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D806CA" w14:textId="1DBD71CA" w:rsidR="007801B4" w:rsidRDefault="0000479D">
      <w:r>
        <w:t xml:space="preserve">This tool focuses on </w:t>
      </w:r>
      <w:r w:rsidR="004B7EFB">
        <w:t>4</w:t>
      </w:r>
      <w:r>
        <w:t xml:space="preserve"> Elements of Implementation and 4 Stages of Development</w:t>
      </w:r>
      <w:r w:rsidR="004B7EFB">
        <w:t xml:space="preserve">. It </w:t>
      </w:r>
      <w:r w:rsidR="00E55FE1">
        <w:t xml:space="preserve">provides </w:t>
      </w:r>
      <w:r w:rsidR="004B7EFB">
        <w:t xml:space="preserve">guidance questions and resources for the District or School in each of these areas.  </w:t>
      </w:r>
    </w:p>
    <w:p w14:paraId="1B07AF18" w14:textId="782EE208" w:rsidR="007A1B67" w:rsidRDefault="000B1F2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62F7EA" wp14:editId="09DDAD25">
                <wp:simplePos x="0" y="0"/>
                <wp:positionH relativeFrom="column">
                  <wp:posOffset>3670300</wp:posOffset>
                </wp:positionH>
                <wp:positionV relativeFrom="paragraph">
                  <wp:posOffset>2670810</wp:posOffset>
                </wp:positionV>
                <wp:extent cx="914400" cy="451485"/>
                <wp:effectExtent l="25400" t="25400" r="25400" b="56515"/>
                <wp:wrapThrough wrapText="bothSides">
                  <wp:wrapPolygon edited="0">
                    <wp:start x="3600" y="-1215"/>
                    <wp:lineTo x="-600" y="0"/>
                    <wp:lineTo x="-600" y="12152"/>
                    <wp:lineTo x="2400" y="19443"/>
                    <wp:lineTo x="3600" y="23089"/>
                    <wp:lineTo x="18000" y="23089"/>
                    <wp:lineTo x="19200" y="19443"/>
                    <wp:lineTo x="21600" y="10937"/>
                    <wp:lineTo x="21600" y="8506"/>
                    <wp:lineTo x="18000" y="-1215"/>
                    <wp:lineTo x="3600" y="-1215"/>
                  </wp:wrapPolygon>
                </wp:wrapThrough>
                <wp:docPr id="5" name="Left-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51485"/>
                        </a:xfrm>
                        <a:prstGeom prst="leftRigh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6BE31369" id="_x0000_t69" coordsize="21600,21600" o:spt="69" adj="4320,5400" path="m0,10800l@0,21600@0@3@2@3@2,21600,21600,10800@2,0@2@1@0@1@0,0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Left-Right Arrow 5" o:spid="_x0000_s1026" type="#_x0000_t69" style="position:absolute;margin-left:289pt;margin-top:210.3pt;width:1in;height:3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" adj="5332" fillcolor="#c00000" strokecolor="#1f4d78 [1604]" strokeweight="1pt">
                <w10:wrap type="through"/>
              </v:shape>
            </w:pict>
          </mc:Fallback>
        </mc:AlternateContent>
      </w:r>
      <w:r w:rsidR="00BC22D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7405AB" wp14:editId="56E17A7A">
                <wp:simplePos x="0" y="0"/>
                <wp:positionH relativeFrom="column">
                  <wp:posOffset>6034405</wp:posOffset>
                </wp:positionH>
                <wp:positionV relativeFrom="paragraph">
                  <wp:posOffset>731520</wp:posOffset>
                </wp:positionV>
                <wp:extent cx="838200" cy="3657600"/>
                <wp:effectExtent l="25400" t="0" r="50800" b="50800"/>
                <wp:wrapThrough wrapText="bothSides">
                  <wp:wrapPolygon edited="0">
                    <wp:start x="3927" y="0"/>
                    <wp:lineTo x="3927" y="16800"/>
                    <wp:lineTo x="-655" y="19050"/>
                    <wp:lineTo x="-655" y="19500"/>
                    <wp:lineTo x="8509" y="21600"/>
                    <wp:lineTo x="8509" y="21750"/>
                    <wp:lineTo x="13091" y="21750"/>
                    <wp:lineTo x="22255" y="19350"/>
                    <wp:lineTo x="22255" y="19200"/>
                    <wp:lineTo x="17673" y="16800"/>
                    <wp:lineTo x="17673" y="0"/>
                    <wp:lineTo x="3927" y="0"/>
                  </wp:wrapPolygon>
                </wp:wrapThrough>
                <wp:docPr id="8" name="Down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65760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type w14:anchorId="08BD11B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8" o:spid="_x0000_s1026" type="#_x0000_t67" style="position:absolute;margin-left:475.15pt;margin-top:57.6pt;width:66pt;height:4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" adj="19125" fillcolor="#c00000" strokecolor="#1f4d78 [1604]" strokeweight="1pt">
                <w10:wrap type="through"/>
              </v:shape>
            </w:pict>
          </mc:Fallback>
        </mc:AlternateContent>
      </w:r>
      <w:r w:rsidR="00BC22D6">
        <w:rPr>
          <w:noProof/>
        </w:rPr>
        <w:drawing>
          <wp:anchor distT="0" distB="0" distL="114300" distR="114300" simplePos="0" relativeHeight="251660288" behindDoc="0" locked="0" layoutInCell="1" allowOverlap="1" wp14:anchorId="187D789D" wp14:editId="39A23DC0">
            <wp:simplePos x="0" y="0"/>
            <wp:positionH relativeFrom="column">
              <wp:posOffset>3357880</wp:posOffset>
            </wp:positionH>
            <wp:positionV relativeFrom="paragraph">
              <wp:posOffset>1776095</wp:posOffset>
            </wp:positionV>
            <wp:extent cx="4735195" cy="2426335"/>
            <wp:effectExtent l="11430" t="0" r="635" b="635"/>
            <wp:wrapTight wrapText="bothSides">
              <wp:wrapPolygon edited="0">
                <wp:start x="52" y="21702"/>
                <wp:lineTo x="21487" y="21702"/>
                <wp:lineTo x="21487" y="220"/>
                <wp:lineTo x="52" y="220"/>
                <wp:lineTo x="52" y="21702"/>
              </wp:wrapPolygon>
            </wp:wrapTight>
            <wp:docPr id="3" name="Picture 3" descr="../Desktop/Screenshots/Screen%20Shot%202016-10-25%20at%203.20.0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Screenshots/Screen%20Shot%202016-10-25%20at%203.20.06%20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6" t="13235" r="2576" b="3976"/>
                    <a:stretch/>
                  </pic:blipFill>
                  <pic:spPr bwMode="auto">
                    <a:xfrm rot="5400000">
                      <a:off x="0" y="0"/>
                      <a:ext cx="4735195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2D6">
        <w:rPr>
          <w:noProof/>
        </w:rPr>
        <w:drawing>
          <wp:anchor distT="0" distB="0" distL="114300" distR="114300" simplePos="0" relativeHeight="251659264" behindDoc="0" locked="0" layoutInCell="1" allowOverlap="1" wp14:anchorId="597E10E5" wp14:editId="791BFB2D">
            <wp:simplePos x="0" y="0"/>
            <wp:positionH relativeFrom="margin">
              <wp:posOffset>-65405</wp:posOffset>
            </wp:positionH>
            <wp:positionV relativeFrom="margin">
              <wp:posOffset>804545</wp:posOffset>
            </wp:positionV>
            <wp:extent cx="3811905" cy="5021580"/>
            <wp:effectExtent l="0" t="38100" r="36195" b="45720"/>
            <wp:wrapSquare wrapText="bothSides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B67">
        <w:br w:type="page"/>
      </w:r>
    </w:p>
    <w:p w14:paraId="2458F6A7" w14:textId="27E1A4AD" w:rsidR="0032116F" w:rsidRDefault="008940C3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9B1F387" wp14:editId="21C1EE5A">
            <wp:extent cx="904875" cy="1757689"/>
            <wp:effectExtent l="5398" t="0" r="0" b="0"/>
            <wp:docPr id="6" name="Picture 6" descr="/Users/bacolor/Desktop/Screenshots/Screen Shot 2016-09-26 at 1.20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bacolor/Desktop/Screenshots/Screen Shot 2016-09-26 at 1.20.52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8" t="15268" r="71154" b="6416"/>
                    <a:stretch/>
                  </pic:blipFill>
                  <pic:spPr bwMode="auto">
                    <a:xfrm rot="5400000">
                      <a:off x="0" y="0"/>
                      <a:ext cx="912222" cy="177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FC2DE4" w14:textId="77777777" w:rsidR="008940C3" w:rsidRPr="00FE0E63" w:rsidRDefault="008940C3">
      <w:pPr>
        <w:rPr>
          <w:b/>
        </w:rPr>
      </w:pPr>
    </w:p>
    <w:tbl>
      <w:tblPr>
        <w:tblStyle w:val="TableGrid"/>
        <w:tblW w:w="10248" w:type="dxa"/>
        <w:tblLook w:val="04A0" w:firstRow="1" w:lastRow="0" w:firstColumn="1" w:lastColumn="0" w:noHBand="0" w:noVBand="1"/>
      </w:tblPr>
      <w:tblGrid>
        <w:gridCol w:w="2335"/>
        <w:gridCol w:w="7913"/>
      </w:tblGrid>
      <w:tr w:rsidR="002F1E1A" w14:paraId="4FCC8D2C" w14:textId="77777777" w:rsidTr="007A72A4">
        <w:tc>
          <w:tcPr>
            <w:tcW w:w="10248" w:type="dxa"/>
            <w:gridSpan w:val="2"/>
            <w:shd w:val="clear" w:color="auto" w:fill="FFF2CC" w:themeFill="accent4" w:themeFillTint="33"/>
          </w:tcPr>
          <w:p w14:paraId="5F620E54" w14:textId="4908B56F" w:rsidR="0032116F" w:rsidRPr="007A72A4" w:rsidRDefault="00F52EEE" w:rsidP="00BA0BA4">
            <w:pPr>
              <w:jc w:val="center"/>
              <w:rPr>
                <w:b/>
                <w:sz w:val="32"/>
                <w:szCs w:val="32"/>
              </w:rPr>
            </w:pPr>
            <w:hyperlink r:id="rId15" w:history="1">
              <w:r w:rsidR="0032116F" w:rsidRPr="007A72A4">
                <w:rPr>
                  <w:rStyle w:val="Hyperlink"/>
                  <w:b/>
                  <w:sz w:val="32"/>
                  <w:szCs w:val="32"/>
                </w:rPr>
                <w:t>Teacher &amp; Leader</w:t>
              </w:r>
              <w:r w:rsidR="00D439E8" w:rsidRPr="007A72A4">
                <w:rPr>
                  <w:rStyle w:val="Hyperlink"/>
                  <w:b/>
                  <w:sz w:val="32"/>
                  <w:szCs w:val="32"/>
                </w:rPr>
                <w:t>ship</w:t>
              </w:r>
              <w:r w:rsidR="0032116F" w:rsidRPr="007A72A4">
                <w:rPr>
                  <w:rStyle w:val="Hyperlink"/>
                  <w:b/>
                  <w:sz w:val="32"/>
                  <w:szCs w:val="32"/>
                </w:rPr>
                <w:t xml:space="preserve"> Learning</w:t>
              </w:r>
            </w:hyperlink>
          </w:p>
        </w:tc>
      </w:tr>
      <w:tr w:rsidR="002F1E1A" w14:paraId="6C692A91" w14:textId="77777777" w:rsidTr="002F1E1A">
        <w:tc>
          <w:tcPr>
            <w:tcW w:w="2335" w:type="dxa"/>
            <w:shd w:val="clear" w:color="auto" w:fill="BDD6EE" w:themeFill="accent1" w:themeFillTint="66"/>
          </w:tcPr>
          <w:p w14:paraId="7550B6F5" w14:textId="43E70991" w:rsidR="00427708" w:rsidRPr="009D4282" w:rsidRDefault="00465DFD" w:rsidP="00BA0BA4">
            <w:pPr>
              <w:rPr>
                <w:b/>
              </w:rPr>
            </w:pPr>
            <w:hyperlink r:id="rId16" w:anchor="3" w:history="1">
              <w:r w:rsidR="00427708" w:rsidRPr="00465DFD">
                <w:rPr>
                  <w:rStyle w:val="Hyperlink"/>
                  <w:b/>
                </w:rPr>
                <w:t>Recommendation 5</w:t>
              </w:r>
            </w:hyperlink>
          </w:p>
        </w:tc>
        <w:tc>
          <w:tcPr>
            <w:tcW w:w="7913" w:type="dxa"/>
            <w:shd w:val="clear" w:color="auto" w:fill="C5E0B3" w:themeFill="accent6" w:themeFillTint="66"/>
          </w:tcPr>
          <w:p w14:paraId="5B4475D4" w14:textId="066B0520" w:rsidR="00427708" w:rsidRPr="009D4282" w:rsidRDefault="00427708" w:rsidP="00BA0BA4">
            <w:pPr>
              <w:rPr>
                <w:b/>
              </w:rPr>
            </w:pPr>
            <w:r w:rsidRPr="009D4282">
              <w:rPr>
                <w:b/>
              </w:rPr>
              <w:t>Train, identify, and designate leadership teams (PLCs, Committees or Departments) to lead implementation efforts.</w:t>
            </w:r>
          </w:p>
        </w:tc>
      </w:tr>
      <w:tr w:rsidR="002F1E1A" w14:paraId="2C28E9F1" w14:textId="77777777" w:rsidTr="002F1E1A">
        <w:tc>
          <w:tcPr>
            <w:tcW w:w="10248" w:type="dxa"/>
            <w:gridSpan w:val="2"/>
          </w:tcPr>
          <w:p w14:paraId="6C5B4909" w14:textId="050DC78C" w:rsidR="00A176D9" w:rsidRPr="00C54F01" w:rsidRDefault="00A176D9" w:rsidP="00BA0BA4">
            <w:pPr>
              <w:rPr>
                <w:b/>
              </w:rPr>
            </w:pPr>
            <w:r w:rsidRPr="00C54F01">
              <w:rPr>
                <w:b/>
              </w:rPr>
              <w:t>Questions:</w:t>
            </w:r>
          </w:p>
          <w:p w14:paraId="461AE95B" w14:textId="77777777" w:rsidR="009D4282" w:rsidRDefault="00427708" w:rsidP="00A176D9">
            <w:pPr>
              <w:pStyle w:val="ListParagraph"/>
              <w:numPr>
                <w:ilvl w:val="0"/>
                <w:numId w:val="2"/>
              </w:numPr>
              <w:spacing w:after="240"/>
              <w:contextualSpacing w:val="0"/>
            </w:pPr>
            <w:r>
              <w:t>Who are the local science leaders?</w:t>
            </w:r>
            <w:r w:rsidR="009D4282">
              <w:t xml:space="preserve"> </w:t>
            </w:r>
          </w:p>
          <w:p w14:paraId="03E56BE9" w14:textId="44AF0DB6" w:rsidR="00427708" w:rsidRDefault="00427708" w:rsidP="00A176D9">
            <w:pPr>
              <w:pStyle w:val="ListParagraph"/>
              <w:numPr>
                <w:ilvl w:val="0"/>
                <w:numId w:val="2"/>
              </w:numPr>
              <w:spacing w:after="240"/>
              <w:contextualSpacing w:val="0"/>
            </w:pPr>
            <w:r>
              <w:t xml:space="preserve">How will </w:t>
            </w:r>
            <w:r w:rsidR="00B10C0C">
              <w:t>the team</w:t>
            </w:r>
            <w:r w:rsidR="00220F40">
              <w:t>s</w:t>
            </w:r>
            <w:r>
              <w:t xml:space="preserve"> </w:t>
            </w:r>
            <w:r w:rsidR="00B10C0C">
              <w:t xml:space="preserve">be </w:t>
            </w:r>
            <w:r>
              <w:t>organize</w:t>
            </w:r>
            <w:r w:rsidR="00B10C0C">
              <w:t>d</w:t>
            </w:r>
            <w:r>
              <w:t>? Whole district? Grade level</w:t>
            </w:r>
            <w:r w:rsidR="00220F40">
              <w:t xml:space="preserve"> teams</w:t>
            </w:r>
            <w:r>
              <w:t>? Building level</w:t>
            </w:r>
            <w:r w:rsidR="00220F40">
              <w:t xml:space="preserve"> departments</w:t>
            </w:r>
            <w:r>
              <w:t xml:space="preserve">? </w:t>
            </w:r>
          </w:p>
          <w:p w14:paraId="402706E0" w14:textId="57F0F2C1" w:rsidR="00427708" w:rsidRDefault="00427708" w:rsidP="00A176D9">
            <w:pPr>
              <w:pStyle w:val="ListParagraph"/>
              <w:numPr>
                <w:ilvl w:val="0"/>
                <w:numId w:val="2"/>
              </w:numPr>
              <w:spacing w:after="240"/>
              <w:contextualSpacing w:val="0"/>
            </w:pPr>
            <w:r>
              <w:t xml:space="preserve">How often will </w:t>
            </w:r>
            <w:r w:rsidR="00A176D9">
              <w:t>groups or subgroups</w:t>
            </w:r>
            <w:r>
              <w:t xml:space="preserve"> meet?</w:t>
            </w:r>
          </w:p>
          <w:p w14:paraId="4DE38317" w14:textId="321FF1E8" w:rsidR="00427708" w:rsidRDefault="00427708" w:rsidP="00427708">
            <w:pPr>
              <w:pStyle w:val="ListParagraph"/>
              <w:numPr>
                <w:ilvl w:val="0"/>
                <w:numId w:val="2"/>
              </w:numPr>
              <w:spacing w:after="240"/>
              <w:contextualSpacing w:val="0"/>
            </w:pPr>
            <w:r>
              <w:t>What professional development and support is needed</w:t>
            </w:r>
            <w:r w:rsidR="00BA7B51">
              <w:t xml:space="preserve"> to build capacity</w:t>
            </w:r>
            <w:r>
              <w:t>?</w:t>
            </w:r>
          </w:p>
        </w:tc>
      </w:tr>
      <w:tr w:rsidR="002F1E1A" w14:paraId="7FAD6965" w14:textId="77777777" w:rsidTr="002F1E1A">
        <w:tc>
          <w:tcPr>
            <w:tcW w:w="10248" w:type="dxa"/>
            <w:gridSpan w:val="2"/>
          </w:tcPr>
          <w:p w14:paraId="0741AE3D" w14:textId="77777777" w:rsidR="005709A8" w:rsidRPr="00C54F01" w:rsidRDefault="00A176D9" w:rsidP="00BA0BA4">
            <w:pPr>
              <w:rPr>
                <w:b/>
              </w:rPr>
            </w:pPr>
            <w:r w:rsidRPr="00C54F01">
              <w:rPr>
                <w:b/>
              </w:rPr>
              <w:t>Resources:</w:t>
            </w:r>
          </w:p>
          <w:p w14:paraId="7CFFF001" w14:textId="518A42C9" w:rsidR="00F55D27" w:rsidRPr="00F55D27" w:rsidRDefault="00F55D27" w:rsidP="00BA0BA4">
            <w:pPr>
              <w:rPr>
                <w:rStyle w:val="Hyperlink"/>
              </w:rPr>
            </w:pPr>
            <w:r>
              <w:fldChar w:fldCharType="begin"/>
            </w:r>
            <w:r>
              <w:instrText xml:space="preserve"> HYPERLINK "http://www.ngsx.org/" </w:instrText>
            </w:r>
            <w:r>
              <w:fldChar w:fldCharType="separate"/>
            </w:r>
            <w:r w:rsidRPr="00F55D27">
              <w:rPr>
                <w:rStyle w:val="Hyperlink"/>
              </w:rPr>
              <w:t>NG</w:t>
            </w:r>
            <w:r w:rsidRPr="00F55D27">
              <w:rPr>
                <w:rStyle w:val="Hyperlink"/>
              </w:rPr>
              <w:t>S</w:t>
            </w:r>
            <w:r w:rsidRPr="00F55D27">
              <w:rPr>
                <w:rStyle w:val="Hyperlink"/>
              </w:rPr>
              <w:t>X</w:t>
            </w:r>
          </w:p>
          <w:p w14:paraId="2C7EA7AF" w14:textId="10FDB34B" w:rsidR="00A176D9" w:rsidRDefault="00F55D27" w:rsidP="00BA0BA4">
            <w:r>
              <w:fldChar w:fldCharType="end"/>
            </w:r>
            <w:hyperlink r:id="rId17" w:history="1">
              <w:r w:rsidR="005709A8" w:rsidRPr="005709A8">
                <w:rPr>
                  <w:rStyle w:val="Hyperlink"/>
                </w:rPr>
                <w:t>Professional</w:t>
              </w:r>
              <w:r w:rsidR="005709A8">
                <w:rPr>
                  <w:rStyle w:val="Hyperlink"/>
                </w:rPr>
                <w:t xml:space="preserve"> Development that Supports</w:t>
              </w:r>
              <w:r w:rsidR="005709A8" w:rsidRPr="005709A8">
                <w:rPr>
                  <w:rStyle w:val="Hyperlink"/>
                </w:rPr>
                <w:t xml:space="preserve"> NGSS: STEM Teac</w:t>
              </w:r>
              <w:r w:rsidR="005709A8" w:rsidRPr="005709A8">
                <w:rPr>
                  <w:rStyle w:val="Hyperlink"/>
                </w:rPr>
                <w:t>h</w:t>
              </w:r>
              <w:r w:rsidR="005709A8" w:rsidRPr="005709A8">
                <w:rPr>
                  <w:rStyle w:val="Hyperlink"/>
                </w:rPr>
                <w:t>ing T</w:t>
              </w:r>
              <w:r w:rsidR="005709A8" w:rsidRPr="005709A8">
                <w:rPr>
                  <w:rStyle w:val="Hyperlink"/>
                </w:rPr>
                <w:t>o</w:t>
              </w:r>
              <w:r w:rsidR="005709A8" w:rsidRPr="005709A8">
                <w:rPr>
                  <w:rStyle w:val="Hyperlink"/>
                </w:rPr>
                <w:t>ols</w:t>
              </w:r>
            </w:hyperlink>
          </w:p>
          <w:p w14:paraId="276F9B81" w14:textId="4927A0A6" w:rsidR="00FE6DE1" w:rsidRDefault="00F52EEE" w:rsidP="005709A8">
            <w:pPr>
              <w:spacing w:after="240"/>
            </w:pPr>
            <w:hyperlink r:id="rId18" w:history="1">
              <w:r w:rsidR="005709A8" w:rsidRPr="005709A8">
                <w:rPr>
                  <w:rStyle w:val="Hyperlink"/>
                </w:rPr>
                <w:t>Professional Development Priorities: STEM</w:t>
              </w:r>
              <w:r w:rsidR="005709A8" w:rsidRPr="005709A8">
                <w:rPr>
                  <w:rStyle w:val="Hyperlink"/>
                </w:rPr>
                <w:t xml:space="preserve"> </w:t>
              </w:r>
              <w:r w:rsidR="005709A8" w:rsidRPr="005709A8">
                <w:rPr>
                  <w:rStyle w:val="Hyperlink"/>
                </w:rPr>
                <w:t>Teaching Tools</w:t>
              </w:r>
            </w:hyperlink>
          </w:p>
        </w:tc>
      </w:tr>
      <w:tr w:rsidR="002F1E1A" w14:paraId="00F72527" w14:textId="77777777" w:rsidTr="002F1E1A">
        <w:trPr>
          <w:trHeight w:val="323"/>
        </w:trPr>
        <w:tc>
          <w:tcPr>
            <w:tcW w:w="2335" w:type="dxa"/>
            <w:shd w:val="clear" w:color="auto" w:fill="BDD6EE" w:themeFill="accent1" w:themeFillTint="66"/>
          </w:tcPr>
          <w:p w14:paraId="1992F3BD" w14:textId="754DDC6F" w:rsidR="00427708" w:rsidRPr="009D4282" w:rsidRDefault="00465DFD" w:rsidP="00BA0BA4">
            <w:pPr>
              <w:rPr>
                <w:b/>
              </w:rPr>
            </w:pPr>
            <w:hyperlink r:id="rId19" w:anchor="4" w:history="1">
              <w:r w:rsidR="00427708" w:rsidRPr="00465DFD">
                <w:rPr>
                  <w:rStyle w:val="Hyperlink"/>
                  <w:b/>
                </w:rPr>
                <w:t>Recommendation 6</w:t>
              </w:r>
            </w:hyperlink>
          </w:p>
        </w:tc>
        <w:tc>
          <w:tcPr>
            <w:tcW w:w="7913" w:type="dxa"/>
            <w:shd w:val="clear" w:color="auto" w:fill="C5E0B3" w:themeFill="accent6" w:themeFillTint="66"/>
          </w:tcPr>
          <w:p w14:paraId="72429FBE" w14:textId="3F86D4EC" w:rsidR="00427708" w:rsidRPr="009D4282" w:rsidRDefault="00427708" w:rsidP="00BA0BA4">
            <w:pPr>
              <w:rPr>
                <w:b/>
              </w:rPr>
            </w:pPr>
            <w:r w:rsidRPr="009D4282">
              <w:rPr>
                <w:b/>
              </w:rPr>
              <w:t>Develop a comprehensive, multiyear plan to support teachers’ and administrators’ learning and progress toward implementation.</w:t>
            </w:r>
          </w:p>
        </w:tc>
      </w:tr>
      <w:tr w:rsidR="002F1E1A" w14:paraId="332A5768" w14:textId="77777777" w:rsidTr="002F1E1A">
        <w:trPr>
          <w:trHeight w:val="323"/>
        </w:trPr>
        <w:tc>
          <w:tcPr>
            <w:tcW w:w="10248" w:type="dxa"/>
            <w:gridSpan w:val="2"/>
          </w:tcPr>
          <w:p w14:paraId="72D85EA1" w14:textId="6CF7398C" w:rsidR="00A176D9" w:rsidRPr="00C54F01" w:rsidRDefault="00A176D9" w:rsidP="00BA0BA4">
            <w:pPr>
              <w:rPr>
                <w:b/>
              </w:rPr>
            </w:pPr>
            <w:r w:rsidRPr="00C54F01">
              <w:rPr>
                <w:b/>
              </w:rPr>
              <w:t>Questions:</w:t>
            </w:r>
          </w:p>
          <w:p w14:paraId="34D041DA" w14:textId="30B53A33" w:rsidR="00A176D9" w:rsidRDefault="00875CE5" w:rsidP="00093D48">
            <w:pPr>
              <w:pStyle w:val="ListParagraph"/>
              <w:numPr>
                <w:ilvl w:val="0"/>
                <w:numId w:val="2"/>
              </w:numPr>
              <w:contextualSpacing w:val="0"/>
            </w:pPr>
            <w:r>
              <w:t>4 Phases of Implementation</w:t>
            </w:r>
            <w:r w:rsidR="00093D48">
              <w:t>:</w:t>
            </w:r>
          </w:p>
          <w:p w14:paraId="03A1224B" w14:textId="02F476E6" w:rsidR="00093D48" w:rsidRDefault="00093D48" w:rsidP="00580322">
            <w:pPr>
              <w:pStyle w:val="ListParagraph"/>
              <w:numPr>
                <w:ilvl w:val="1"/>
                <w:numId w:val="2"/>
              </w:numPr>
              <w:contextualSpacing w:val="0"/>
            </w:pPr>
            <w:r>
              <w:t>Understand the Vision</w:t>
            </w:r>
            <w:r w:rsidR="00580322">
              <w:sym w:font="Wingdings" w:char="F0E0"/>
            </w:r>
            <w:r>
              <w:t>Shift Classroom Practices</w:t>
            </w:r>
            <w:r w:rsidR="00580322">
              <w:sym w:font="Wingdings" w:char="F0E0"/>
            </w:r>
            <w:r>
              <w:t>Shift and Align Curriculum</w:t>
            </w:r>
          </w:p>
          <w:p w14:paraId="02C9D722" w14:textId="7460F54A" w:rsidR="00093D48" w:rsidRDefault="00093D48" w:rsidP="002F2C83">
            <w:pPr>
              <w:pStyle w:val="ListParagraph"/>
              <w:numPr>
                <w:ilvl w:val="1"/>
                <w:numId w:val="2"/>
              </w:numPr>
              <w:contextualSpacing w:val="0"/>
            </w:pPr>
            <w:r>
              <w:t>Full Implementation</w:t>
            </w:r>
          </w:p>
          <w:p w14:paraId="71B34ABC" w14:textId="4BCA9E6A" w:rsidR="00A176D9" w:rsidRDefault="00875CE5" w:rsidP="00BA0BA4">
            <w:pPr>
              <w:pStyle w:val="ListParagraph"/>
              <w:numPr>
                <w:ilvl w:val="0"/>
                <w:numId w:val="2"/>
              </w:numPr>
              <w:spacing w:after="240"/>
              <w:contextualSpacing w:val="0"/>
            </w:pPr>
            <w:r>
              <w:t>How will the leadership team prioritize critical implementation steps?</w:t>
            </w:r>
            <w:r w:rsidR="00174EFD">
              <w:t xml:space="preserve"> </w:t>
            </w:r>
          </w:p>
          <w:p w14:paraId="0646FF11" w14:textId="3F26F896" w:rsidR="00A176D9" w:rsidRDefault="00A176D9" w:rsidP="00BA0BA4">
            <w:pPr>
              <w:pStyle w:val="ListParagraph"/>
              <w:numPr>
                <w:ilvl w:val="0"/>
                <w:numId w:val="2"/>
              </w:numPr>
              <w:spacing w:after="240"/>
              <w:contextualSpacing w:val="0"/>
            </w:pPr>
            <w:r>
              <w:t xml:space="preserve">What </w:t>
            </w:r>
            <w:r w:rsidR="00174EFD">
              <w:t xml:space="preserve">local </w:t>
            </w:r>
            <w:r>
              <w:t xml:space="preserve">systems </w:t>
            </w:r>
            <w:r w:rsidR="00174EFD">
              <w:t>are in place that</w:t>
            </w:r>
            <w:r>
              <w:t xml:space="preserve"> support the vision? </w:t>
            </w:r>
          </w:p>
          <w:p w14:paraId="74794FCC" w14:textId="5F01B3C3" w:rsidR="00875CE5" w:rsidRDefault="00875CE5" w:rsidP="00BA0BA4">
            <w:pPr>
              <w:pStyle w:val="ListParagraph"/>
              <w:numPr>
                <w:ilvl w:val="0"/>
                <w:numId w:val="2"/>
              </w:numPr>
              <w:spacing w:after="240"/>
              <w:contextualSpacing w:val="0"/>
            </w:pPr>
            <w:r>
              <w:t>How will the team communicate the plan to the stakeholders?</w:t>
            </w:r>
          </w:p>
          <w:p w14:paraId="0AB91038" w14:textId="3BA90A6C" w:rsidR="00875CE5" w:rsidRDefault="00A176D9" w:rsidP="00875CE5">
            <w:pPr>
              <w:pStyle w:val="ListParagraph"/>
              <w:numPr>
                <w:ilvl w:val="0"/>
                <w:numId w:val="2"/>
              </w:numPr>
              <w:spacing w:after="240"/>
              <w:contextualSpacing w:val="0"/>
            </w:pPr>
            <w:r>
              <w:t xml:space="preserve">How will </w:t>
            </w:r>
            <w:r w:rsidR="00B10C0C">
              <w:t>resource allocation be determined</w:t>
            </w:r>
            <w:r>
              <w:t>?</w:t>
            </w:r>
          </w:p>
          <w:p w14:paraId="5F35EF4D" w14:textId="1DAB4441" w:rsidR="00A176D9" w:rsidRDefault="00A176D9" w:rsidP="00BA0BA4">
            <w:pPr>
              <w:pStyle w:val="ListParagraph"/>
              <w:numPr>
                <w:ilvl w:val="0"/>
                <w:numId w:val="2"/>
              </w:numPr>
              <w:spacing w:after="240"/>
              <w:contextualSpacing w:val="0"/>
            </w:pPr>
            <w:r>
              <w:lastRenderedPageBreak/>
              <w:t>What professional development and support is needed?</w:t>
            </w:r>
          </w:p>
        </w:tc>
      </w:tr>
      <w:tr w:rsidR="002F1E1A" w14:paraId="7B216225" w14:textId="77777777" w:rsidTr="002F1E1A">
        <w:trPr>
          <w:trHeight w:val="323"/>
        </w:trPr>
        <w:tc>
          <w:tcPr>
            <w:tcW w:w="10248" w:type="dxa"/>
            <w:gridSpan w:val="2"/>
          </w:tcPr>
          <w:p w14:paraId="4ABF15D5" w14:textId="77777777" w:rsidR="00A176D9" w:rsidRDefault="00A176D9" w:rsidP="00BA0BA4">
            <w:pPr>
              <w:rPr>
                <w:b/>
              </w:rPr>
            </w:pPr>
            <w:r w:rsidRPr="00C54F01">
              <w:rPr>
                <w:b/>
              </w:rPr>
              <w:lastRenderedPageBreak/>
              <w:t>Resources:</w:t>
            </w:r>
          </w:p>
          <w:p w14:paraId="46AF123E" w14:textId="2C750ED2" w:rsidR="002F2C83" w:rsidRPr="002F2C83" w:rsidRDefault="00092696" w:rsidP="00BA0BA4">
            <w:hyperlink r:id="rId20" w:history="1">
              <w:r w:rsidR="002F2C83" w:rsidRPr="00092696">
                <w:rPr>
                  <w:rStyle w:val="Hyperlink"/>
                </w:rPr>
                <w:t>4 Year Strategic Planning Timeline (Fill In)</w:t>
              </w:r>
            </w:hyperlink>
          </w:p>
          <w:p w14:paraId="08A0A7B4" w14:textId="77777777" w:rsidR="00A176D9" w:rsidRDefault="00F52EEE" w:rsidP="00BA0BA4">
            <w:hyperlink r:id="rId21" w:history="1">
              <w:r w:rsidR="00F55D27" w:rsidRPr="00F55D27">
                <w:rPr>
                  <w:rStyle w:val="Hyperlink"/>
                </w:rPr>
                <w:t>Guide to Implementing NGSS</w:t>
              </w:r>
            </w:hyperlink>
          </w:p>
          <w:p w14:paraId="150BA764" w14:textId="70224AB6" w:rsidR="00F55D27" w:rsidRPr="00F55D27" w:rsidRDefault="00F52EEE" w:rsidP="006D1392">
            <w:pPr>
              <w:spacing w:after="240"/>
            </w:pPr>
            <w:hyperlink r:id="rId22" w:history="1">
              <w:r w:rsidR="00C14277" w:rsidRPr="00C14277">
                <w:rPr>
                  <w:rStyle w:val="Hyperlink"/>
                </w:rPr>
                <w:t>MDE Science Ho</w:t>
              </w:r>
              <w:r w:rsidR="00C14277" w:rsidRPr="00C14277">
                <w:rPr>
                  <w:rStyle w:val="Hyperlink"/>
                </w:rPr>
                <w:t>m</w:t>
              </w:r>
              <w:r w:rsidR="00C14277" w:rsidRPr="00C14277">
                <w:rPr>
                  <w:rStyle w:val="Hyperlink"/>
                </w:rPr>
                <w:t>epage</w:t>
              </w:r>
            </w:hyperlink>
          </w:p>
        </w:tc>
      </w:tr>
    </w:tbl>
    <w:p w14:paraId="3059ED69" w14:textId="63793A39" w:rsidR="00F63700" w:rsidRDefault="00F63700"/>
    <w:p w14:paraId="157C5F55" w14:textId="65C9A191" w:rsidR="0032116F" w:rsidRDefault="008940C3">
      <w:pPr>
        <w:rPr>
          <w:b/>
        </w:rPr>
      </w:pPr>
      <w:r>
        <w:rPr>
          <w:noProof/>
        </w:rPr>
        <w:drawing>
          <wp:inline distT="0" distB="0" distL="0" distR="0" wp14:anchorId="2BB59668" wp14:editId="2F1CFF9B">
            <wp:extent cx="904875" cy="1757689"/>
            <wp:effectExtent l="5398" t="0" r="0" b="0"/>
            <wp:docPr id="7" name="Picture 7" descr="/Users/bacolor/Desktop/Screenshots/Screen Shot 2016-09-26 at 1.20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bacolor/Desktop/Screenshots/Screen Shot 2016-09-26 at 1.20.52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8" t="15268" r="71154" b="6416"/>
                    <a:stretch/>
                  </pic:blipFill>
                  <pic:spPr bwMode="auto">
                    <a:xfrm rot="5400000">
                      <a:off x="0" y="0"/>
                      <a:ext cx="912222" cy="177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6515A5" w14:textId="10645FF7" w:rsidR="008940C3" w:rsidRPr="00FE0E63" w:rsidRDefault="008940C3">
      <w:pPr>
        <w:rPr>
          <w:b/>
        </w:rPr>
      </w:pPr>
    </w:p>
    <w:tbl>
      <w:tblPr>
        <w:tblStyle w:val="TableGrid"/>
        <w:tblW w:w="10248" w:type="dxa"/>
        <w:tblLook w:val="04A0" w:firstRow="1" w:lastRow="0" w:firstColumn="1" w:lastColumn="0" w:noHBand="0" w:noVBand="1"/>
      </w:tblPr>
      <w:tblGrid>
        <w:gridCol w:w="2335"/>
        <w:gridCol w:w="7913"/>
      </w:tblGrid>
      <w:tr w:rsidR="002F1E1A" w14:paraId="560305E7" w14:textId="77777777" w:rsidTr="007A72A4">
        <w:tc>
          <w:tcPr>
            <w:tcW w:w="10248" w:type="dxa"/>
            <w:gridSpan w:val="2"/>
            <w:shd w:val="clear" w:color="auto" w:fill="FFF2CC" w:themeFill="accent4" w:themeFillTint="33"/>
          </w:tcPr>
          <w:p w14:paraId="16B9190F" w14:textId="1A8F651F" w:rsidR="00647869" w:rsidRPr="007A72A4" w:rsidRDefault="00F52EEE" w:rsidP="00BA0BA4">
            <w:pPr>
              <w:jc w:val="center"/>
              <w:rPr>
                <w:b/>
                <w:sz w:val="32"/>
                <w:szCs w:val="32"/>
              </w:rPr>
            </w:pPr>
            <w:hyperlink r:id="rId23" w:history="1">
              <w:r w:rsidR="00647869" w:rsidRPr="007A72A4">
                <w:rPr>
                  <w:rStyle w:val="Hyperlink"/>
                  <w:b/>
                  <w:sz w:val="32"/>
                  <w:szCs w:val="32"/>
                </w:rPr>
                <w:t>Instruction</w:t>
              </w:r>
              <w:r w:rsidR="004601E5" w:rsidRPr="007A72A4">
                <w:rPr>
                  <w:rStyle w:val="Hyperlink"/>
                  <w:b/>
                  <w:sz w:val="32"/>
                  <w:szCs w:val="32"/>
                </w:rPr>
                <w:t xml:space="preserve"> (page 1)</w:t>
              </w:r>
            </w:hyperlink>
          </w:p>
        </w:tc>
      </w:tr>
      <w:tr w:rsidR="002F1E1A" w14:paraId="773B7BEE" w14:textId="77777777" w:rsidTr="00702DAE">
        <w:tc>
          <w:tcPr>
            <w:tcW w:w="2335" w:type="dxa"/>
            <w:shd w:val="clear" w:color="auto" w:fill="BDD6EE" w:themeFill="accent1" w:themeFillTint="66"/>
          </w:tcPr>
          <w:p w14:paraId="4D064443" w14:textId="6B5002D3" w:rsidR="009D4282" w:rsidRPr="00EB0815" w:rsidRDefault="00465DFD" w:rsidP="00BA0BA4">
            <w:pPr>
              <w:rPr>
                <w:b/>
              </w:rPr>
            </w:pPr>
            <w:hyperlink r:id="rId24" w:anchor="2" w:history="1">
              <w:r w:rsidR="009D4282" w:rsidRPr="00465DFD">
                <w:rPr>
                  <w:rStyle w:val="Hyperlink"/>
                  <w:b/>
                </w:rPr>
                <w:t>Recommend</w:t>
              </w:r>
              <w:r w:rsidR="009D4282" w:rsidRPr="00465DFD">
                <w:rPr>
                  <w:rStyle w:val="Hyperlink"/>
                  <w:b/>
                </w:rPr>
                <w:t>a</w:t>
              </w:r>
              <w:r w:rsidR="009D4282" w:rsidRPr="00465DFD">
                <w:rPr>
                  <w:rStyle w:val="Hyperlink"/>
                  <w:b/>
                </w:rPr>
                <w:t>tion 1</w:t>
              </w:r>
            </w:hyperlink>
          </w:p>
        </w:tc>
        <w:tc>
          <w:tcPr>
            <w:tcW w:w="7913" w:type="dxa"/>
            <w:shd w:val="clear" w:color="auto" w:fill="C5E0B3" w:themeFill="accent6" w:themeFillTint="66"/>
          </w:tcPr>
          <w:p w14:paraId="587AB9EC" w14:textId="00A44A73" w:rsidR="009D4282" w:rsidRPr="00EB0815" w:rsidRDefault="009D4282" w:rsidP="00647869">
            <w:pPr>
              <w:rPr>
                <w:b/>
              </w:rPr>
            </w:pPr>
            <w:r w:rsidRPr="00EB0815">
              <w:rPr>
                <w:b/>
              </w:rPr>
              <w:t xml:space="preserve">Establish, support and communicate a vision for 3-Dimensional K-12 Science as outlined in the NRC Framework and Michigan Science Standards. </w:t>
            </w:r>
          </w:p>
        </w:tc>
      </w:tr>
      <w:tr w:rsidR="002F1E1A" w14:paraId="625C573F" w14:textId="77777777" w:rsidTr="002F1E1A">
        <w:tc>
          <w:tcPr>
            <w:tcW w:w="10248" w:type="dxa"/>
            <w:gridSpan w:val="2"/>
          </w:tcPr>
          <w:p w14:paraId="3494EF6A" w14:textId="6B3F6176" w:rsidR="009D4282" w:rsidRPr="00C54F01" w:rsidRDefault="009D4282" w:rsidP="00BA0BA4">
            <w:pPr>
              <w:rPr>
                <w:b/>
              </w:rPr>
            </w:pPr>
            <w:r w:rsidRPr="00C54F01">
              <w:rPr>
                <w:b/>
              </w:rPr>
              <w:t>Questions:</w:t>
            </w:r>
          </w:p>
          <w:p w14:paraId="550E4EB2" w14:textId="6512F948" w:rsidR="009D4282" w:rsidRDefault="00EB0815" w:rsidP="00BA0BA4">
            <w:pPr>
              <w:pStyle w:val="ListParagraph"/>
              <w:numPr>
                <w:ilvl w:val="0"/>
                <w:numId w:val="2"/>
              </w:numPr>
              <w:spacing w:after="240"/>
              <w:contextualSpacing w:val="0"/>
            </w:pPr>
            <w:r>
              <w:t>What instructional models support the shift from “learn about” topics to “figure out” phenomena?</w:t>
            </w:r>
          </w:p>
          <w:p w14:paraId="2F8D7F60" w14:textId="23F227D5" w:rsidR="009D4282" w:rsidRDefault="00EB0815" w:rsidP="00EB0815">
            <w:pPr>
              <w:pStyle w:val="ListParagraph"/>
              <w:numPr>
                <w:ilvl w:val="0"/>
                <w:numId w:val="2"/>
              </w:numPr>
              <w:spacing w:after="240"/>
              <w:contextualSpacing w:val="0"/>
            </w:pPr>
            <w:r>
              <w:t xml:space="preserve">How will the leadership communicate these shifts to all stakeholders? </w:t>
            </w:r>
          </w:p>
        </w:tc>
      </w:tr>
      <w:tr w:rsidR="002F1E1A" w14:paraId="025DF085" w14:textId="77777777" w:rsidTr="002F1E1A">
        <w:tc>
          <w:tcPr>
            <w:tcW w:w="10248" w:type="dxa"/>
            <w:gridSpan w:val="2"/>
          </w:tcPr>
          <w:p w14:paraId="20EDF455" w14:textId="38471F84" w:rsidR="009D4282" w:rsidRPr="00C54F01" w:rsidRDefault="009D4282" w:rsidP="00BA0BA4">
            <w:pPr>
              <w:rPr>
                <w:b/>
              </w:rPr>
            </w:pPr>
            <w:r w:rsidRPr="00C54F01">
              <w:rPr>
                <w:b/>
              </w:rPr>
              <w:t>Resources:</w:t>
            </w:r>
          </w:p>
          <w:p w14:paraId="69A057FF" w14:textId="7FC0DA4D" w:rsidR="00376F37" w:rsidRDefault="00A00A0E" w:rsidP="00BA0BA4">
            <w:pPr>
              <w:rPr>
                <w:rStyle w:val="Hyperlink"/>
              </w:rPr>
            </w:pPr>
            <w:r>
              <w:fldChar w:fldCharType="begin"/>
            </w:r>
            <w:r>
              <w:instrText xml:space="preserve"> HYPERLINK "http://stemteachingtools.org/brief/14" </w:instrText>
            </w:r>
            <w:r>
              <w:fldChar w:fldCharType="separate"/>
            </w:r>
            <w:r w:rsidR="00376F37" w:rsidRPr="00A00A0E">
              <w:rPr>
                <w:rStyle w:val="Hyperlink"/>
              </w:rPr>
              <w:t>What’s Different</w:t>
            </w:r>
            <w:r w:rsidRPr="00A00A0E">
              <w:rPr>
                <w:rStyle w:val="Hyperlink"/>
              </w:rPr>
              <w:t>: STEM Teaching Tool</w:t>
            </w:r>
            <w:r w:rsidR="001270B0">
              <w:rPr>
                <w:rStyle w:val="Hyperlink"/>
              </w:rPr>
              <w:t xml:space="preserve"> </w:t>
            </w:r>
          </w:p>
          <w:p w14:paraId="6E226344" w14:textId="4C5BA1B0" w:rsidR="001270B0" w:rsidRPr="00A00A0E" w:rsidRDefault="001270B0" w:rsidP="00BA0BA4">
            <w:pPr>
              <w:numPr>
                <w:ilvl w:val="0"/>
                <w:numId w:val="4"/>
              </w:numPr>
              <w:rPr>
                <w:rStyle w:val="Hyperlink"/>
              </w:rPr>
            </w:pPr>
            <w:hyperlink r:id="rId25" w:tgtFrame="_blank" w:tooltip="Ambitious Science Teaching" w:history="1">
              <w:r w:rsidRPr="001270B0">
                <w:rPr>
                  <w:rStyle w:val="Hyperlink"/>
                </w:rPr>
                <w:t>Ambitious Science Teaching</w:t>
              </w:r>
            </w:hyperlink>
          </w:p>
          <w:p w14:paraId="2625DAC5" w14:textId="06CBF515" w:rsidR="006C6277" w:rsidRDefault="00A00A0E" w:rsidP="006C6277">
            <w:r>
              <w:fldChar w:fldCharType="end"/>
            </w:r>
            <w:hyperlink r:id="rId26" w:history="1">
              <w:r w:rsidR="006C6277" w:rsidRPr="006C6277">
                <w:rPr>
                  <w:rStyle w:val="Hyperlink"/>
                </w:rPr>
                <w:t>Science Instru</w:t>
              </w:r>
              <w:r w:rsidR="006C6277" w:rsidRPr="006C6277">
                <w:rPr>
                  <w:rStyle w:val="Hyperlink"/>
                </w:rPr>
                <w:t>c</w:t>
              </w:r>
              <w:r w:rsidR="006C6277" w:rsidRPr="006C6277">
                <w:rPr>
                  <w:rStyle w:val="Hyperlink"/>
                </w:rPr>
                <w:t>tion Bluep</w:t>
              </w:r>
              <w:r w:rsidR="006C6277" w:rsidRPr="006C6277">
                <w:rPr>
                  <w:rStyle w:val="Hyperlink"/>
                </w:rPr>
                <w:t>r</w:t>
              </w:r>
              <w:r w:rsidR="006C6277" w:rsidRPr="006C6277">
                <w:rPr>
                  <w:rStyle w:val="Hyperlink"/>
                </w:rPr>
                <w:t>in</w:t>
              </w:r>
              <w:r w:rsidR="006C6277" w:rsidRPr="006C6277">
                <w:rPr>
                  <w:rStyle w:val="Hyperlink"/>
                </w:rPr>
                <w:t>t</w:t>
              </w:r>
              <w:r w:rsidR="006C6277" w:rsidRPr="006C6277">
                <w:rPr>
                  <w:rStyle w:val="Hyperlink"/>
                </w:rPr>
                <w:t xml:space="preserve"> T</w:t>
              </w:r>
              <w:r w:rsidR="006C6277" w:rsidRPr="006C6277">
                <w:rPr>
                  <w:rStyle w:val="Hyperlink"/>
                </w:rPr>
                <w:t>o</w:t>
              </w:r>
              <w:r w:rsidR="006C6277" w:rsidRPr="006C6277">
                <w:rPr>
                  <w:rStyle w:val="Hyperlink"/>
                </w:rPr>
                <w:t>ol</w:t>
              </w:r>
            </w:hyperlink>
          </w:p>
          <w:p w14:paraId="742674DB" w14:textId="64681B06" w:rsidR="009D4282" w:rsidRDefault="00F52EEE" w:rsidP="00C54F01">
            <w:pPr>
              <w:spacing w:after="240"/>
            </w:pPr>
            <w:hyperlink r:id="rId27" w:history="1">
              <w:r w:rsidR="006C6277" w:rsidRPr="006C6277">
                <w:rPr>
                  <w:rStyle w:val="Hyperlink"/>
                </w:rPr>
                <w:t>Instructional Models for Science: ST</w:t>
              </w:r>
              <w:r w:rsidR="006C6277" w:rsidRPr="006C6277">
                <w:rPr>
                  <w:rStyle w:val="Hyperlink"/>
                </w:rPr>
                <w:t>E</w:t>
              </w:r>
              <w:r w:rsidR="006C6277" w:rsidRPr="006C6277">
                <w:rPr>
                  <w:rStyle w:val="Hyperlink"/>
                </w:rPr>
                <w:t>M Teaching Tool</w:t>
              </w:r>
            </w:hyperlink>
          </w:p>
        </w:tc>
      </w:tr>
      <w:tr w:rsidR="002F1E1A" w14:paraId="0C23C794" w14:textId="77777777" w:rsidTr="00702DAE">
        <w:trPr>
          <w:trHeight w:val="323"/>
        </w:trPr>
        <w:tc>
          <w:tcPr>
            <w:tcW w:w="2335" w:type="dxa"/>
            <w:shd w:val="clear" w:color="auto" w:fill="BDD6EE" w:themeFill="accent1" w:themeFillTint="66"/>
          </w:tcPr>
          <w:p w14:paraId="400E5A90" w14:textId="57EFAF49" w:rsidR="009D4282" w:rsidRPr="00EB0815" w:rsidRDefault="00465DFD" w:rsidP="00BA0BA4">
            <w:pPr>
              <w:rPr>
                <w:b/>
              </w:rPr>
            </w:pPr>
            <w:hyperlink r:id="rId28" w:anchor="2" w:history="1">
              <w:r w:rsidR="009D4282" w:rsidRPr="00465DFD">
                <w:rPr>
                  <w:rStyle w:val="Hyperlink"/>
                  <w:b/>
                </w:rPr>
                <w:t>Recommendation 2</w:t>
              </w:r>
            </w:hyperlink>
          </w:p>
        </w:tc>
        <w:tc>
          <w:tcPr>
            <w:tcW w:w="7913" w:type="dxa"/>
            <w:shd w:val="clear" w:color="auto" w:fill="C5E0B3" w:themeFill="accent6" w:themeFillTint="66"/>
          </w:tcPr>
          <w:p w14:paraId="6F362B30" w14:textId="582A5779" w:rsidR="009D4282" w:rsidRPr="00EB0815" w:rsidRDefault="009D4282" w:rsidP="00647869">
            <w:pPr>
              <w:rPr>
                <w:b/>
              </w:rPr>
            </w:pPr>
            <w:r w:rsidRPr="00EB0815">
              <w:rPr>
                <w:b/>
              </w:rPr>
              <w:t>Provide support for teachers and administrators to make incremental, consistent progress toward the vision.</w:t>
            </w:r>
          </w:p>
        </w:tc>
      </w:tr>
      <w:tr w:rsidR="002F1E1A" w14:paraId="45848588" w14:textId="77777777" w:rsidTr="002F1E1A">
        <w:trPr>
          <w:trHeight w:val="323"/>
        </w:trPr>
        <w:tc>
          <w:tcPr>
            <w:tcW w:w="10248" w:type="dxa"/>
            <w:gridSpan w:val="2"/>
          </w:tcPr>
          <w:p w14:paraId="60EDBD43" w14:textId="533D07E4" w:rsidR="009D4282" w:rsidRPr="00C54F01" w:rsidRDefault="009D4282" w:rsidP="00BA0BA4">
            <w:pPr>
              <w:rPr>
                <w:b/>
              </w:rPr>
            </w:pPr>
            <w:r w:rsidRPr="00C54F01">
              <w:rPr>
                <w:b/>
              </w:rPr>
              <w:t>Questions:</w:t>
            </w:r>
          </w:p>
          <w:p w14:paraId="5A38E1D8" w14:textId="1A24269D" w:rsidR="00D44B18" w:rsidRDefault="00B10C0C" w:rsidP="00C02F83">
            <w:pPr>
              <w:pStyle w:val="ListParagraph"/>
              <w:numPr>
                <w:ilvl w:val="0"/>
                <w:numId w:val="2"/>
              </w:numPr>
              <w:spacing w:after="240"/>
              <w:contextualSpacing w:val="0"/>
            </w:pPr>
            <w:r>
              <w:t xml:space="preserve">How does the </w:t>
            </w:r>
            <w:r w:rsidR="00EB0815">
              <w:t>current teache</w:t>
            </w:r>
            <w:r w:rsidR="008B2935">
              <w:t>r evaluation model support the</w:t>
            </w:r>
            <w:r w:rsidR="00EB0815">
              <w:t xml:space="preserve"> instructional shifts</w:t>
            </w:r>
            <w:r w:rsidR="00D54103">
              <w:t xml:space="preserve"> in science</w:t>
            </w:r>
            <w:r w:rsidR="00FE1486">
              <w:t>?</w:t>
            </w:r>
            <w:r w:rsidR="008C42B7">
              <w:t xml:space="preserve">       </w:t>
            </w:r>
            <w:r w:rsidR="00772B14">
              <w:t xml:space="preserve"> (See also, Recommendation 3)</w:t>
            </w:r>
          </w:p>
          <w:p w14:paraId="538E5EAC" w14:textId="455CD6EF" w:rsidR="00D54103" w:rsidRDefault="00D54103" w:rsidP="00C02F83">
            <w:pPr>
              <w:pStyle w:val="ListParagraph"/>
              <w:numPr>
                <w:ilvl w:val="0"/>
                <w:numId w:val="2"/>
              </w:numPr>
              <w:spacing w:after="240"/>
              <w:contextualSpacing w:val="0"/>
            </w:pPr>
            <w:r>
              <w:t xml:space="preserve">How do the instructional shifts align with other district </w:t>
            </w:r>
            <w:r w:rsidR="008A3382">
              <w:t>and/</w:t>
            </w:r>
            <w:r>
              <w:t xml:space="preserve">or building initiatives? </w:t>
            </w:r>
          </w:p>
          <w:p w14:paraId="0C23691F" w14:textId="157F250C" w:rsidR="009D4282" w:rsidRDefault="009D4282" w:rsidP="00647869">
            <w:pPr>
              <w:pStyle w:val="ListParagraph"/>
              <w:numPr>
                <w:ilvl w:val="0"/>
                <w:numId w:val="2"/>
              </w:numPr>
              <w:spacing w:after="240"/>
              <w:contextualSpacing w:val="0"/>
            </w:pPr>
            <w:r>
              <w:t>What professional development and support is needed</w:t>
            </w:r>
            <w:r w:rsidR="00772B14">
              <w:t xml:space="preserve"> to understand the vision and shift practice</w:t>
            </w:r>
            <w:r>
              <w:t>?</w:t>
            </w:r>
          </w:p>
        </w:tc>
      </w:tr>
      <w:tr w:rsidR="002F1E1A" w14:paraId="3235F29A" w14:textId="77777777" w:rsidTr="002F1E1A">
        <w:trPr>
          <w:trHeight w:val="323"/>
        </w:trPr>
        <w:tc>
          <w:tcPr>
            <w:tcW w:w="10248" w:type="dxa"/>
            <w:gridSpan w:val="2"/>
          </w:tcPr>
          <w:p w14:paraId="00895999" w14:textId="77777777" w:rsidR="009D4282" w:rsidRDefault="009D4282" w:rsidP="00BA0BA4">
            <w:pPr>
              <w:rPr>
                <w:b/>
              </w:rPr>
            </w:pPr>
            <w:r w:rsidRPr="00C54F01">
              <w:rPr>
                <w:b/>
              </w:rPr>
              <w:lastRenderedPageBreak/>
              <w:t>Resources:</w:t>
            </w:r>
          </w:p>
          <w:p w14:paraId="154689FE" w14:textId="77777777" w:rsidR="006C6277" w:rsidRDefault="00F52EEE" w:rsidP="006C6277">
            <w:hyperlink r:id="rId29" w:history="1">
              <w:r w:rsidR="006C6277" w:rsidRPr="006C6277">
                <w:rPr>
                  <w:rStyle w:val="Hyperlink"/>
                </w:rPr>
                <w:t>Science Instruction Bl</w:t>
              </w:r>
              <w:r w:rsidR="006C6277" w:rsidRPr="006C6277">
                <w:rPr>
                  <w:rStyle w:val="Hyperlink"/>
                </w:rPr>
                <w:t>u</w:t>
              </w:r>
              <w:r w:rsidR="006C6277" w:rsidRPr="006C6277">
                <w:rPr>
                  <w:rStyle w:val="Hyperlink"/>
                </w:rPr>
                <w:t>ep</w:t>
              </w:r>
              <w:r w:rsidR="006C6277" w:rsidRPr="006C6277">
                <w:rPr>
                  <w:rStyle w:val="Hyperlink"/>
                </w:rPr>
                <w:t>rint Tool</w:t>
              </w:r>
            </w:hyperlink>
          </w:p>
          <w:p w14:paraId="51187464" w14:textId="77777777" w:rsidR="009D4282" w:rsidRDefault="009D4282" w:rsidP="00647869"/>
        </w:tc>
      </w:tr>
    </w:tbl>
    <w:p w14:paraId="15343556" w14:textId="4543CB91" w:rsidR="004601E5" w:rsidRDefault="004601E5">
      <w:r>
        <w:br w:type="page"/>
      </w:r>
    </w:p>
    <w:p w14:paraId="51368A9C" w14:textId="5B773BFD" w:rsidR="008940C3" w:rsidRDefault="008940C3" w:rsidP="005B67F4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74E6CEC" wp14:editId="1230BE24">
            <wp:simplePos x="0" y="0"/>
            <wp:positionH relativeFrom="column">
              <wp:posOffset>362585</wp:posOffset>
            </wp:positionH>
            <wp:positionV relativeFrom="paragraph">
              <wp:posOffset>-421640</wp:posOffset>
            </wp:positionV>
            <wp:extent cx="931545" cy="1775460"/>
            <wp:effectExtent l="9843" t="0" r="0" b="0"/>
            <wp:wrapTopAndBottom/>
            <wp:docPr id="9" name="Picture 9" descr="/Users/bacolor/Desktop/Screenshots/Screen Shot 2016-09-26 at 1.20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bacolor/Desktop/Screenshots/Screen Shot 2016-09-26 at 1.20.52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29" t="14484" r="48376" b="6421"/>
                    <a:stretch/>
                  </pic:blipFill>
                  <pic:spPr bwMode="auto">
                    <a:xfrm rot="5400000">
                      <a:off x="0" y="0"/>
                      <a:ext cx="93154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0248" w:type="dxa"/>
        <w:tblLook w:val="04A0" w:firstRow="1" w:lastRow="0" w:firstColumn="1" w:lastColumn="0" w:noHBand="0" w:noVBand="1"/>
      </w:tblPr>
      <w:tblGrid>
        <w:gridCol w:w="2335"/>
        <w:gridCol w:w="7913"/>
      </w:tblGrid>
      <w:tr w:rsidR="004601E5" w14:paraId="5E32F7D2" w14:textId="77777777" w:rsidTr="007A72A4">
        <w:trPr>
          <w:trHeight w:val="323"/>
        </w:trPr>
        <w:tc>
          <w:tcPr>
            <w:tcW w:w="10248" w:type="dxa"/>
            <w:gridSpan w:val="2"/>
            <w:shd w:val="clear" w:color="auto" w:fill="FFF2CC" w:themeFill="accent4" w:themeFillTint="33"/>
            <w:vAlign w:val="center"/>
          </w:tcPr>
          <w:p w14:paraId="51FC7C22" w14:textId="18FF87DC" w:rsidR="004601E5" w:rsidRPr="00EB0815" w:rsidRDefault="004601E5" w:rsidP="004601E5">
            <w:pPr>
              <w:jc w:val="center"/>
              <w:rPr>
                <w:b/>
              </w:rPr>
            </w:pPr>
            <w:r w:rsidRPr="00EB0815">
              <w:rPr>
                <w:b/>
              </w:rPr>
              <w:t>Instruction</w:t>
            </w:r>
            <w:r>
              <w:rPr>
                <w:b/>
              </w:rPr>
              <w:t xml:space="preserve"> (page 2)</w:t>
            </w:r>
          </w:p>
        </w:tc>
      </w:tr>
      <w:tr w:rsidR="002F1E1A" w14:paraId="7E47144E" w14:textId="77777777" w:rsidTr="00702DAE">
        <w:trPr>
          <w:trHeight w:val="323"/>
        </w:trPr>
        <w:tc>
          <w:tcPr>
            <w:tcW w:w="2335" w:type="dxa"/>
            <w:shd w:val="clear" w:color="auto" w:fill="BDD6EE" w:themeFill="accent1" w:themeFillTint="66"/>
          </w:tcPr>
          <w:p w14:paraId="53AC250C" w14:textId="7FFEDCB0" w:rsidR="009D4282" w:rsidRPr="00EB0815" w:rsidRDefault="00465DFD" w:rsidP="00BA0BA4">
            <w:pPr>
              <w:rPr>
                <w:b/>
              </w:rPr>
            </w:pPr>
            <w:hyperlink r:id="rId30" w:anchor="3" w:history="1">
              <w:r w:rsidR="009D4282" w:rsidRPr="00465DFD">
                <w:rPr>
                  <w:rStyle w:val="Hyperlink"/>
                  <w:b/>
                </w:rPr>
                <w:t>Recommendati</w:t>
              </w:r>
              <w:r w:rsidR="009D4282" w:rsidRPr="00465DFD">
                <w:rPr>
                  <w:rStyle w:val="Hyperlink"/>
                  <w:b/>
                </w:rPr>
                <w:t>o</w:t>
              </w:r>
              <w:r w:rsidR="009D4282" w:rsidRPr="00465DFD">
                <w:rPr>
                  <w:rStyle w:val="Hyperlink"/>
                  <w:b/>
                </w:rPr>
                <w:t>n 3</w:t>
              </w:r>
            </w:hyperlink>
          </w:p>
        </w:tc>
        <w:tc>
          <w:tcPr>
            <w:tcW w:w="7913" w:type="dxa"/>
            <w:shd w:val="clear" w:color="auto" w:fill="C5E0B3" w:themeFill="accent6" w:themeFillTint="66"/>
          </w:tcPr>
          <w:p w14:paraId="7B7623C4" w14:textId="67F38C22" w:rsidR="009D4282" w:rsidRPr="00EB0815" w:rsidRDefault="009D4282" w:rsidP="00647869">
            <w:pPr>
              <w:rPr>
                <w:b/>
              </w:rPr>
            </w:pPr>
            <w:r w:rsidRPr="00EB0815">
              <w:rPr>
                <w:b/>
              </w:rPr>
              <w:t>Shift classroom culture toward 3-Dimensional student-centered inquiry as described in the Michigan Science Standards.</w:t>
            </w:r>
          </w:p>
        </w:tc>
      </w:tr>
      <w:tr w:rsidR="002F1E1A" w14:paraId="53696D25" w14:textId="77777777" w:rsidTr="002F1E1A">
        <w:trPr>
          <w:trHeight w:val="323"/>
        </w:trPr>
        <w:tc>
          <w:tcPr>
            <w:tcW w:w="10248" w:type="dxa"/>
            <w:gridSpan w:val="2"/>
          </w:tcPr>
          <w:p w14:paraId="7771F63D" w14:textId="2B3E73FE" w:rsidR="002F1E1A" w:rsidRPr="00C54F01" w:rsidRDefault="002F1E1A" w:rsidP="00BA0BA4">
            <w:pPr>
              <w:rPr>
                <w:b/>
              </w:rPr>
            </w:pPr>
            <w:r w:rsidRPr="00C54F01">
              <w:rPr>
                <w:b/>
              </w:rPr>
              <w:t>Questions:</w:t>
            </w:r>
          </w:p>
          <w:p w14:paraId="328E0676" w14:textId="6749C695" w:rsidR="002F1E1A" w:rsidRDefault="003E1C20" w:rsidP="00BA0BA4">
            <w:pPr>
              <w:pStyle w:val="ListParagraph"/>
              <w:numPr>
                <w:ilvl w:val="0"/>
                <w:numId w:val="2"/>
              </w:numPr>
              <w:spacing w:after="240"/>
              <w:contextualSpacing w:val="0"/>
            </w:pPr>
            <w:r>
              <w:t xml:space="preserve">Is student work in science class </w:t>
            </w:r>
            <w:r w:rsidR="0086142C">
              <w:t>focused on</w:t>
            </w:r>
            <w:r>
              <w:t xml:space="preserve"> </w:t>
            </w:r>
            <w:r w:rsidR="00772B14">
              <w:t>explain</w:t>
            </w:r>
            <w:r>
              <w:t>ing phenomena or solving</w:t>
            </w:r>
            <w:r w:rsidR="004B4A05">
              <w:t xml:space="preserve"> problems?</w:t>
            </w:r>
          </w:p>
          <w:p w14:paraId="1FC031AD" w14:textId="15F4AF51" w:rsidR="004B4A05" w:rsidRDefault="004B4A05" w:rsidP="00BA0BA4">
            <w:pPr>
              <w:pStyle w:val="ListParagraph"/>
              <w:numPr>
                <w:ilvl w:val="0"/>
                <w:numId w:val="2"/>
              </w:numPr>
              <w:spacing w:after="240"/>
              <w:contextualSpacing w:val="0"/>
            </w:pPr>
            <w:r>
              <w:t>Are students engaged in productive talk?</w:t>
            </w:r>
          </w:p>
          <w:p w14:paraId="606D8EF2" w14:textId="6611BCAB" w:rsidR="009B20FA" w:rsidRDefault="009B20FA" w:rsidP="00BA0BA4">
            <w:pPr>
              <w:pStyle w:val="ListParagraph"/>
              <w:numPr>
                <w:ilvl w:val="0"/>
                <w:numId w:val="2"/>
              </w:numPr>
              <w:spacing w:after="240"/>
              <w:contextualSpacing w:val="0"/>
            </w:pPr>
            <w:r>
              <w:t>Are students engaged in using practices and cross-cutting concepts?</w:t>
            </w:r>
          </w:p>
          <w:p w14:paraId="25A20368" w14:textId="5D18C0F2" w:rsidR="002F1E1A" w:rsidRDefault="0086142C" w:rsidP="00647869">
            <w:pPr>
              <w:pStyle w:val="ListParagraph"/>
              <w:numPr>
                <w:ilvl w:val="0"/>
                <w:numId w:val="2"/>
              </w:numPr>
              <w:spacing w:after="240"/>
              <w:contextualSpacing w:val="0"/>
            </w:pPr>
            <w:r>
              <w:t>Is teacher work focused</w:t>
            </w:r>
            <w:r w:rsidR="005048A5">
              <w:t xml:space="preserve"> on </w:t>
            </w:r>
            <w:r w:rsidR="003E1C20">
              <w:t xml:space="preserve">“fixing” </w:t>
            </w:r>
            <w:r w:rsidR="005B7875">
              <w:t xml:space="preserve">student </w:t>
            </w:r>
            <w:r w:rsidR="003E1C20">
              <w:t>misconceptions</w:t>
            </w:r>
            <w:r w:rsidR="005048A5">
              <w:t xml:space="preserve"> or </w:t>
            </w:r>
            <w:r w:rsidR="005B7875">
              <w:t>recognizing, building, and responding to the range of student ideas about science?</w:t>
            </w:r>
          </w:p>
        </w:tc>
      </w:tr>
      <w:tr w:rsidR="002F1E1A" w14:paraId="2EF9C469" w14:textId="77777777" w:rsidTr="002F1E1A">
        <w:trPr>
          <w:trHeight w:val="323"/>
        </w:trPr>
        <w:tc>
          <w:tcPr>
            <w:tcW w:w="10248" w:type="dxa"/>
            <w:gridSpan w:val="2"/>
          </w:tcPr>
          <w:p w14:paraId="0D9AB429" w14:textId="77777777" w:rsidR="002F1E1A" w:rsidRPr="00C54F01" w:rsidRDefault="002F1E1A" w:rsidP="00BA0BA4">
            <w:pPr>
              <w:rPr>
                <w:b/>
              </w:rPr>
            </w:pPr>
            <w:r w:rsidRPr="00C54F01">
              <w:rPr>
                <w:b/>
              </w:rPr>
              <w:t>Resources:</w:t>
            </w:r>
          </w:p>
          <w:p w14:paraId="6824A487" w14:textId="09A8D025" w:rsidR="002F1E1A" w:rsidRDefault="00F52EEE" w:rsidP="002E5DFF">
            <w:hyperlink r:id="rId31" w:history="1">
              <w:r w:rsidR="006C6277" w:rsidRPr="006C6277">
                <w:rPr>
                  <w:rStyle w:val="Hyperlink"/>
                </w:rPr>
                <w:t>Beyond Misconceptions: STEM Te</w:t>
              </w:r>
              <w:r w:rsidR="006C6277" w:rsidRPr="006C6277">
                <w:rPr>
                  <w:rStyle w:val="Hyperlink"/>
                </w:rPr>
                <w:t>a</w:t>
              </w:r>
              <w:r w:rsidR="006C6277" w:rsidRPr="006C6277">
                <w:rPr>
                  <w:rStyle w:val="Hyperlink"/>
                </w:rPr>
                <w:t>ching Tool</w:t>
              </w:r>
            </w:hyperlink>
            <w:r w:rsidR="006C6277">
              <w:t xml:space="preserve"> </w:t>
            </w:r>
          </w:p>
          <w:p w14:paraId="22C8DABE" w14:textId="77777777" w:rsidR="004B4A05" w:rsidRDefault="00F52EEE" w:rsidP="002E5DFF">
            <w:pPr>
              <w:rPr>
                <w:rStyle w:val="Hyperlink"/>
              </w:rPr>
            </w:pPr>
            <w:hyperlink r:id="rId32" w:history="1">
              <w:r w:rsidR="006C6277" w:rsidRPr="006C6277">
                <w:rPr>
                  <w:rStyle w:val="Hyperlink"/>
                </w:rPr>
                <w:t>Learn Science through Productive Talk: STEM Teaching Tool</w:t>
              </w:r>
            </w:hyperlink>
          </w:p>
          <w:p w14:paraId="5582A14C" w14:textId="5768404D" w:rsidR="002E5DFF" w:rsidRPr="002E5DFF" w:rsidRDefault="002E5DFF" w:rsidP="002E5DFF">
            <w:pPr>
              <w:rPr>
                <w:rStyle w:val="Hyperlink"/>
              </w:rPr>
            </w:pPr>
            <w:r>
              <w:rPr>
                <w:rStyle w:val="Hyperlink"/>
              </w:rPr>
              <w:fldChar w:fldCharType="begin"/>
            </w:r>
            <w:r>
              <w:rPr>
                <w:rStyle w:val="Hyperlink"/>
              </w:rPr>
              <w:instrText xml:space="preserve"> HYPERLINK "http://ambitiousscienceteaching.org/video-series/" </w:instrText>
            </w:r>
            <w:r>
              <w:rPr>
                <w:rStyle w:val="Hyperlink"/>
              </w:rPr>
              <w:fldChar w:fldCharType="separate"/>
            </w:r>
            <w:r w:rsidRPr="002E5DFF">
              <w:rPr>
                <w:rStyle w:val="Hyperlink"/>
              </w:rPr>
              <w:t>Video Case Studies: Ambitious Science T</w:t>
            </w:r>
            <w:r w:rsidRPr="002E5DFF">
              <w:rPr>
                <w:rStyle w:val="Hyperlink"/>
              </w:rPr>
              <w:t>e</w:t>
            </w:r>
            <w:r w:rsidRPr="002E5DFF">
              <w:rPr>
                <w:rStyle w:val="Hyperlink"/>
              </w:rPr>
              <w:t>aching</w:t>
            </w:r>
          </w:p>
          <w:p w14:paraId="281B00C8" w14:textId="3C657EF8" w:rsidR="008127A1" w:rsidRDefault="002E5DFF" w:rsidP="002E5DFF">
            <w:pPr>
              <w:spacing w:after="240"/>
            </w:pPr>
            <w:r>
              <w:rPr>
                <w:rStyle w:val="Hyperlink"/>
              </w:rPr>
              <w:fldChar w:fldCharType="end"/>
            </w:r>
            <w:hyperlink r:id="rId33" w:history="1">
              <w:r w:rsidRPr="002E5DFF">
                <w:rPr>
                  <w:rStyle w:val="Hyperlink"/>
                </w:rPr>
                <w:t>Video Case Studies: Inquiry Project / Science Talk</w:t>
              </w:r>
            </w:hyperlink>
          </w:p>
        </w:tc>
      </w:tr>
      <w:tr w:rsidR="002F1E1A" w14:paraId="51CAE691" w14:textId="77777777" w:rsidTr="00702DAE">
        <w:trPr>
          <w:trHeight w:val="323"/>
        </w:trPr>
        <w:tc>
          <w:tcPr>
            <w:tcW w:w="2335" w:type="dxa"/>
            <w:shd w:val="clear" w:color="auto" w:fill="BDD6EE" w:themeFill="accent1" w:themeFillTint="66"/>
          </w:tcPr>
          <w:p w14:paraId="07E2E927" w14:textId="1D21FC90" w:rsidR="002F1E1A" w:rsidRPr="00EB0815" w:rsidRDefault="00465DFD" w:rsidP="00BA0BA4">
            <w:pPr>
              <w:rPr>
                <w:b/>
              </w:rPr>
            </w:pPr>
            <w:hyperlink r:id="rId34" w:anchor="3" w:history="1">
              <w:r w:rsidR="002F1E1A" w:rsidRPr="00465DFD">
                <w:rPr>
                  <w:rStyle w:val="Hyperlink"/>
                  <w:b/>
                </w:rPr>
                <w:t>Recommendat</w:t>
              </w:r>
              <w:r w:rsidR="002F1E1A" w:rsidRPr="00465DFD">
                <w:rPr>
                  <w:rStyle w:val="Hyperlink"/>
                  <w:b/>
                </w:rPr>
                <w:t>i</w:t>
              </w:r>
              <w:r w:rsidR="002F1E1A" w:rsidRPr="00465DFD">
                <w:rPr>
                  <w:rStyle w:val="Hyperlink"/>
                  <w:b/>
                </w:rPr>
                <w:t>on 4</w:t>
              </w:r>
            </w:hyperlink>
          </w:p>
        </w:tc>
        <w:tc>
          <w:tcPr>
            <w:tcW w:w="7913" w:type="dxa"/>
            <w:shd w:val="clear" w:color="auto" w:fill="C5E0B3" w:themeFill="accent6" w:themeFillTint="66"/>
          </w:tcPr>
          <w:p w14:paraId="0F733528" w14:textId="615348CF" w:rsidR="002F1E1A" w:rsidRPr="00EB0815" w:rsidRDefault="002F1E1A" w:rsidP="00647869">
            <w:pPr>
              <w:rPr>
                <w:b/>
              </w:rPr>
            </w:pPr>
            <w:r w:rsidRPr="00EB0815">
              <w:rPr>
                <w:b/>
              </w:rPr>
              <w:t>Establish assessment as an integral part of instruction: embedded formative assessments and summative performance tasks.</w:t>
            </w:r>
          </w:p>
        </w:tc>
      </w:tr>
      <w:tr w:rsidR="002F1E1A" w14:paraId="4C2B7E17" w14:textId="77777777" w:rsidTr="002F1E1A">
        <w:trPr>
          <w:trHeight w:val="323"/>
        </w:trPr>
        <w:tc>
          <w:tcPr>
            <w:tcW w:w="10248" w:type="dxa"/>
            <w:gridSpan w:val="2"/>
          </w:tcPr>
          <w:p w14:paraId="3399FCC8" w14:textId="197ED32D" w:rsidR="002F1E1A" w:rsidRPr="00C54F01" w:rsidRDefault="002F1E1A" w:rsidP="00BA0BA4">
            <w:pPr>
              <w:rPr>
                <w:b/>
              </w:rPr>
            </w:pPr>
            <w:r w:rsidRPr="00C54F01">
              <w:rPr>
                <w:b/>
              </w:rPr>
              <w:t>Questions:</w:t>
            </w:r>
          </w:p>
          <w:p w14:paraId="17A7D01F" w14:textId="1D10A77A" w:rsidR="002F1E1A" w:rsidRDefault="00BC22D6" w:rsidP="00BA0BA4">
            <w:pPr>
              <w:pStyle w:val="ListParagraph"/>
              <w:numPr>
                <w:ilvl w:val="0"/>
                <w:numId w:val="2"/>
              </w:numPr>
              <w:spacing w:after="240"/>
              <w:contextualSpacing w:val="0"/>
            </w:pPr>
            <w:r>
              <w:t>What formative assessment strategies are currently used in classrooms?</w:t>
            </w:r>
          </w:p>
          <w:p w14:paraId="302A6566" w14:textId="77777777" w:rsidR="002F1E1A" w:rsidRDefault="00BC22D6" w:rsidP="00647869">
            <w:pPr>
              <w:pStyle w:val="ListParagraph"/>
              <w:numPr>
                <w:ilvl w:val="0"/>
                <w:numId w:val="2"/>
              </w:numPr>
              <w:spacing w:after="240"/>
              <w:contextualSpacing w:val="0"/>
            </w:pPr>
            <w:r>
              <w:t>How are performance tasks used in summative assessments?</w:t>
            </w:r>
          </w:p>
          <w:p w14:paraId="6580CE7F" w14:textId="77777777" w:rsidR="009B20FA" w:rsidRDefault="009B20FA" w:rsidP="00647869">
            <w:pPr>
              <w:pStyle w:val="ListParagraph"/>
              <w:numPr>
                <w:ilvl w:val="0"/>
                <w:numId w:val="2"/>
              </w:numPr>
              <w:spacing w:after="240"/>
              <w:contextualSpacing w:val="0"/>
            </w:pPr>
            <w:r>
              <w:t>What kinds of rubrics are used to help teachers assess student performance?</w:t>
            </w:r>
          </w:p>
          <w:p w14:paraId="6C67260C" w14:textId="3178348C" w:rsidR="009B20FA" w:rsidRDefault="009B20FA" w:rsidP="00647869">
            <w:pPr>
              <w:pStyle w:val="ListParagraph"/>
              <w:numPr>
                <w:ilvl w:val="0"/>
                <w:numId w:val="2"/>
              </w:numPr>
              <w:spacing w:after="240"/>
              <w:contextualSpacing w:val="0"/>
            </w:pPr>
            <w:r>
              <w:t>What processes are in place for teachers to review student work?</w:t>
            </w:r>
          </w:p>
        </w:tc>
      </w:tr>
      <w:tr w:rsidR="002F1E1A" w14:paraId="1BFC8E3F" w14:textId="77777777" w:rsidTr="002F1E1A">
        <w:trPr>
          <w:trHeight w:val="323"/>
        </w:trPr>
        <w:tc>
          <w:tcPr>
            <w:tcW w:w="10248" w:type="dxa"/>
            <w:gridSpan w:val="2"/>
          </w:tcPr>
          <w:p w14:paraId="1BE7EA9D" w14:textId="77777777" w:rsidR="002F1E1A" w:rsidRPr="00C54F01" w:rsidRDefault="002F1E1A" w:rsidP="00BA0BA4">
            <w:pPr>
              <w:rPr>
                <w:b/>
              </w:rPr>
            </w:pPr>
            <w:r w:rsidRPr="00C54F01">
              <w:rPr>
                <w:b/>
              </w:rPr>
              <w:t>Resources:</w:t>
            </w:r>
          </w:p>
          <w:p w14:paraId="62E06441" w14:textId="346DF267" w:rsidR="002907F8" w:rsidRPr="00B85D80" w:rsidRDefault="00B85D80" w:rsidP="00BA0BA4">
            <w:pPr>
              <w:rPr>
                <w:rStyle w:val="Hyperlink"/>
              </w:rPr>
            </w:pPr>
            <w:r>
              <w:fldChar w:fldCharType="begin"/>
            </w:r>
            <w:r>
              <w:instrText xml:space="preserve"> HYPERLINK "https://www.teachingchannel.org/blog/ausl/2016/02/04/using-summary-charts-to-press-for-evidence-and-promote-coherent-science-instruction-8-tips/" </w:instrText>
            </w:r>
            <w:r>
              <w:fldChar w:fldCharType="separate"/>
            </w:r>
            <w:r w:rsidR="002907F8" w:rsidRPr="00B85D80">
              <w:rPr>
                <w:rStyle w:val="Hyperlink"/>
              </w:rPr>
              <w:t xml:space="preserve">Using Summary Charts to </w:t>
            </w:r>
            <w:r w:rsidRPr="00B85D80">
              <w:rPr>
                <w:rStyle w:val="Hyperlink"/>
              </w:rPr>
              <w:t>Press for Evidence and Build Coherence</w:t>
            </w:r>
          </w:p>
          <w:p w14:paraId="71E291B4" w14:textId="6D75D57B" w:rsidR="002F1E1A" w:rsidRDefault="00B85D80" w:rsidP="008127A1">
            <w:pPr>
              <w:spacing w:after="240"/>
            </w:pPr>
            <w:r>
              <w:fldChar w:fldCharType="end"/>
            </w:r>
            <w:hyperlink r:id="rId35" w:history="1">
              <w:r w:rsidR="004E3DFE">
                <w:rPr>
                  <w:rStyle w:val="Hyperlink"/>
                </w:rPr>
                <w:t xml:space="preserve">Assessment </w:t>
              </w:r>
              <w:r w:rsidR="008127A1" w:rsidRPr="008127A1">
                <w:rPr>
                  <w:rStyle w:val="Hyperlink"/>
                </w:rPr>
                <w:t>Series: STEM Teaching Tools</w:t>
              </w:r>
            </w:hyperlink>
          </w:p>
        </w:tc>
      </w:tr>
    </w:tbl>
    <w:p w14:paraId="3E540910" w14:textId="491A089C" w:rsidR="00647869" w:rsidRDefault="00647869"/>
    <w:p w14:paraId="5C90E02C" w14:textId="77777777" w:rsidR="004601E5" w:rsidRDefault="004601E5">
      <w:r>
        <w:br w:type="page"/>
      </w:r>
    </w:p>
    <w:p w14:paraId="10C655D8" w14:textId="71133F44" w:rsidR="005B67F4" w:rsidRDefault="005B67F4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0B22704" wp14:editId="3900DC61">
            <wp:extent cx="931985" cy="1758461"/>
            <wp:effectExtent l="0" t="6985" r="1270" b="1270"/>
            <wp:docPr id="10" name="Picture 10" descr="/Users/bacolor/Desktop/Screenshots/Screen Shot 2016-09-26 at 1.20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bacolor/Desktop/Screenshots/Screen Shot 2016-09-26 at 1.20.52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68" t="15267" r="26041" b="6433"/>
                    <a:stretch/>
                  </pic:blipFill>
                  <pic:spPr bwMode="auto">
                    <a:xfrm rot="5400000">
                      <a:off x="0" y="0"/>
                      <a:ext cx="938946" cy="177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B212C" w14:textId="77777777" w:rsidR="00FF3778" w:rsidRPr="00105A6C" w:rsidRDefault="00FF3778">
      <w:pPr>
        <w:rPr>
          <w:b/>
        </w:rPr>
      </w:pPr>
    </w:p>
    <w:tbl>
      <w:tblPr>
        <w:tblStyle w:val="TableGrid"/>
        <w:tblW w:w="10248" w:type="dxa"/>
        <w:tblLook w:val="04A0" w:firstRow="1" w:lastRow="0" w:firstColumn="1" w:lastColumn="0" w:noHBand="0" w:noVBand="1"/>
      </w:tblPr>
      <w:tblGrid>
        <w:gridCol w:w="2335"/>
        <w:gridCol w:w="7913"/>
      </w:tblGrid>
      <w:tr w:rsidR="002F1E1A" w14:paraId="726AE877" w14:textId="77777777" w:rsidTr="007A72A4">
        <w:tc>
          <w:tcPr>
            <w:tcW w:w="10248" w:type="dxa"/>
            <w:gridSpan w:val="2"/>
            <w:shd w:val="clear" w:color="auto" w:fill="FFF2CC" w:themeFill="accent4" w:themeFillTint="33"/>
          </w:tcPr>
          <w:p w14:paraId="6C577686" w14:textId="6F1E889C" w:rsidR="008A31D7" w:rsidRPr="007A72A4" w:rsidRDefault="00F52EEE" w:rsidP="00BA0BA4">
            <w:pPr>
              <w:jc w:val="center"/>
              <w:rPr>
                <w:b/>
                <w:sz w:val="32"/>
                <w:szCs w:val="32"/>
              </w:rPr>
            </w:pPr>
            <w:hyperlink r:id="rId36" w:history="1">
              <w:r w:rsidR="008A31D7" w:rsidRPr="007A72A4">
                <w:rPr>
                  <w:rStyle w:val="Hyperlink"/>
                  <w:b/>
                  <w:sz w:val="32"/>
                  <w:szCs w:val="32"/>
                </w:rPr>
                <w:t>Curriculum Materials</w:t>
              </w:r>
            </w:hyperlink>
          </w:p>
        </w:tc>
      </w:tr>
      <w:tr w:rsidR="004601E5" w14:paraId="2F723D33" w14:textId="77777777" w:rsidTr="00B47F31">
        <w:tc>
          <w:tcPr>
            <w:tcW w:w="2335" w:type="dxa"/>
            <w:shd w:val="clear" w:color="auto" w:fill="BDD6EE" w:themeFill="accent1" w:themeFillTint="66"/>
          </w:tcPr>
          <w:p w14:paraId="0A650BC1" w14:textId="5C71BFC3" w:rsidR="004601E5" w:rsidRPr="00C54F01" w:rsidRDefault="00465DFD" w:rsidP="00BA0BA4">
            <w:pPr>
              <w:rPr>
                <w:b/>
              </w:rPr>
            </w:pPr>
            <w:hyperlink r:id="rId37" w:anchor="5" w:history="1">
              <w:r w:rsidR="004601E5" w:rsidRPr="00465DFD">
                <w:rPr>
                  <w:rStyle w:val="Hyperlink"/>
                  <w:b/>
                </w:rPr>
                <w:t>Recommenda</w:t>
              </w:r>
              <w:r w:rsidR="004601E5" w:rsidRPr="00465DFD">
                <w:rPr>
                  <w:rStyle w:val="Hyperlink"/>
                  <w:b/>
                </w:rPr>
                <w:t>t</w:t>
              </w:r>
              <w:r w:rsidR="004601E5" w:rsidRPr="00465DFD">
                <w:rPr>
                  <w:rStyle w:val="Hyperlink"/>
                  <w:b/>
                </w:rPr>
                <w:t>ion 9</w:t>
              </w:r>
            </w:hyperlink>
          </w:p>
        </w:tc>
        <w:tc>
          <w:tcPr>
            <w:tcW w:w="7913" w:type="dxa"/>
            <w:shd w:val="clear" w:color="auto" w:fill="C5E0B3" w:themeFill="accent6" w:themeFillTint="66"/>
          </w:tcPr>
          <w:p w14:paraId="678D368A" w14:textId="004A8F7F" w:rsidR="004601E5" w:rsidRPr="00C54F01" w:rsidRDefault="004601E5" w:rsidP="008A31D7">
            <w:pPr>
              <w:rPr>
                <w:b/>
              </w:rPr>
            </w:pPr>
            <w:r w:rsidRPr="00C54F01">
              <w:rPr>
                <w:b/>
              </w:rPr>
              <w:t>Provide teachers with training, guidelines, and tools to revise or adapt existing curriculum materials in support of the vision.</w:t>
            </w:r>
          </w:p>
        </w:tc>
      </w:tr>
      <w:tr w:rsidR="00B47F31" w14:paraId="69FFF37E" w14:textId="77777777" w:rsidTr="00EB18ED">
        <w:tc>
          <w:tcPr>
            <w:tcW w:w="10248" w:type="dxa"/>
            <w:gridSpan w:val="2"/>
          </w:tcPr>
          <w:p w14:paraId="7C5B40C3" w14:textId="1F510D78" w:rsidR="00B47F31" w:rsidRPr="00C54F01" w:rsidRDefault="00B47F31" w:rsidP="00BA0BA4">
            <w:pPr>
              <w:rPr>
                <w:b/>
              </w:rPr>
            </w:pPr>
            <w:r w:rsidRPr="00C54F01">
              <w:rPr>
                <w:b/>
              </w:rPr>
              <w:t>Questions:</w:t>
            </w:r>
          </w:p>
          <w:p w14:paraId="7C2916F1" w14:textId="721152F2" w:rsidR="00B47F31" w:rsidRDefault="00B47F31" w:rsidP="00723B25">
            <w:pPr>
              <w:pStyle w:val="ListParagraph"/>
              <w:numPr>
                <w:ilvl w:val="0"/>
                <w:numId w:val="3"/>
              </w:numPr>
              <w:spacing w:after="240"/>
              <w:contextualSpacing w:val="0"/>
            </w:pPr>
            <w:r>
              <w:t xml:space="preserve">What materials are currently in place? Can </w:t>
            </w:r>
            <w:r w:rsidR="0009302D">
              <w:t>current materials</w:t>
            </w:r>
            <w:r>
              <w:t xml:space="preserve"> be aligned or adapted?</w:t>
            </w:r>
          </w:p>
          <w:p w14:paraId="5B7220B3" w14:textId="03108B01" w:rsidR="00B47F31" w:rsidRDefault="00B47F31" w:rsidP="00723B25">
            <w:pPr>
              <w:pStyle w:val="ListParagraph"/>
              <w:numPr>
                <w:ilvl w:val="0"/>
                <w:numId w:val="3"/>
              </w:numPr>
              <w:spacing w:after="240"/>
              <w:contextualSpacing w:val="0"/>
            </w:pPr>
            <w:r>
              <w:t xml:space="preserve">What evaluation tool will guide </w:t>
            </w:r>
            <w:r w:rsidR="00433F0A">
              <w:t>the</w:t>
            </w:r>
            <w:r>
              <w:t xml:space="preserve"> decision making process?</w:t>
            </w:r>
          </w:p>
          <w:p w14:paraId="59CCC291" w14:textId="622BD419" w:rsidR="00B47F31" w:rsidRDefault="00B47F31" w:rsidP="00723B25">
            <w:pPr>
              <w:pStyle w:val="ListParagraph"/>
              <w:numPr>
                <w:ilvl w:val="0"/>
                <w:numId w:val="3"/>
              </w:numPr>
              <w:spacing w:after="240"/>
              <w:contextualSpacing w:val="0"/>
            </w:pPr>
            <w:r>
              <w:t xml:space="preserve">What is </w:t>
            </w:r>
            <w:r w:rsidR="00433F0A">
              <w:t>the</w:t>
            </w:r>
            <w:r w:rsidR="0075414D">
              <w:t xml:space="preserve"> timeline for pilot, adaption, or adoption?</w:t>
            </w:r>
          </w:p>
          <w:p w14:paraId="6DD6F19D" w14:textId="106A1EF5" w:rsidR="00E24E28" w:rsidRDefault="00D45648" w:rsidP="00433F0A">
            <w:pPr>
              <w:pStyle w:val="ListParagraph"/>
              <w:numPr>
                <w:ilvl w:val="0"/>
                <w:numId w:val="3"/>
              </w:numPr>
              <w:spacing w:after="240"/>
              <w:contextualSpacing w:val="0"/>
            </w:pPr>
            <w:r>
              <w:t>What i</w:t>
            </w:r>
            <w:r w:rsidR="00E24E28">
              <w:t xml:space="preserve">s </w:t>
            </w:r>
            <w:r w:rsidR="00433F0A">
              <w:t>the</w:t>
            </w:r>
            <w:r w:rsidR="00E24E28">
              <w:t xml:space="preserve"> budget for consumables as student engage in </w:t>
            </w:r>
            <w:r>
              <w:t>science</w:t>
            </w:r>
            <w:r w:rsidR="00E24E28">
              <w:t xml:space="preserve"> &amp; engineering practices</w:t>
            </w:r>
            <w:r>
              <w:t>?</w:t>
            </w:r>
          </w:p>
        </w:tc>
      </w:tr>
      <w:tr w:rsidR="00B47F31" w14:paraId="3CF685B3" w14:textId="77777777" w:rsidTr="000158B0">
        <w:tc>
          <w:tcPr>
            <w:tcW w:w="10248" w:type="dxa"/>
            <w:gridSpan w:val="2"/>
          </w:tcPr>
          <w:p w14:paraId="50B1D01D" w14:textId="77777777" w:rsidR="00B47F31" w:rsidRPr="00C54F01" w:rsidRDefault="00B47F31" w:rsidP="00BA0BA4">
            <w:pPr>
              <w:rPr>
                <w:b/>
              </w:rPr>
            </w:pPr>
            <w:r w:rsidRPr="00C54F01">
              <w:rPr>
                <w:b/>
              </w:rPr>
              <w:t>Resources:</w:t>
            </w:r>
          </w:p>
          <w:p w14:paraId="28B5F1D5" w14:textId="77777777" w:rsidR="00A10336" w:rsidRDefault="00F52EEE" w:rsidP="008A31D7">
            <w:hyperlink r:id="rId38" w:history="1">
              <w:r w:rsidR="00A10336" w:rsidRPr="00085A7E">
                <w:rPr>
                  <w:rStyle w:val="Hyperlink"/>
                </w:rPr>
                <w:t xml:space="preserve">Adapting </w:t>
              </w:r>
              <w:r w:rsidR="00085A7E" w:rsidRPr="00085A7E">
                <w:rPr>
                  <w:rStyle w:val="Hyperlink"/>
                </w:rPr>
                <w:t xml:space="preserve">Existing </w:t>
              </w:r>
              <w:r w:rsidR="00A10336" w:rsidRPr="00085A7E">
                <w:rPr>
                  <w:rStyle w:val="Hyperlink"/>
                </w:rPr>
                <w:t>Curriculum</w:t>
              </w:r>
              <w:r w:rsidR="00085A7E" w:rsidRPr="00085A7E">
                <w:rPr>
                  <w:rStyle w:val="Hyperlink"/>
                </w:rPr>
                <w:t xml:space="preserve"> for NGSS: STEM Teaching Tools</w:t>
              </w:r>
            </w:hyperlink>
          </w:p>
          <w:p w14:paraId="0D16C0FE" w14:textId="605D1941" w:rsidR="005400AD" w:rsidRDefault="00F52EEE" w:rsidP="000C5274">
            <w:pPr>
              <w:spacing w:after="240"/>
            </w:pPr>
            <w:hyperlink r:id="rId39" w:history="1">
              <w:r w:rsidR="005400AD" w:rsidRPr="005400AD">
                <w:rPr>
                  <w:rStyle w:val="Hyperlink"/>
                </w:rPr>
                <w:t>5 Tools for Translating NGSS into Instruction</w:t>
              </w:r>
            </w:hyperlink>
          </w:p>
        </w:tc>
      </w:tr>
      <w:tr w:rsidR="00B47F31" w14:paraId="6FEE0359" w14:textId="77777777" w:rsidTr="00B47F31">
        <w:tc>
          <w:tcPr>
            <w:tcW w:w="2335" w:type="dxa"/>
            <w:shd w:val="clear" w:color="auto" w:fill="BDD6EE" w:themeFill="accent1" w:themeFillTint="66"/>
          </w:tcPr>
          <w:p w14:paraId="4CA2AB0A" w14:textId="202F3F26" w:rsidR="00B47F31" w:rsidRPr="00C54F01" w:rsidRDefault="00465DFD" w:rsidP="00BA0BA4">
            <w:pPr>
              <w:rPr>
                <w:b/>
              </w:rPr>
            </w:pPr>
            <w:hyperlink r:id="rId40" w:anchor="5" w:history="1">
              <w:r w:rsidR="00B47F31" w:rsidRPr="00465DFD">
                <w:rPr>
                  <w:rStyle w:val="Hyperlink"/>
                  <w:b/>
                </w:rPr>
                <w:t>Recommend</w:t>
              </w:r>
              <w:r w:rsidR="00B47F31" w:rsidRPr="00465DFD">
                <w:rPr>
                  <w:rStyle w:val="Hyperlink"/>
                  <w:b/>
                </w:rPr>
                <w:t>a</w:t>
              </w:r>
              <w:r w:rsidR="00B47F31" w:rsidRPr="00465DFD">
                <w:rPr>
                  <w:rStyle w:val="Hyperlink"/>
                  <w:b/>
                </w:rPr>
                <w:t>tion 10</w:t>
              </w:r>
            </w:hyperlink>
          </w:p>
        </w:tc>
        <w:tc>
          <w:tcPr>
            <w:tcW w:w="7913" w:type="dxa"/>
            <w:shd w:val="clear" w:color="auto" w:fill="C5E0B3" w:themeFill="accent6" w:themeFillTint="66"/>
          </w:tcPr>
          <w:p w14:paraId="3A8087FF" w14:textId="10844599" w:rsidR="00B47F31" w:rsidRPr="00C54F01" w:rsidRDefault="00B47F31" w:rsidP="008A31D7">
            <w:pPr>
              <w:rPr>
                <w:b/>
              </w:rPr>
            </w:pPr>
            <w:r w:rsidRPr="00C54F01">
              <w:rPr>
                <w:b/>
              </w:rPr>
              <w:t>Facilitate decision making processes to determine the scope and sequence.</w:t>
            </w:r>
          </w:p>
        </w:tc>
      </w:tr>
      <w:tr w:rsidR="00B47F31" w14:paraId="4372F61A" w14:textId="77777777" w:rsidTr="005A1DDA">
        <w:tc>
          <w:tcPr>
            <w:tcW w:w="10248" w:type="dxa"/>
            <w:gridSpan w:val="2"/>
          </w:tcPr>
          <w:p w14:paraId="2469F40C" w14:textId="52099078" w:rsidR="00B47F31" w:rsidRPr="00C54F01" w:rsidRDefault="00B47F31" w:rsidP="00BA0BA4">
            <w:pPr>
              <w:rPr>
                <w:b/>
              </w:rPr>
            </w:pPr>
            <w:r w:rsidRPr="00C54F01">
              <w:rPr>
                <w:b/>
              </w:rPr>
              <w:t>Questions:</w:t>
            </w:r>
          </w:p>
          <w:p w14:paraId="12C251BD" w14:textId="1D483B16" w:rsidR="00B47F31" w:rsidRDefault="009E22C6" w:rsidP="007E43A9">
            <w:pPr>
              <w:pStyle w:val="ListParagraph"/>
              <w:numPr>
                <w:ilvl w:val="0"/>
                <w:numId w:val="2"/>
              </w:numPr>
              <w:spacing w:after="240"/>
              <w:contextualSpacing w:val="0"/>
            </w:pPr>
            <w:r>
              <w:t>Will K-5 units be organized by Topic or by the adopted curricula?</w:t>
            </w:r>
          </w:p>
          <w:p w14:paraId="0B22D31C" w14:textId="555E49F6" w:rsidR="009E22C6" w:rsidRDefault="009E22C6" w:rsidP="007E43A9">
            <w:pPr>
              <w:pStyle w:val="ListParagraph"/>
              <w:numPr>
                <w:ilvl w:val="0"/>
                <w:numId w:val="2"/>
              </w:numPr>
              <w:spacing w:after="240"/>
              <w:contextualSpacing w:val="0"/>
            </w:pPr>
            <w:r>
              <w:t xml:space="preserve">Will 6-8 </w:t>
            </w:r>
            <w:r w:rsidR="007E43A9">
              <w:t>courses</w:t>
            </w:r>
            <w:r>
              <w:t xml:space="preserve"> be organized by Topic, </w:t>
            </w:r>
            <w:r w:rsidR="007E43A9">
              <w:t>Conceptual Progression, or Domain Specific Model?</w:t>
            </w:r>
          </w:p>
          <w:p w14:paraId="46B25BA7" w14:textId="770F70DD" w:rsidR="00D65831" w:rsidRDefault="007E43A9" w:rsidP="00171F60">
            <w:pPr>
              <w:pStyle w:val="ListParagraph"/>
              <w:numPr>
                <w:ilvl w:val="0"/>
                <w:numId w:val="2"/>
              </w:numPr>
              <w:spacing w:after="240"/>
              <w:contextualSpacing w:val="0"/>
            </w:pPr>
            <w:r>
              <w:t>Will 9-12 courses be organized by Topic, Conceptual Progression, or Domain Specific Model?</w:t>
            </w:r>
          </w:p>
        </w:tc>
      </w:tr>
      <w:tr w:rsidR="00B47F31" w14:paraId="53248FFC" w14:textId="77777777" w:rsidTr="005A1DDA">
        <w:tc>
          <w:tcPr>
            <w:tcW w:w="10248" w:type="dxa"/>
            <w:gridSpan w:val="2"/>
          </w:tcPr>
          <w:p w14:paraId="1141BBD7" w14:textId="77777777" w:rsidR="00B47F31" w:rsidRPr="00C54F01" w:rsidRDefault="00B47F31" w:rsidP="00BA0BA4">
            <w:pPr>
              <w:rPr>
                <w:b/>
              </w:rPr>
            </w:pPr>
            <w:r w:rsidRPr="00C54F01">
              <w:rPr>
                <w:b/>
              </w:rPr>
              <w:t>Resources:</w:t>
            </w:r>
          </w:p>
          <w:p w14:paraId="63FF3D05" w14:textId="0A2D29D0" w:rsidR="00506B76" w:rsidRPr="00B9231F" w:rsidRDefault="00B9231F" w:rsidP="00BA0BA4">
            <w:pPr>
              <w:rPr>
                <w:rStyle w:val="Hyperlink"/>
              </w:rPr>
            </w:pPr>
            <w:r>
              <w:fldChar w:fldCharType="begin"/>
            </w:r>
            <w:r>
              <w:instrText xml:space="preserve"> HYPERLINK "http://www.ngssmichigan.com/uploads/2/8/9/0/28905139/draft_course__model_resource_-5-23-13_0.pdf" </w:instrText>
            </w:r>
            <w:r>
              <w:fldChar w:fldCharType="separate"/>
            </w:r>
            <w:r w:rsidRPr="00B9231F">
              <w:rPr>
                <w:rStyle w:val="Hyperlink"/>
              </w:rPr>
              <w:t>Sample Course Mapping for Michigan</w:t>
            </w:r>
          </w:p>
          <w:p w14:paraId="4A30F49A" w14:textId="558B1501" w:rsidR="00B47F31" w:rsidRDefault="00B9231F" w:rsidP="00C02F83">
            <w:pPr>
              <w:spacing w:after="240"/>
            </w:pPr>
            <w:r>
              <w:fldChar w:fldCharType="end"/>
            </w:r>
            <w:hyperlink r:id="rId41" w:history="1">
              <w:r w:rsidR="0008442E" w:rsidRPr="0008442E">
                <w:rPr>
                  <w:rStyle w:val="Hyperlink"/>
                </w:rPr>
                <w:t>Course Mapping for MS/H</w:t>
              </w:r>
              <w:r w:rsidR="0008442E">
                <w:rPr>
                  <w:rStyle w:val="Hyperlink"/>
                </w:rPr>
                <w:t>S: Appendix K</w:t>
              </w:r>
            </w:hyperlink>
            <w:r w:rsidR="0008442E">
              <w:t xml:space="preserve"> </w:t>
            </w:r>
          </w:p>
        </w:tc>
      </w:tr>
      <w:tr w:rsidR="00B47F31" w14:paraId="688CD11E" w14:textId="77777777" w:rsidTr="00B47F31">
        <w:tc>
          <w:tcPr>
            <w:tcW w:w="2335" w:type="dxa"/>
            <w:shd w:val="clear" w:color="auto" w:fill="BDD6EE" w:themeFill="accent1" w:themeFillTint="66"/>
          </w:tcPr>
          <w:p w14:paraId="190352A3" w14:textId="35183732" w:rsidR="00B47F31" w:rsidRPr="00C54F01" w:rsidRDefault="00465DFD" w:rsidP="00BA0BA4">
            <w:pPr>
              <w:rPr>
                <w:b/>
              </w:rPr>
            </w:pPr>
            <w:hyperlink r:id="rId42" w:anchor="5" w:history="1">
              <w:r w:rsidR="00B47F31" w:rsidRPr="00465DFD">
                <w:rPr>
                  <w:rStyle w:val="Hyperlink"/>
                  <w:b/>
                </w:rPr>
                <w:t>Recomme</w:t>
              </w:r>
              <w:r w:rsidR="00B47F31" w:rsidRPr="00465DFD">
                <w:rPr>
                  <w:rStyle w:val="Hyperlink"/>
                  <w:b/>
                </w:rPr>
                <w:t>n</w:t>
              </w:r>
              <w:r w:rsidR="00B47F31" w:rsidRPr="00465DFD">
                <w:rPr>
                  <w:rStyle w:val="Hyperlink"/>
                  <w:b/>
                </w:rPr>
                <w:t>dation 11</w:t>
              </w:r>
            </w:hyperlink>
          </w:p>
        </w:tc>
        <w:tc>
          <w:tcPr>
            <w:tcW w:w="7913" w:type="dxa"/>
            <w:shd w:val="clear" w:color="auto" w:fill="C5E0B3" w:themeFill="accent6" w:themeFillTint="66"/>
          </w:tcPr>
          <w:p w14:paraId="603B933F" w14:textId="32E0C723" w:rsidR="00B47F31" w:rsidRPr="00C54F01" w:rsidRDefault="00B47F31" w:rsidP="008A31D7">
            <w:pPr>
              <w:rPr>
                <w:b/>
              </w:rPr>
            </w:pPr>
            <w:r w:rsidRPr="00C54F01">
              <w:rPr>
                <w:b/>
              </w:rPr>
              <w:t>Establish a clear set of measures and tools to evaluate whether new materials are consistent with the vision.</w:t>
            </w:r>
          </w:p>
        </w:tc>
      </w:tr>
      <w:tr w:rsidR="00B47F31" w14:paraId="662A281F" w14:textId="77777777" w:rsidTr="002B4921">
        <w:tc>
          <w:tcPr>
            <w:tcW w:w="10248" w:type="dxa"/>
            <w:gridSpan w:val="2"/>
          </w:tcPr>
          <w:p w14:paraId="5D592441" w14:textId="387C18DE" w:rsidR="00B47F31" w:rsidRPr="00C54F01" w:rsidRDefault="00B47F31" w:rsidP="00BA0BA4">
            <w:pPr>
              <w:rPr>
                <w:b/>
              </w:rPr>
            </w:pPr>
            <w:r w:rsidRPr="00C54F01">
              <w:rPr>
                <w:b/>
              </w:rPr>
              <w:t>Questions:</w:t>
            </w:r>
          </w:p>
          <w:p w14:paraId="25BB2387" w14:textId="2E8D3859" w:rsidR="004954A4" w:rsidRDefault="007F5142" w:rsidP="007E43A9">
            <w:pPr>
              <w:pStyle w:val="ListParagraph"/>
              <w:numPr>
                <w:ilvl w:val="0"/>
                <w:numId w:val="2"/>
              </w:numPr>
              <w:spacing w:after="240"/>
              <w:contextualSpacing w:val="0"/>
            </w:pPr>
            <w:r>
              <w:lastRenderedPageBreak/>
              <w:t>What materials will be considered for adoption?</w:t>
            </w:r>
          </w:p>
          <w:p w14:paraId="18112E4E" w14:textId="516980E3" w:rsidR="00B47F31" w:rsidRDefault="007F5142" w:rsidP="008A31D7">
            <w:pPr>
              <w:pStyle w:val="ListParagraph"/>
              <w:numPr>
                <w:ilvl w:val="0"/>
                <w:numId w:val="2"/>
              </w:numPr>
              <w:spacing w:after="240"/>
              <w:contextualSpacing w:val="0"/>
            </w:pPr>
            <w:r>
              <w:t xml:space="preserve">What </w:t>
            </w:r>
            <w:r w:rsidR="00D7543C">
              <w:t>is the local curriculum adoption process?</w:t>
            </w:r>
          </w:p>
        </w:tc>
      </w:tr>
      <w:tr w:rsidR="00B47F31" w14:paraId="4D4C97A9" w14:textId="77777777" w:rsidTr="002B4921">
        <w:tc>
          <w:tcPr>
            <w:tcW w:w="10248" w:type="dxa"/>
            <w:gridSpan w:val="2"/>
          </w:tcPr>
          <w:p w14:paraId="12F432FE" w14:textId="77777777" w:rsidR="00B47F31" w:rsidRPr="00C54F01" w:rsidRDefault="00B47F31" w:rsidP="00BA0BA4">
            <w:pPr>
              <w:rPr>
                <w:b/>
              </w:rPr>
            </w:pPr>
            <w:r w:rsidRPr="00C54F01">
              <w:rPr>
                <w:b/>
              </w:rPr>
              <w:lastRenderedPageBreak/>
              <w:t>Resources:</w:t>
            </w:r>
          </w:p>
          <w:p w14:paraId="10D5FC1F" w14:textId="7C35E230" w:rsidR="00C34D5F" w:rsidRDefault="00F52EEE" w:rsidP="00BA0BA4">
            <w:hyperlink r:id="rId43" w:history="1">
              <w:proofErr w:type="spellStart"/>
              <w:r w:rsidR="00C34D5F" w:rsidRPr="00C34D5F">
                <w:rPr>
                  <w:rStyle w:val="Hyperlink"/>
                </w:rPr>
                <w:t>EQUiP</w:t>
              </w:r>
              <w:proofErr w:type="spellEnd"/>
              <w:r w:rsidR="00C34D5F" w:rsidRPr="00C34D5F">
                <w:rPr>
                  <w:rStyle w:val="Hyperlink"/>
                </w:rPr>
                <w:t xml:space="preserve"> Rubric for Science Lessons and Units</w:t>
              </w:r>
            </w:hyperlink>
          </w:p>
          <w:p w14:paraId="78F72007" w14:textId="77777777" w:rsidR="00C34D5F" w:rsidRDefault="00F52EEE" w:rsidP="00C34D5F">
            <w:hyperlink r:id="rId44" w:history="1">
              <w:r w:rsidR="00C34D5F" w:rsidRPr="00A10336">
                <w:rPr>
                  <w:rStyle w:val="Hyperlink"/>
                </w:rPr>
                <w:t>Evaluating Curriculum Materials for NGSS: STEM Teaching Tools</w:t>
              </w:r>
            </w:hyperlink>
          </w:p>
          <w:p w14:paraId="78897B50" w14:textId="4EC5AEF6" w:rsidR="00B47F31" w:rsidRDefault="00B47F31" w:rsidP="008A31D7"/>
        </w:tc>
      </w:tr>
    </w:tbl>
    <w:p w14:paraId="54EFCCB1" w14:textId="48190B1B" w:rsidR="00F01C51" w:rsidRPr="00123533" w:rsidRDefault="005B67F4">
      <w:pPr>
        <w:rPr>
          <w:b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A23610D" wp14:editId="6F007258">
            <wp:simplePos x="0" y="0"/>
            <wp:positionH relativeFrom="column">
              <wp:posOffset>2186940</wp:posOffset>
            </wp:positionH>
            <wp:positionV relativeFrom="paragraph">
              <wp:posOffset>-417830</wp:posOffset>
            </wp:positionV>
            <wp:extent cx="931545" cy="1775460"/>
            <wp:effectExtent l="9843" t="0" r="0" b="0"/>
            <wp:wrapTight wrapText="bothSides">
              <wp:wrapPolygon edited="0">
                <wp:start x="228" y="21720"/>
                <wp:lineTo x="20842" y="21720"/>
                <wp:lineTo x="20842" y="398"/>
                <wp:lineTo x="228" y="398"/>
                <wp:lineTo x="228" y="21720"/>
              </wp:wrapPolygon>
            </wp:wrapTight>
            <wp:docPr id="12" name="Picture 12" descr="/Users/bacolor/Desktop/Screenshots/Screen Shot 2016-09-26 at 1.20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bacolor/Desktop/Screenshots/Screen Shot 2016-09-26 at 1.20.52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58" t="15267" r="3044" b="5631"/>
                    <a:stretch/>
                  </pic:blipFill>
                  <pic:spPr bwMode="auto">
                    <a:xfrm rot="5400000">
                      <a:off x="0" y="0"/>
                      <a:ext cx="93154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65FB8D1" wp14:editId="43D98F79">
            <wp:simplePos x="0" y="0"/>
            <wp:positionH relativeFrom="column">
              <wp:posOffset>359410</wp:posOffset>
            </wp:positionH>
            <wp:positionV relativeFrom="paragraph">
              <wp:posOffset>-421640</wp:posOffset>
            </wp:positionV>
            <wp:extent cx="931545" cy="1775460"/>
            <wp:effectExtent l="9843" t="0" r="0" b="0"/>
            <wp:wrapTopAndBottom/>
            <wp:docPr id="11" name="Picture 11" descr="/Users/bacolor/Desktop/Screenshots/Screen Shot 2016-09-26 at 1.20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bacolor/Desktop/Screenshots/Screen Shot 2016-09-26 at 1.20.52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29" t="14484" r="48376" b="6421"/>
                    <a:stretch/>
                  </pic:blipFill>
                  <pic:spPr bwMode="auto">
                    <a:xfrm rot="5400000">
                      <a:off x="0" y="0"/>
                      <a:ext cx="93154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0158" w:type="dxa"/>
        <w:tblLook w:val="04A0" w:firstRow="1" w:lastRow="0" w:firstColumn="1" w:lastColumn="0" w:noHBand="0" w:noVBand="1"/>
      </w:tblPr>
      <w:tblGrid>
        <w:gridCol w:w="2335"/>
        <w:gridCol w:w="7823"/>
      </w:tblGrid>
      <w:tr w:rsidR="002F1E1A" w14:paraId="40F859E6" w14:textId="77777777" w:rsidTr="007A72A4">
        <w:tc>
          <w:tcPr>
            <w:tcW w:w="10158" w:type="dxa"/>
            <w:gridSpan w:val="2"/>
            <w:shd w:val="clear" w:color="auto" w:fill="FFF2CC" w:themeFill="accent4" w:themeFillTint="33"/>
          </w:tcPr>
          <w:p w14:paraId="1B6D08D3" w14:textId="72337FF1" w:rsidR="008A5944" w:rsidRPr="007A72A4" w:rsidRDefault="00F52EEE" w:rsidP="00BA0BA4">
            <w:pPr>
              <w:jc w:val="center"/>
              <w:rPr>
                <w:sz w:val="32"/>
                <w:szCs w:val="32"/>
              </w:rPr>
            </w:pPr>
            <w:hyperlink r:id="rId45" w:history="1">
              <w:r w:rsidR="008A5944" w:rsidRPr="007A72A4">
                <w:rPr>
                  <w:rStyle w:val="Hyperlink"/>
                  <w:sz w:val="32"/>
                  <w:szCs w:val="32"/>
                </w:rPr>
                <w:t>Assessment</w:t>
              </w:r>
            </w:hyperlink>
          </w:p>
        </w:tc>
      </w:tr>
      <w:tr w:rsidR="004601E5" w14:paraId="3B1B7F8D" w14:textId="77777777" w:rsidTr="00B47F31">
        <w:tc>
          <w:tcPr>
            <w:tcW w:w="2335" w:type="dxa"/>
            <w:shd w:val="clear" w:color="auto" w:fill="BDD6EE" w:themeFill="accent1" w:themeFillTint="66"/>
          </w:tcPr>
          <w:p w14:paraId="129D9ED4" w14:textId="16D1A31D" w:rsidR="004601E5" w:rsidRPr="00C54F01" w:rsidRDefault="00465DFD" w:rsidP="00BA0BA4">
            <w:pPr>
              <w:rPr>
                <w:b/>
              </w:rPr>
            </w:pPr>
            <w:hyperlink r:id="rId46" w:anchor="6" w:history="1">
              <w:r w:rsidR="004601E5" w:rsidRPr="00465DFD">
                <w:rPr>
                  <w:rStyle w:val="Hyperlink"/>
                  <w:b/>
                </w:rPr>
                <w:t>Recommendati</w:t>
              </w:r>
              <w:r w:rsidR="004601E5" w:rsidRPr="00465DFD">
                <w:rPr>
                  <w:rStyle w:val="Hyperlink"/>
                  <w:b/>
                </w:rPr>
                <w:t>o</w:t>
              </w:r>
              <w:r w:rsidR="004601E5" w:rsidRPr="00465DFD">
                <w:rPr>
                  <w:rStyle w:val="Hyperlink"/>
                  <w:b/>
                </w:rPr>
                <w:t>n 13</w:t>
              </w:r>
            </w:hyperlink>
          </w:p>
        </w:tc>
        <w:tc>
          <w:tcPr>
            <w:tcW w:w="7823" w:type="dxa"/>
            <w:shd w:val="clear" w:color="auto" w:fill="C5E0B3" w:themeFill="accent6" w:themeFillTint="66"/>
          </w:tcPr>
          <w:p w14:paraId="61FCD245" w14:textId="503780B0" w:rsidR="004601E5" w:rsidRPr="00C54F01" w:rsidRDefault="004601E5" w:rsidP="008A5944">
            <w:pPr>
              <w:rPr>
                <w:b/>
              </w:rPr>
            </w:pPr>
            <w:r w:rsidRPr="00C54F01">
              <w:rPr>
                <w:b/>
              </w:rPr>
              <w:t>Create a balanced system of assessments to monitor student progress toward the performance expectations.</w:t>
            </w:r>
          </w:p>
        </w:tc>
      </w:tr>
      <w:tr w:rsidR="00B47F31" w14:paraId="12F60C56" w14:textId="77777777" w:rsidTr="00C73C81">
        <w:tc>
          <w:tcPr>
            <w:tcW w:w="10158" w:type="dxa"/>
            <w:gridSpan w:val="2"/>
          </w:tcPr>
          <w:p w14:paraId="17E7A8C6" w14:textId="3E09E651" w:rsidR="00B47F31" w:rsidRPr="00C54F01" w:rsidRDefault="001E1550" w:rsidP="00BA0BA4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ADE3A79" wp14:editId="08EF48BA">
                  <wp:simplePos x="0" y="0"/>
                  <wp:positionH relativeFrom="column">
                    <wp:posOffset>2530475</wp:posOffset>
                  </wp:positionH>
                  <wp:positionV relativeFrom="paragraph">
                    <wp:posOffset>38100</wp:posOffset>
                  </wp:positionV>
                  <wp:extent cx="3835400" cy="2861945"/>
                  <wp:effectExtent l="0" t="0" r="0" b="8255"/>
                  <wp:wrapTight wrapText="bothSides">
                    <wp:wrapPolygon edited="0">
                      <wp:start x="0" y="0"/>
                      <wp:lineTo x="0" y="21471"/>
                      <wp:lineTo x="21457" y="21471"/>
                      <wp:lineTo x="21457" y="0"/>
                      <wp:lineTo x="0" y="0"/>
                    </wp:wrapPolygon>
                  </wp:wrapTight>
                  <wp:docPr id="4" name="Picture 4" descr="../Desktop/Screenshots/CpbWWFXWcAMwgh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Desktop/Screenshots/CpbWWFXWcAMwgh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5400" cy="286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7F31" w:rsidRPr="00C54F01">
              <w:rPr>
                <w:b/>
              </w:rPr>
              <w:t>Questions:</w:t>
            </w:r>
          </w:p>
          <w:p w14:paraId="05302127" w14:textId="19726925" w:rsidR="00B47F31" w:rsidRDefault="00F97360" w:rsidP="008A5944">
            <w:pPr>
              <w:pStyle w:val="ListParagraph"/>
              <w:numPr>
                <w:ilvl w:val="0"/>
                <w:numId w:val="2"/>
              </w:numPr>
              <w:spacing w:after="240"/>
              <w:contextualSpacing w:val="0"/>
            </w:pPr>
            <w:r>
              <w:t xml:space="preserve">How will student learning be assessed </w:t>
            </w:r>
            <w:r w:rsidR="00C2354C">
              <w:t xml:space="preserve">at </w:t>
            </w:r>
            <w:r w:rsidR="00F52EEE">
              <w:t xml:space="preserve">the </w:t>
            </w:r>
            <w:bookmarkStart w:id="0" w:name="_GoBack"/>
            <w:bookmarkEnd w:id="0"/>
            <w:r w:rsidR="00C2354C">
              <w:t xml:space="preserve">Classroom level? </w:t>
            </w:r>
            <w:r w:rsidR="001E1550">
              <w:t xml:space="preserve">Building level? </w:t>
            </w:r>
            <w:r w:rsidR="00C2354C">
              <w:t>District level?</w:t>
            </w:r>
          </w:p>
          <w:p w14:paraId="68C1BBE3" w14:textId="77777777" w:rsidR="003E08DE" w:rsidRDefault="003E08DE" w:rsidP="008A5944">
            <w:pPr>
              <w:pStyle w:val="ListParagraph"/>
              <w:numPr>
                <w:ilvl w:val="0"/>
                <w:numId w:val="2"/>
              </w:numPr>
              <w:spacing w:after="240"/>
              <w:contextualSpacing w:val="0"/>
            </w:pPr>
            <w:r>
              <w:t>What evidence of learning is being collected?</w:t>
            </w:r>
          </w:p>
          <w:p w14:paraId="6B51D94A" w14:textId="1CD583C6" w:rsidR="003E08DE" w:rsidRDefault="003E08DE" w:rsidP="008A5944">
            <w:pPr>
              <w:pStyle w:val="ListParagraph"/>
              <w:numPr>
                <w:ilvl w:val="0"/>
                <w:numId w:val="2"/>
              </w:numPr>
              <w:spacing w:after="240"/>
              <w:contextualSpacing w:val="0"/>
            </w:pPr>
            <w:r>
              <w:t>How is progress reported?</w:t>
            </w:r>
          </w:p>
          <w:p w14:paraId="42A2FBB4" w14:textId="77777777" w:rsidR="00C2354C" w:rsidRDefault="00C2354C" w:rsidP="001E1550">
            <w:pPr>
              <w:pStyle w:val="ListParagraph"/>
              <w:spacing w:after="240"/>
              <w:ind w:left="360"/>
              <w:contextualSpacing w:val="0"/>
            </w:pPr>
          </w:p>
          <w:p w14:paraId="55EA2764" w14:textId="02BA96D2" w:rsidR="00F97360" w:rsidRDefault="00F97360" w:rsidP="00F97360">
            <w:pPr>
              <w:pStyle w:val="ListParagraph"/>
              <w:spacing w:after="240"/>
              <w:ind w:left="360"/>
              <w:contextualSpacing w:val="0"/>
            </w:pPr>
          </w:p>
        </w:tc>
      </w:tr>
      <w:tr w:rsidR="00B47F31" w14:paraId="415CF328" w14:textId="77777777" w:rsidTr="00C73C81">
        <w:tc>
          <w:tcPr>
            <w:tcW w:w="10158" w:type="dxa"/>
            <w:gridSpan w:val="2"/>
          </w:tcPr>
          <w:p w14:paraId="336DCC84" w14:textId="77777777" w:rsidR="00B47F31" w:rsidRPr="00C54F01" w:rsidRDefault="00B47F31" w:rsidP="00BA0BA4">
            <w:pPr>
              <w:rPr>
                <w:b/>
              </w:rPr>
            </w:pPr>
            <w:r w:rsidRPr="00C54F01">
              <w:rPr>
                <w:b/>
              </w:rPr>
              <w:t>Resources:</w:t>
            </w:r>
          </w:p>
          <w:p w14:paraId="07DEC007" w14:textId="10ECF45A" w:rsidR="004507CA" w:rsidRPr="004507CA" w:rsidRDefault="004507CA" w:rsidP="00BA0BA4">
            <w:pPr>
              <w:rPr>
                <w:rStyle w:val="Hyperlink"/>
              </w:rPr>
            </w:pPr>
            <w:r>
              <w:fldChar w:fldCharType="begin"/>
            </w:r>
            <w:r>
              <w:instrText xml:space="preserve"> HYPERLINK "http://stemteachingtools.org/brief/34" </w:instrText>
            </w:r>
            <w:r>
              <w:fldChar w:fldCharType="separate"/>
            </w:r>
            <w:r w:rsidRPr="004507CA">
              <w:rPr>
                <w:rStyle w:val="Hyperlink"/>
              </w:rPr>
              <w:t>A Balanced Assessment System: STEM Teaching Tools</w:t>
            </w:r>
          </w:p>
          <w:p w14:paraId="49AB07F4" w14:textId="05BB696B" w:rsidR="00B47F31" w:rsidRDefault="004507CA" w:rsidP="000C5274">
            <w:pPr>
              <w:spacing w:after="240"/>
            </w:pPr>
            <w:r>
              <w:fldChar w:fldCharType="end"/>
            </w:r>
            <w:hyperlink r:id="rId48" w:history="1">
              <w:r w:rsidR="004E3DFE">
                <w:rPr>
                  <w:rStyle w:val="Hyperlink"/>
                </w:rPr>
                <w:t xml:space="preserve">Assessment </w:t>
              </w:r>
              <w:r w:rsidR="000C5274" w:rsidRPr="008127A1">
                <w:rPr>
                  <w:rStyle w:val="Hyperlink"/>
                </w:rPr>
                <w:t>Series: STEM Teaching Tools</w:t>
              </w:r>
            </w:hyperlink>
          </w:p>
        </w:tc>
      </w:tr>
      <w:tr w:rsidR="00B47F31" w14:paraId="13BC76BD" w14:textId="77777777" w:rsidTr="00B47F31">
        <w:tc>
          <w:tcPr>
            <w:tcW w:w="2335" w:type="dxa"/>
            <w:shd w:val="clear" w:color="auto" w:fill="BDD6EE" w:themeFill="accent1" w:themeFillTint="66"/>
          </w:tcPr>
          <w:p w14:paraId="28F91FF0" w14:textId="77777777" w:rsidR="00B47F31" w:rsidRPr="00C54F01" w:rsidRDefault="00B47F31" w:rsidP="00BA0BA4">
            <w:pPr>
              <w:rPr>
                <w:b/>
              </w:rPr>
            </w:pPr>
            <w:r w:rsidRPr="00C54F01">
              <w:rPr>
                <w:b/>
              </w:rPr>
              <w:t>Recommendation 14</w:t>
            </w:r>
          </w:p>
        </w:tc>
        <w:tc>
          <w:tcPr>
            <w:tcW w:w="7823" w:type="dxa"/>
            <w:shd w:val="clear" w:color="auto" w:fill="C5E0B3" w:themeFill="accent6" w:themeFillTint="66"/>
          </w:tcPr>
          <w:p w14:paraId="6CC9C5F7" w14:textId="0D95210E" w:rsidR="00B47F31" w:rsidRPr="00C54F01" w:rsidRDefault="00B47F31" w:rsidP="004144E6">
            <w:pPr>
              <w:rPr>
                <w:b/>
              </w:rPr>
            </w:pPr>
            <w:r w:rsidRPr="00C54F01">
              <w:rPr>
                <w:b/>
              </w:rPr>
              <w:t>Support teachers’ use of appropriate formative assessment strategies of student thinking t</w:t>
            </w:r>
            <w:r w:rsidR="004144E6">
              <w:rPr>
                <w:b/>
              </w:rPr>
              <w:t>o inform ongoing instruction. (See</w:t>
            </w:r>
            <w:r w:rsidRPr="00C54F01">
              <w:rPr>
                <w:b/>
              </w:rPr>
              <w:t xml:space="preserve"> Recommendation 4)</w:t>
            </w:r>
          </w:p>
        </w:tc>
      </w:tr>
      <w:tr w:rsidR="00B47F31" w14:paraId="6DB58EDF" w14:textId="77777777" w:rsidTr="00B32ACA">
        <w:tc>
          <w:tcPr>
            <w:tcW w:w="10158" w:type="dxa"/>
            <w:gridSpan w:val="2"/>
          </w:tcPr>
          <w:p w14:paraId="46C18C80" w14:textId="77777777" w:rsidR="00B47F31" w:rsidRPr="00C54F01" w:rsidRDefault="00B47F31" w:rsidP="00BA0BA4">
            <w:pPr>
              <w:rPr>
                <w:b/>
              </w:rPr>
            </w:pPr>
            <w:r w:rsidRPr="00C54F01">
              <w:rPr>
                <w:b/>
              </w:rPr>
              <w:t>Questions:</w:t>
            </w:r>
          </w:p>
          <w:p w14:paraId="0A37E28B" w14:textId="77777777" w:rsidR="00B47F31" w:rsidRDefault="00B47F31" w:rsidP="00BA0BA4">
            <w:pPr>
              <w:pStyle w:val="ListParagraph"/>
              <w:numPr>
                <w:ilvl w:val="0"/>
                <w:numId w:val="2"/>
              </w:numPr>
              <w:spacing w:after="240"/>
              <w:contextualSpacing w:val="0"/>
            </w:pPr>
            <w:r>
              <w:t>What formative assessment strategies are currently used in classrooms?</w:t>
            </w:r>
          </w:p>
          <w:p w14:paraId="3420E9C9" w14:textId="0589C844" w:rsidR="00B47F31" w:rsidRDefault="008967E0" w:rsidP="008A5944">
            <w:pPr>
              <w:pStyle w:val="ListParagraph"/>
              <w:numPr>
                <w:ilvl w:val="0"/>
                <w:numId w:val="2"/>
              </w:numPr>
              <w:spacing w:after="240"/>
              <w:contextualSpacing w:val="0"/>
            </w:pPr>
            <w:r>
              <w:t xml:space="preserve">How can teacher’s use science and engineering practices + productive talk strategies to inform instruction and guide student learning? </w:t>
            </w:r>
          </w:p>
        </w:tc>
      </w:tr>
      <w:tr w:rsidR="00B47F31" w14:paraId="6EE968B7" w14:textId="77777777" w:rsidTr="00B32ACA">
        <w:tc>
          <w:tcPr>
            <w:tcW w:w="10158" w:type="dxa"/>
            <w:gridSpan w:val="2"/>
          </w:tcPr>
          <w:p w14:paraId="589A22CE" w14:textId="77777777" w:rsidR="00B47F31" w:rsidRPr="00C54F01" w:rsidRDefault="00B47F31" w:rsidP="00BA0BA4">
            <w:pPr>
              <w:rPr>
                <w:b/>
              </w:rPr>
            </w:pPr>
            <w:r w:rsidRPr="00C54F01">
              <w:rPr>
                <w:b/>
              </w:rPr>
              <w:t>Resources:</w:t>
            </w:r>
          </w:p>
          <w:p w14:paraId="7C4B46D6" w14:textId="5EA2ABD5" w:rsidR="00B47F31" w:rsidRDefault="00F52EEE" w:rsidP="00C54F01">
            <w:pPr>
              <w:spacing w:after="240"/>
            </w:pPr>
            <w:hyperlink r:id="rId49" w:history="1">
              <w:r w:rsidR="00F738BC" w:rsidRPr="00F738BC">
                <w:rPr>
                  <w:rStyle w:val="Hyperlink"/>
                </w:rPr>
                <w:t>Formative Assessments for NGSS: STEM Teaching Tools</w:t>
              </w:r>
            </w:hyperlink>
          </w:p>
        </w:tc>
      </w:tr>
    </w:tbl>
    <w:p w14:paraId="468946C7" w14:textId="77777777" w:rsidR="008A5944" w:rsidRPr="00C06C06" w:rsidRDefault="008A5944"/>
    <w:sectPr w:rsidR="008A5944" w:rsidRPr="00C06C06" w:rsidSect="002F1E1A">
      <w:headerReference w:type="default" r:id="rId50"/>
      <w:footerReference w:type="default" r:id="rId51"/>
      <w:pgSz w:w="12240" w:h="15840"/>
      <w:pgMar w:top="720" w:right="720" w:bottom="72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5512F5" w14:textId="77777777" w:rsidR="0097230E" w:rsidRDefault="0097230E" w:rsidP="00E847CF">
      <w:r>
        <w:separator/>
      </w:r>
    </w:p>
  </w:endnote>
  <w:endnote w:type="continuationSeparator" w:id="0">
    <w:p w14:paraId="1BA3F92A" w14:textId="77777777" w:rsidR="0097230E" w:rsidRDefault="0097230E" w:rsidP="00E84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chivoNarrow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41D8C6" w14:textId="0FA51836" w:rsidR="004A7C08" w:rsidRPr="005019FF" w:rsidRDefault="0055056B">
    <w:pPr>
      <w:pStyle w:val="Footer"/>
      <w:rPr>
        <w:sz w:val="16"/>
        <w:szCs w:val="16"/>
      </w:rPr>
    </w:pPr>
    <w:r w:rsidRPr="005019FF">
      <w:rPr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7A38AC41" wp14:editId="179D4CC8">
          <wp:simplePos x="0" y="0"/>
          <wp:positionH relativeFrom="column">
            <wp:posOffset>4434840</wp:posOffset>
          </wp:positionH>
          <wp:positionV relativeFrom="paragraph">
            <wp:posOffset>-40005</wp:posOffset>
          </wp:positionV>
          <wp:extent cx="2094865" cy="518160"/>
          <wp:effectExtent l="0" t="0" r="0" b="0"/>
          <wp:wrapTight wrapText="bothSides">
            <wp:wrapPolygon edited="0">
              <wp:start x="7333" y="0"/>
              <wp:lineTo x="0" y="1059"/>
              <wp:lineTo x="0" y="20118"/>
              <wp:lineTo x="19380" y="20118"/>
              <wp:lineTo x="21214" y="14824"/>
              <wp:lineTo x="21214" y="10588"/>
              <wp:lineTo x="17023" y="0"/>
              <wp:lineTo x="7333" y="0"/>
            </wp:wrapPolygon>
          </wp:wrapTight>
          <wp:docPr id="1" name="Picture 1" descr="WRESA_logo_20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WRESA_logo_201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4865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7C08" w:rsidRPr="005019FF">
      <w:rPr>
        <w:sz w:val="16"/>
        <w:szCs w:val="16"/>
      </w:rPr>
      <w:t xml:space="preserve">Adapted from: </w:t>
    </w:r>
    <w:r w:rsidR="00983040" w:rsidRPr="005019FF">
      <w:rPr>
        <w:rFonts w:cs="ArchivoNarrow-Regular"/>
        <w:color w:val="535353"/>
        <w:sz w:val="16"/>
        <w:szCs w:val="16"/>
      </w:rPr>
      <w:t xml:space="preserve">National Research Council. Guide to Implementing the Next Generation Science Standards. Washington, DC: The National Academies Press, 2015. </w:t>
    </w:r>
    <w:proofErr w:type="gramStart"/>
    <w:r w:rsidR="00983040" w:rsidRPr="005019FF">
      <w:rPr>
        <w:rFonts w:cs="ArchivoNarrow-Regular"/>
        <w:color w:val="535353"/>
        <w:sz w:val="16"/>
        <w:szCs w:val="16"/>
      </w:rPr>
      <w:t>doi:</w:t>
    </w:r>
    <w:proofErr w:type="gramEnd"/>
    <w:r w:rsidR="00983040" w:rsidRPr="005019FF">
      <w:rPr>
        <w:rFonts w:cs="ArchivoNarrow-Regular"/>
        <w:color w:val="535353"/>
        <w:sz w:val="16"/>
        <w:szCs w:val="16"/>
      </w:rPr>
      <w:t xml:space="preserve">10.17226/18802.  </w:t>
    </w:r>
    <w:r w:rsidR="00C415B7" w:rsidRPr="005019FF">
      <w:rPr>
        <w:rFonts w:cs="ArchivoNarrow-Regular"/>
        <w:color w:val="535353"/>
        <w:sz w:val="16"/>
        <w:szCs w:val="16"/>
      </w:rPr>
      <w:t>https://www.nap.edu/catalog/18802/guide-to-implementing-the-next-generation-science-standards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87FE3F" w14:textId="77777777" w:rsidR="0097230E" w:rsidRDefault="0097230E" w:rsidP="00E847CF">
      <w:r>
        <w:separator/>
      </w:r>
    </w:p>
  </w:footnote>
  <w:footnote w:type="continuationSeparator" w:id="0">
    <w:p w14:paraId="698B064D" w14:textId="77777777" w:rsidR="0097230E" w:rsidRDefault="0097230E" w:rsidP="00E847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B99248" w14:textId="77777777" w:rsidR="00BC22D6" w:rsidRDefault="00BC22D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12DA1A1" wp14:editId="7E9E96A5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3000</wp14:pctPosVOffset>
                  </wp:positionV>
                </mc:Choice>
                <mc:Fallback>
                  <wp:positionV relativeFrom="page">
                    <wp:posOffset>301625</wp:posOffset>
                  </wp:positionV>
                </mc:Fallback>
              </mc:AlternateContent>
              <wp:extent cx="914400" cy="283464"/>
              <wp:effectExtent l="0" t="0" r="1270" b="2540"/>
              <wp:wrapNone/>
              <wp:docPr id="47" name="Rectangle 47" title="Document 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283464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caps/>
                              <w:spacing w:val="20"/>
                              <w:sz w:val="28"/>
                              <w:szCs w:val="28"/>
                            </w:rPr>
                            <w:alias w:val="Title"/>
                            <w:tag w:val=""/>
                            <w:id w:val="-155760336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15:appearance w15:val="hidden"/>
                            <w:text/>
                          </w:sdtPr>
                          <w:sdtEndPr/>
                          <w:sdtContent>
                            <w:p w14:paraId="72E7E789" w14:textId="56F728C1" w:rsidR="00BC22D6" w:rsidRDefault="00BC22D6">
                              <w:pPr>
                                <w:pStyle w:val="NoSpacing"/>
                                <w:jc w:val="center"/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</w:rPr>
                                <w:t>Implementation Planning: Mi Science Standards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94100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2DA1A1" id="Rectangle 47" o:spid="_x0000_s1026" alt="Title: Document Title" style="position:absolute;margin-left:0;margin-top:0;width:1in;height:22.3pt;z-index:251660288;visibility:visible;mso-wrap-style:square;mso-width-percent:941;mso-height-percent:0;mso-top-percent:30;mso-wrap-distance-left:9pt;mso-wrap-distance-top:0;mso-wrap-distance-right:9pt;mso-wrap-distance-bottom:0;mso-position-horizontal:center;mso-position-horizontal-relative:page;mso-position-vertical-relative:page;mso-width-percent:941;mso-height-percent:0;mso-top-percent:3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" fillcolor="#44546a [3215]" stroked="f" strokeweight="1pt">
              <v:textbox inset=",0,,0">
                <w:txbxContent>
                  <w:sdt>
                    <w:sdtPr>
                      <w:rPr>
                        <w:b/>
                        <w:caps/>
                        <w:spacing w:val="20"/>
                        <w:sz w:val="28"/>
                        <w:szCs w:val="28"/>
                      </w:rPr>
                      <w:alias w:val="Title"/>
                      <w:tag w:val=""/>
                      <w:id w:val="-155760336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15:appearance w15:val="hidden"/>
                      <w:text/>
                    </w:sdtPr>
                    <w:sdtEndPr/>
                    <w:sdtContent>
                      <w:p w14:paraId="72E7E789" w14:textId="56F728C1" w:rsidR="00BC22D6" w:rsidRDefault="00BC22D6">
                        <w:pPr>
                          <w:pStyle w:val="NoSpacing"/>
                          <w:jc w:val="center"/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</w:rPr>
                          <w:t>Implementation Planning: Mi Science Standards</w:t>
                        </w:r>
                      </w:p>
                    </w:sdtContent>
                  </w:sdt>
                </w:txbxContent>
              </v:textbox>
              <w10:wrap anchorx="page" anchory="page"/>
            </v:rect>
          </w:pict>
        </mc:Fallback>
      </mc:AlternateContent>
    </w:r>
  </w:p>
  <w:p w14:paraId="38DED8E8" w14:textId="1A8D35B1" w:rsidR="00E847CF" w:rsidRPr="007801B4" w:rsidRDefault="00E847CF" w:rsidP="00E847CF">
    <w:pPr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00104"/>
    <w:multiLevelType w:val="hybridMultilevel"/>
    <w:tmpl w:val="4CC6DC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295E0E"/>
    <w:multiLevelType w:val="multilevel"/>
    <w:tmpl w:val="FA6EF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832F6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7CAC1416"/>
    <w:multiLevelType w:val="hybridMultilevel"/>
    <w:tmpl w:val="98149F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C06"/>
    <w:rsid w:val="0000479D"/>
    <w:rsid w:val="00025596"/>
    <w:rsid w:val="0004113C"/>
    <w:rsid w:val="000773F8"/>
    <w:rsid w:val="0008442E"/>
    <w:rsid w:val="00085A7E"/>
    <w:rsid w:val="00092696"/>
    <w:rsid w:val="0009302D"/>
    <w:rsid w:val="00093D48"/>
    <w:rsid w:val="000B1F25"/>
    <w:rsid w:val="000C5274"/>
    <w:rsid w:val="000C58CF"/>
    <w:rsid w:val="000F461D"/>
    <w:rsid w:val="001026FE"/>
    <w:rsid w:val="00105A6C"/>
    <w:rsid w:val="00123533"/>
    <w:rsid w:val="001270B0"/>
    <w:rsid w:val="00171F60"/>
    <w:rsid w:val="00174EFD"/>
    <w:rsid w:val="001B5373"/>
    <w:rsid w:val="001D79D5"/>
    <w:rsid w:val="001E1550"/>
    <w:rsid w:val="002123F8"/>
    <w:rsid w:val="00220F40"/>
    <w:rsid w:val="002527BC"/>
    <w:rsid w:val="00282684"/>
    <w:rsid w:val="002907F8"/>
    <w:rsid w:val="002D4F48"/>
    <w:rsid w:val="002E5DFF"/>
    <w:rsid w:val="002F1E1A"/>
    <w:rsid w:val="002F2C83"/>
    <w:rsid w:val="0030478F"/>
    <w:rsid w:val="00307709"/>
    <w:rsid w:val="0032116F"/>
    <w:rsid w:val="00343576"/>
    <w:rsid w:val="00356316"/>
    <w:rsid w:val="00376F37"/>
    <w:rsid w:val="00386904"/>
    <w:rsid w:val="003E08DE"/>
    <w:rsid w:val="003E1C20"/>
    <w:rsid w:val="003F0662"/>
    <w:rsid w:val="004144E6"/>
    <w:rsid w:val="00427708"/>
    <w:rsid w:val="00433F0A"/>
    <w:rsid w:val="00445516"/>
    <w:rsid w:val="004507CA"/>
    <w:rsid w:val="004601E5"/>
    <w:rsid w:val="00465DFD"/>
    <w:rsid w:val="0047047F"/>
    <w:rsid w:val="004954A4"/>
    <w:rsid w:val="004A7C08"/>
    <w:rsid w:val="004B4A05"/>
    <w:rsid w:val="004B7EFB"/>
    <w:rsid w:val="004C1587"/>
    <w:rsid w:val="004C6A26"/>
    <w:rsid w:val="004E3DFE"/>
    <w:rsid w:val="005016AC"/>
    <w:rsid w:val="005019FF"/>
    <w:rsid w:val="005048A5"/>
    <w:rsid w:val="00505FE2"/>
    <w:rsid w:val="00506B76"/>
    <w:rsid w:val="005400AD"/>
    <w:rsid w:val="0055056B"/>
    <w:rsid w:val="005709A8"/>
    <w:rsid w:val="00580322"/>
    <w:rsid w:val="00584D68"/>
    <w:rsid w:val="005B67F4"/>
    <w:rsid w:val="005B7875"/>
    <w:rsid w:val="005C7A95"/>
    <w:rsid w:val="005D695B"/>
    <w:rsid w:val="00624AE7"/>
    <w:rsid w:val="006328EE"/>
    <w:rsid w:val="00644963"/>
    <w:rsid w:val="00647869"/>
    <w:rsid w:val="006966C8"/>
    <w:rsid w:val="006A622F"/>
    <w:rsid w:val="006C6277"/>
    <w:rsid w:val="006D1392"/>
    <w:rsid w:val="006D5D73"/>
    <w:rsid w:val="00702DAE"/>
    <w:rsid w:val="0071003A"/>
    <w:rsid w:val="0072217A"/>
    <w:rsid w:val="00723B25"/>
    <w:rsid w:val="00731AB0"/>
    <w:rsid w:val="00753EEE"/>
    <w:rsid w:val="0075414D"/>
    <w:rsid w:val="00772B14"/>
    <w:rsid w:val="007801B4"/>
    <w:rsid w:val="007A1B67"/>
    <w:rsid w:val="007A72A4"/>
    <w:rsid w:val="007C6C98"/>
    <w:rsid w:val="007D21AA"/>
    <w:rsid w:val="007E43A9"/>
    <w:rsid w:val="007F5142"/>
    <w:rsid w:val="007F617C"/>
    <w:rsid w:val="00801C22"/>
    <w:rsid w:val="008127A1"/>
    <w:rsid w:val="0081514D"/>
    <w:rsid w:val="008237E0"/>
    <w:rsid w:val="008307CC"/>
    <w:rsid w:val="00835E96"/>
    <w:rsid w:val="00841127"/>
    <w:rsid w:val="0086142C"/>
    <w:rsid w:val="00875CE5"/>
    <w:rsid w:val="00880093"/>
    <w:rsid w:val="0089269F"/>
    <w:rsid w:val="008940C3"/>
    <w:rsid w:val="008956FC"/>
    <w:rsid w:val="008967E0"/>
    <w:rsid w:val="008A31D7"/>
    <w:rsid w:val="008A3382"/>
    <w:rsid w:val="008A5944"/>
    <w:rsid w:val="008B2935"/>
    <w:rsid w:val="008B3C59"/>
    <w:rsid w:val="008B5CFB"/>
    <w:rsid w:val="008C105F"/>
    <w:rsid w:val="008C42B7"/>
    <w:rsid w:val="008E51E2"/>
    <w:rsid w:val="008F04D4"/>
    <w:rsid w:val="00945096"/>
    <w:rsid w:val="009571AD"/>
    <w:rsid w:val="009627E5"/>
    <w:rsid w:val="00970002"/>
    <w:rsid w:val="0097230E"/>
    <w:rsid w:val="009826F7"/>
    <w:rsid w:val="00983040"/>
    <w:rsid w:val="009A6503"/>
    <w:rsid w:val="009B20FA"/>
    <w:rsid w:val="009D2585"/>
    <w:rsid w:val="009D4282"/>
    <w:rsid w:val="009E22C6"/>
    <w:rsid w:val="009F34BD"/>
    <w:rsid w:val="009F6E7F"/>
    <w:rsid w:val="00A00A0E"/>
    <w:rsid w:val="00A10336"/>
    <w:rsid w:val="00A16FF5"/>
    <w:rsid w:val="00A176D9"/>
    <w:rsid w:val="00A31395"/>
    <w:rsid w:val="00A643EF"/>
    <w:rsid w:val="00A957A7"/>
    <w:rsid w:val="00A95B09"/>
    <w:rsid w:val="00AC4793"/>
    <w:rsid w:val="00AC52D1"/>
    <w:rsid w:val="00B10C0C"/>
    <w:rsid w:val="00B47F31"/>
    <w:rsid w:val="00B85D80"/>
    <w:rsid w:val="00B87826"/>
    <w:rsid w:val="00B9231F"/>
    <w:rsid w:val="00B940AA"/>
    <w:rsid w:val="00BA7B51"/>
    <w:rsid w:val="00BB5EB4"/>
    <w:rsid w:val="00BC22D6"/>
    <w:rsid w:val="00C02F83"/>
    <w:rsid w:val="00C06C06"/>
    <w:rsid w:val="00C14277"/>
    <w:rsid w:val="00C2354C"/>
    <w:rsid w:val="00C34D5F"/>
    <w:rsid w:val="00C415B7"/>
    <w:rsid w:val="00C54F01"/>
    <w:rsid w:val="00C709BA"/>
    <w:rsid w:val="00C925D5"/>
    <w:rsid w:val="00CB6BC1"/>
    <w:rsid w:val="00D24260"/>
    <w:rsid w:val="00D439E8"/>
    <w:rsid w:val="00D44B18"/>
    <w:rsid w:val="00D45648"/>
    <w:rsid w:val="00D54103"/>
    <w:rsid w:val="00D65831"/>
    <w:rsid w:val="00D70223"/>
    <w:rsid w:val="00D707A7"/>
    <w:rsid w:val="00D7543C"/>
    <w:rsid w:val="00D84BB3"/>
    <w:rsid w:val="00D94BE8"/>
    <w:rsid w:val="00DC1829"/>
    <w:rsid w:val="00E03CAC"/>
    <w:rsid w:val="00E20D5C"/>
    <w:rsid w:val="00E24E28"/>
    <w:rsid w:val="00E46543"/>
    <w:rsid w:val="00E55FE1"/>
    <w:rsid w:val="00E56899"/>
    <w:rsid w:val="00E80021"/>
    <w:rsid w:val="00E847CF"/>
    <w:rsid w:val="00E91EE2"/>
    <w:rsid w:val="00EA338A"/>
    <w:rsid w:val="00EB0815"/>
    <w:rsid w:val="00F01C51"/>
    <w:rsid w:val="00F02796"/>
    <w:rsid w:val="00F111B7"/>
    <w:rsid w:val="00F163F0"/>
    <w:rsid w:val="00F52598"/>
    <w:rsid w:val="00F52EEE"/>
    <w:rsid w:val="00F55D27"/>
    <w:rsid w:val="00F63700"/>
    <w:rsid w:val="00F738BC"/>
    <w:rsid w:val="00F8680F"/>
    <w:rsid w:val="00F97360"/>
    <w:rsid w:val="00FA0933"/>
    <w:rsid w:val="00FC224A"/>
    <w:rsid w:val="00FE0E63"/>
    <w:rsid w:val="00FE1486"/>
    <w:rsid w:val="00FE48A3"/>
    <w:rsid w:val="00FE6DE1"/>
    <w:rsid w:val="00FF0AA2"/>
    <w:rsid w:val="00FF3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E37654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C9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847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47CF"/>
  </w:style>
  <w:style w:type="paragraph" w:styleId="Footer">
    <w:name w:val="footer"/>
    <w:basedOn w:val="Normal"/>
    <w:link w:val="FooterChar"/>
    <w:uiPriority w:val="99"/>
    <w:unhideWhenUsed/>
    <w:rsid w:val="00E847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47CF"/>
  </w:style>
  <w:style w:type="table" w:styleId="TableGrid">
    <w:name w:val="Table Grid"/>
    <w:basedOn w:val="TableNormal"/>
    <w:uiPriority w:val="39"/>
    <w:rsid w:val="007801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B4A0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B7875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BC22D6"/>
    <w:rPr>
      <w:rFonts w:eastAsiaTheme="minorEastAsia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20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hyperlink" Target="http://stemteachingtools.org/brief/9" TargetMode="External"/><Relationship Id="rId26" Type="http://schemas.openxmlformats.org/officeDocument/2006/relationships/hyperlink" Target="https://drive.google.com/drive/folders/0B1EP8D-dGMIVbWlsZmRXUlVZSkE" TargetMode="External"/><Relationship Id="rId39" Type="http://schemas.openxmlformats.org/officeDocument/2006/relationships/hyperlink" Target="http://www.amnh.org/explore/curriculum-collections/five-tools-and-processes-for-ngss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nap.edu/read/18802/chapter/1" TargetMode="External"/><Relationship Id="rId34" Type="http://schemas.openxmlformats.org/officeDocument/2006/relationships/hyperlink" Target="https://www.nap.edu/read/18802/chapter/2" TargetMode="External"/><Relationship Id="rId42" Type="http://schemas.openxmlformats.org/officeDocument/2006/relationships/hyperlink" Target="https://www.nap.edu/read/18802/chapter/2" TargetMode="External"/><Relationship Id="rId47" Type="http://schemas.openxmlformats.org/officeDocument/2006/relationships/image" Target="media/image7.jp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hyperlink" Target="http://stemteachingtools.org/brief/13" TargetMode="External"/><Relationship Id="rId25" Type="http://schemas.openxmlformats.org/officeDocument/2006/relationships/hyperlink" Target="http://www.resa.net/downloads/science__chemistry/ambitious_science_teaching_20151103_135354_12.docx" TargetMode="External"/><Relationship Id="rId33" Type="http://schemas.openxmlformats.org/officeDocument/2006/relationships/hyperlink" Target="http://inquiryproject.terc.edu/" TargetMode="External"/><Relationship Id="rId38" Type="http://schemas.openxmlformats.org/officeDocument/2006/relationships/hyperlink" Target="http://stemteachingtools.org/brief/5" TargetMode="External"/><Relationship Id="rId46" Type="http://schemas.openxmlformats.org/officeDocument/2006/relationships/hyperlink" Target="https://www.nap.edu/read/18802/chapter/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nap.edu/read/18802/chapter/2" TargetMode="External"/><Relationship Id="rId20" Type="http://schemas.openxmlformats.org/officeDocument/2006/relationships/hyperlink" Target="http://www.resa.net/downloads/science/strategic_plan_blank_20151207_140309_15.pdf" TargetMode="External"/><Relationship Id="rId29" Type="http://schemas.openxmlformats.org/officeDocument/2006/relationships/hyperlink" Target="https://drive.google.com/drive/folders/0B1EP8D-dGMIVbWlsZmRXUlVZSkE" TargetMode="External"/><Relationship Id="rId41" Type="http://schemas.openxmlformats.org/officeDocument/2006/relationships/hyperlink" Target="http://www.nextgenscience.org/sites/default/files/Appendix%20K_Revised%208.30.13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hyperlink" Target="https://www.nap.edu/read/18802/chapter/2" TargetMode="External"/><Relationship Id="rId32" Type="http://schemas.openxmlformats.org/officeDocument/2006/relationships/hyperlink" Target="http://stemteachingtools.org/brief/6" TargetMode="External"/><Relationship Id="rId37" Type="http://schemas.openxmlformats.org/officeDocument/2006/relationships/hyperlink" Target="https://www.nap.edu/read/18802/chapter/2" TargetMode="External"/><Relationship Id="rId40" Type="http://schemas.openxmlformats.org/officeDocument/2006/relationships/hyperlink" Target="https://www.nap.edu/read/18802/chapter/2" TargetMode="External"/><Relationship Id="rId45" Type="http://schemas.openxmlformats.org/officeDocument/2006/relationships/hyperlink" Target="https://www.nap.edu/read/18802/chapter/8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nap.edu/read/18802/chapter/6" TargetMode="External"/><Relationship Id="rId23" Type="http://schemas.openxmlformats.org/officeDocument/2006/relationships/hyperlink" Target="https://www.nap.edu/read/18802/chapter/5" TargetMode="External"/><Relationship Id="rId28" Type="http://schemas.openxmlformats.org/officeDocument/2006/relationships/hyperlink" Target="https://www.nap.edu/read/18802/chapter/2" TargetMode="External"/><Relationship Id="rId36" Type="http://schemas.openxmlformats.org/officeDocument/2006/relationships/hyperlink" Target="https://www.nap.edu/read/18802/chapter/7" TargetMode="External"/><Relationship Id="rId49" Type="http://schemas.openxmlformats.org/officeDocument/2006/relationships/hyperlink" Target="http://stemteachingtools.org/brief/18" TargetMode="External"/><Relationship Id="rId10" Type="http://schemas.openxmlformats.org/officeDocument/2006/relationships/diagramLayout" Target="diagrams/layout1.xml"/><Relationship Id="rId19" Type="http://schemas.openxmlformats.org/officeDocument/2006/relationships/hyperlink" Target="https://www.nap.edu/read/18802/chapter/2" TargetMode="External"/><Relationship Id="rId31" Type="http://schemas.openxmlformats.org/officeDocument/2006/relationships/hyperlink" Target="http://stemteachingtools.org/brief/37" TargetMode="External"/><Relationship Id="rId44" Type="http://schemas.openxmlformats.org/officeDocument/2006/relationships/hyperlink" Target="http://stemteachingtools.org/brief/23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6.png"/><Relationship Id="rId22" Type="http://schemas.openxmlformats.org/officeDocument/2006/relationships/hyperlink" Target="http://www.michigan.gov/mde/0,4615,7-140-28753_64839_65510-339833--,00.html" TargetMode="External"/><Relationship Id="rId27" Type="http://schemas.openxmlformats.org/officeDocument/2006/relationships/hyperlink" Target="http://stemteachingtools.org/brief/4" TargetMode="External"/><Relationship Id="rId30" Type="http://schemas.openxmlformats.org/officeDocument/2006/relationships/hyperlink" Target="https://www.nap.edu/read/18802/chapter/2" TargetMode="External"/><Relationship Id="rId35" Type="http://schemas.openxmlformats.org/officeDocument/2006/relationships/hyperlink" Target="http://stemteachingtools.org/tgs/Assessment" TargetMode="External"/><Relationship Id="rId43" Type="http://schemas.openxmlformats.org/officeDocument/2006/relationships/hyperlink" Target="http://www.nextgenscience.org/resources/equip-rubric-lessons-units-science" TargetMode="External"/><Relationship Id="rId48" Type="http://schemas.openxmlformats.org/officeDocument/2006/relationships/hyperlink" Target="http://stemteachingtools.org/tgs/Assessment" TargetMode="External"/><Relationship Id="rId8" Type="http://schemas.openxmlformats.org/officeDocument/2006/relationships/image" Target="media/image1.png"/><Relationship Id="rId5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eg"/><Relationship Id="rId2" Type="http://schemas.openxmlformats.org/officeDocument/2006/relationships/image" Target="../media/image3.png"/><Relationship Id="rId1" Type="http://schemas.openxmlformats.org/officeDocument/2006/relationships/image" Target="../media/image2.jpg"/><Relationship Id="rId4" Type="http://schemas.openxmlformats.org/officeDocument/2006/relationships/image" Target="../media/image5.emf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eg"/><Relationship Id="rId2" Type="http://schemas.openxmlformats.org/officeDocument/2006/relationships/image" Target="../media/image3.png"/><Relationship Id="rId1" Type="http://schemas.openxmlformats.org/officeDocument/2006/relationships/image" Target="../media/image2.jpg"/><Relationship Id="rId4" Type="http://schemas.openxmlformats.org/officeDocument/2006/relationships/image" Target="../media/image5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D269512-68D3-EC45-83CC-F7F58DB858DA}" type="doc">
      <dgm:prSet loTypeId="urn:microsoft.com/office/officeart/2008/layout/AlternatingPictureBlocks" loCatId="" qsTypeId="urn:microsoft.com/office/officeart/2005/8/quickstyle/simple4" qsCatId="simple" csTypeId="urn:microsoft.com/office/officeart/2005/8/colors/colorful1" csCatId="colorful" phldr="1"/>
      <dgm:spPr>
        <a:scene3d>
          <a:camera prst="orthographicFront">
            <a:rot lat="0" lon="0" rev="0"/>
          </a:camera>
          <a:lightRig rig="contrasting" dir="t">
            <a:rot lat="0" lon="0" rev="7800000"/>
          </a:lightRig>
        </a:scene3d>
      </dgm:spPr>
      <dgm:t>
        <a:bodyPr/>
        <a:lstStyle/>
        <a:p>
          <a:endParaRPr lang="en-US"/>
        </a:p>
      </dgm:t>
    </dgm:pt>
    <dgm:pt modelId="{EF17AAC4-93B7-B849-B165-3227C5E962A1}">
      <dgm:prSet phldrT="[Text]"/>
      <dgm:spPr>
        <a:solidFill>
          <a:schemeClr val="accent6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7800000"/>
          </a:lightRig>
        </a:scene3d>
        <a:sp3d>
          <a:bevelT w="139700" h="139700"/>
        </a:sp3d>
      </dgm:spPr>
      <dgm:t>
        <a:bodyPr/>
        <a:lstStyle/>
        <a:p>
          <a:pPr algn="ctr"/>
          <a:r>
            <a:rPr lang="en-US"/>
            <a:t>Teacher and Leadership Learning</a:t>
          </a:r>
        </a:p>
      </dgm:t>
    </dgm:pt>
    <dgm:pt modelId="{05E6198D-23E2-9C4D-A834-FA3C099CB9F1}" type="parTrans" cxnId="{FE73EE1F-E74A-3648-B170-195153AA5A05}">
      <dgm:prSet/>
      <dgm:spPr/>
      <dgm:t>
        <a:bodyPr/>
        <a:lstStyle/>
        <a:p>
          <a:pPr algn="ctr"/>
          <a:endParaRPr lang="en-US"/>
        </a:p>
      </dgm:t>
    </dgm:pt>
    <dgm:pt modelId="{FDF33C29-2763-6C49-AEF5-BBB8B233E2E6}" type="sibTrans" cxnId="{FE73EE1F-E74A-3648-B170-195153AA5A05}">
      <dgm:prSet/>
      <dgm:spPr/>
      <dgm:t>
        <a:bodyPr/>
        <a:lstStyle/>
        <a:p>
          <a:pPr algn="ctr"/>
          <a:endParaRPr lang="en-US"/>
        </a:p>
      </dgm:t>
    </dgm:pt>
    <dgm:pt modelId="{F467BFEB-E9DE-0840-A222-676BAB0AEEB6}">
      <dgm:prSet phldrT="[Text]"/>
      <dgm:spPr>
        <a:solidFill>
          <a:schemeClr val="accent6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7800000"/>
          </a:lightRig>
        </a:scene3d>
        <a:sp3d>
          <a:bevelT w="139700" h="139700"/>
        </a:sp3d>
      </dgm:spPr>
      <dgm:t>
        <a:bodyPr/>
        <a:lstStyle/>
        <a:p>
          <a:pPr algn="ctr"/>
          <a:r>
            <a:rPr lang="en-US"/>
            <a:t>Curriculum Materials</a:t>
          </a:r>
        </a:p>
      </dgm:t>
    </dgm:pt>
    <dgm:pt modelId="{6ED3720C-C4D6-E04E-BAA9-0C946B4EBFE4}" type="parTrans" cxnId="{2EB42EA8-D53D-9248-AD5C-CDAD6045E8E7}">
      <dgm:prSet/>
      <dgm:spPr/>
      <dgm:t>
        <a:bodyPr/>
        <a:lstStyle/>
        <a:p>
          <a:pPr algn="ctr"/>
          <a:endParaRPr lang="en-US"/>
        </a:p>
      </dgm:t>
    </dgm:pt>
    <dgm:pt modelId="{76F017AF-88B7-0F4A-9471-F25FCC6F3C57}" type="sibTrans" cxnId="{2EB42EA8-D53D-9248-AD5C-CDAD6045E8E7}">
      <dgm:prSet/>
      <dgm:spPr/>
      <dgm:t>
        <a:bodyPr/>
        <a:lstStyle/>
        <a:p>
          <a:pPr algn="ctr"/>
          <a:endParaRPr lang="en-US"/>
        </a:p>
      </dgm:t>
    </dgm:pt>
    <dgm:pt modelId="{1CD5567B-B09D-0D41-8674-D37C9F6378DB}">
      <dgm:prSet phldrT="[Text]"/>
      <dgm:spPr>
        <a:solidFill>
          <a:schemeClr val="accent5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7800000"/>
          </a:lightRig>
        </a:scene3d>
        <a:sp3d>
          <a:bevelT w="139700" h="139700"/>
        </a:sp3d>
      </dgm:spPr>
      <dgm:t>
        <a:bodyPr/>
        <a:lstStyle/>
        <a:p>
          <a:pPr algn="ctr"/>
          <a:r>
            <a:rPr lang="en-US"/>
            <a:t>Instruction</a:t>
          </a:r>
        </a:p>
      </dgm:t>
    </dgm:pt>
    <dgm:pt modelId="{6D903E99-420E-3E4A-9CE1-16A83ED4F05A}" type="parTrans" cxnId="{0285A5D7-B384-3C43-9016-6F6AAF0F5DD2}">
      <dgm:prSet/>
      <dgm:spPr/>
      <dgm:t>
        <a:bodyPr/>
        <a:lstStyle/>
        <a:p>
          <a:pPr algn="ctr"/>
          <a:endParaRPr lang="en-US"/>
        </a:p>
      </dgm:t>
    </dgm:pt>
    <dgm:pt modelId="{34AB753A-799D-374C-9D03-6FF25D56E4D4}" type="sibTrans" cxnId="{0285A5D7-B384-3C43-9016-6F6AAF0F5DD2}">
      <dgm:prSet/>
      <dgm:spPr/>
      <dgm:t>
        <a:bodyPr/>
        <a:lstStyle/>
        <a:p>
          <a:pPr algn="ctr"/>
          <a:endParaRPr lang="en-US"/>
        </a:p>
      </dgm:t>
    </dgm:pt>
    <dgm:pt modelId="{347B658A-C3EF-B946-B388-B531FA0E49C2}">
      <dgm:prSet phldrT="[Text]"/>
      <dgm:spPr>
        <a:solidFill>
          <a:schemeClr val="accent2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7800000"/>
          </a:lightRig>
        </a:scene3d>
        <a:sp3d>
          <a:bevelT w="139700" h="139700"/>
        </a:sp3d>
      </dgm:spPr>
      <dgm:t>
        <a:bodyPr/>
        <a:lstStyle/>
        <a:p>
          <a:pPr algn="ctr"/>
          <a:r>
            <a:rPr lang="en-US"/>
            <a:t>Assessment</a:t>
          </a:r>
        </a:p>
      </dgm:t>
    </dgm:pt>
    <dgm:pt modelId="{D166D81D-FADE-AC4A-8E75-7FD0E251C5F9}" type="parTrans" cxnId="{480A8C95-B888-AA48-878F-8EF75D6C5043}">
      <dgm:prSet/>
      <dgm:spPr/>
      <dgm:t>
        <a:bodyPr/>
        <a:lstStyle/>
        <a:p>
          <a:pPr algn="ctr"/>
          <a:endParaRPr lang="en-US"/>
        </a:p>
      </dgm:t>
    </dgm:pt>
    <dgm:pt modelId="{38C91828-8F82-3C40-AAED-598FF88A3A51}" type="sibTrans" cxnId="{480A8C95-B888-AA48-878F-8EF75D6C5043}">
      <dgm:prSet/>
      <dgm:spPr/>
      <dgm:t>
        <a:bodyPr/>
        <a:lstStyle/>
        <a:p>
          <a:pPr algn="ctr"/>
          <a:endParaRPr lang="en-US"/>
        </a:p>
      </dgm:t>
    </dgm:pt>
    <dgm:pt modelId="{9AA746E1-9C5F-7B43-BF2E-415B70707901}" type="pres">
      <dgm:prSet presAssocID="{0D269512-68D3-EC45-83CC-F7F58DB858DA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C20F50A4-B80B-554C-9B06-12C919AECBA0}" type="pres">
      <dgm:prSet presAssocID="{EF17AAC4-93B7-B849-B165-3227C5E962A1}" presName="comp" presStyleCnt="0"/>
      <dgm:spPr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7800000"/>
          </a:lightRig>
        </a:scene3d>
        <a:sp3d>
          <a:bevelT w="139700" h="139700"/>
        </a:sp3d>
      </dgm:spPr>
    </dgm:pt>
    <dgm:pt modelId="{D145117B-549B-2C4E-904E-6F47142B4037}" type="pres">
      <dgm:prSet presAssocID="{EF17AAC4-93B7-B849-B165-3227C5E962A1}" presName="rect2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59D3ACC-0F0B-DF43-A1A2-1FC93042919C}" type="pres">
      <dgm:prSet presAssocID="{EF17AAC4-93B7-B849-B165-3227C5E962A1}" presName="rect1" presStyleLbl="lnNode1" presStyleIdx="0" presStyleCnt="4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000" r="-5000"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7800000"/>
          </a:lightRig>
        </a:scene3d>
        <a:sp3d>
          <a:bevelT w="139700" h="139700"/>
        </a:sp3d>
      </dgm:spPr>
      <dgm:t>
        <a:bodyPr/>
        <a:lstStyle/>
        <a:p>
          <a:endParaRPr lang="en-US"/>
        </a:p>
      </dgm:t>
    </dgm:pt>
    <dgm:pt modelId="{1AD27523-9878-6247-96D2-99C7E8D5D37E}" type="pres">
      <dgm:prSet presAssocID="{FDF33C29-2763-6C49-AEF5-BBB8B233E2E6}" presName="sibTrans" presStyleCnt="0"/>
      <dgm:spPr/>
    </dgm:pt>
    <dgm:pt modelId="{2DA1753A-F457-6643-BFE2-8677C32EE1ED}" type="pres">
      <dgm:prSet presAssocID="{1CD5567B-B09D-0D41-8674-D37C9F6378DB}" presName="comp" presStyleCnt="0"/>
      <dgm:spPr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7800000"/>
          </a:lightRig>
        </a:scene3d>
        <a:sp3d>
          <a:bevelT w="139700" h="139700"/>
        </a:sp3d>
      </dgm:spPr>
    </dgm:pt>
    <dgm:pt modelId="{EF77566E-FDFC-E74E-99E6-A4268C07B7CA}" type="pres">
      <dgm:prSet presAssocID="{1CD5567B-B09D-0D41-8674-D37C9F6378DB}" presName="rect2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077BBC9-2590-404D-A2FF-E736CAEBC17B}" type="pres">
      <dgm:prSet presAssocID="{1CD5567B-B09D-0D41-8674-D37C9F6378DB}" presName="rect1" presStyleLbl="lnNode1" presStyleIdx="1" presStyleCnt="4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7800000"/>
          </a:lightRig>
        </a:scene3d>
        <a:sp3d>
          <a:bevelT w="139700" h="139700"/>
        </a:sp3d>
      </dgm:spPr>
      <dgm:t>
        <a:bodyPr/>
        <a:lstStyle/>
        <a:p>
          <a:endParaRPr lang="en-US"/>
        </a:p>
      </dgm:t>
    </dgm:pt>
    <dgm:pt modelId="{82E2AA96-620A-654B-8146-930DAF2BDD39}" type="pres">
      <dgm:prSet presAssocID="{34AB753A-799D-374C-9D03-6FF25D56E4D4}" presName="sibTrans" presStyleCnt="0"/>
      <dgm:spPr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7800000"/>
          </a:lightRig>
        </a:scene3d>
        <a:sp3d>
          <a:bevelT w="139700" h="139700"/>
        </a:sp3d>
      </dgm:spPr>
    </dgm:pt>
    <dgm:pt modelId="{44BC7817-BA74-704C-A749-8E9D16D1BF74}" type="pres">
      <dgm:prSet presAssocID="{347B658A-C3EF-B946-B388-B531FA0E49C2}" presName="comp" presStyleCnt="0"/>
      <dgm:spPr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7800000"/>
          </a:lightRig>
        </a:scene3d>
        <a:sp3d>
          <a:bevelT w="139700" h="139700"/>
        </a:sp3d>
      </dgm:spPr>
    </dgm:pt>
    <dgm:pt modelId="{A321CDD2-8140-414A-8AA0-2A7147668BCD}" type="pres">
      <dgm:prSet presAssocID="{347B658A-C3EF-B946-B388-B531FA0E49C2}" presName="rect2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43B28AD-4EDC-CC4D-AA4B-75B99F5E1D0E}" type="pres">
      <dgm:prSet presAssocID="{347B658A-C3EF-B946-B388-B531FA0E49C2}" presName="rect1" presStyleLbl="lnNode1" presStyleIdx="2" presStyleCnt="4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8000" r="-18000"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7800000"/>
          </a:lightRig>
        </a:scene3d>
        <a:sp3d>
          <a:bevelT w="139700" h="139700"/>
        </a:sp3d>
      </dgm:spPr>
      <dgm:t>
        <a:bodyPr/>
        <a:lstStyle/>
        <a:p>
          <a:endParaRPr lang="en-US"/>
        </a:p>
      </dgm:t>
    </dgm:pt>
    <dgm:pt modelId="{D0861080-4AF8-8648-8774-6EDB6A9D9C52}" type="pres">
      <dgm:prSet presAssocID="{38C91828-8F82-3C40-AAED-598FF88A3A51}" presName="sibTrans" presStyleCnt="0"/>
      <dgm:spPr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7800000"/>
          </a:lightRig>
        </a:scene3d>
        <a:sp3d>
          <a:bevelT w="139700" h="139700"/>
        </a:sp3d>
      </dgm:spPr>
    </dgm:pt>
    <dgm:pt modelId="{A9E8C926-BC8C-E84E-862D-FD54D400F722}" type="pres">
      <dgm:prSet presAssocID="{F467BFEB-E9DE-0840-A222-676BAB0AEEB6}" presName="comp" presStyleCnt="0"/>
      <dgm:spPr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7800000"/>
          </a:lightRig>
        </a:scene3d>
        <a:sp3d>
          <a:bevelT w="139700" h="139700"/>
        </a:sp3d>
      </dgm:spPr>
    </dgm:pt>
    <dgm:pt modelId="{493CC542-1363-4F42-AFF4-3543153DBC92}" type="pres">
      <dgm:prSet presAssocID="{F467BFEB-E9DE-0840-A222-676BAB0AEEB6}" presName="rect2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BEB4B5B-DAED-3C41-9674-619D568C8E5C}" type="pres">
      <dgm:prSet presAssocID="{F467BFEB-E9DE-0840-A222-676BAB0AEEB6}" presName="rect1" presStyleLbl="lnNode1" presStyleIdx="3" presStyleCnt="4"/>
      <dgm:spPr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4000" b="-14000"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7800000"/>
          </a:lightRig>
        </a:scene3d>
        <a:sp3d>
          <a:bevelT w="139700" h="139700"/>
        </a:sp3d>
      </dgm:spPr>
      <dgm:t>
        <a:bodyPr/>
        <a:lstStyle/>
        <a:p>
          <a:endParaRPr lang="en-US"/>
        </a:p>
      </dgm:t>
    </dgm:pt>
  </dgm:ptLst>
  <dgm:cxnLst>
    <dgm:cxn modelId="{FE73EE1F-E74A-3648-B170-195153AA5A05}" srcId="{0D269512-68D3-EC45-83CC-F7F58DB858DA}" destId="{EF17AAC4-93B7-B849-B165-3227C5E962A1}" srcOrd="0" destOrd="0" parTransId="{05E6198D-23E2-9C4D-A834-FA3C099CB9F1}" sibTransId="{FDF33C29-2763-6C49-AEF5-BBB8B233E2E6}"/>
    <dgm:cxn modelId="{AE5BA8D0-CB0C-324A-BB21-E3147BA8FBC6}" type="presOf" srcId="{F467BFEB-E9DE-0840-A222-676BAB0AEEB6}" destId="{493CC542-1363-4F42-AFF4-3543153DBC92}" srcOrd="0" destOrd="0" presId="urn:microsoft.com/office/officeart/2008/layout/AlternatingPictureBlocks"/>
    <dgm:cxn modelId="{67342D43-8930-CF44-9AA0-DEC10D6125CD}" type="presOf" srcId="{347B658A-C3EF-B946-B388-B531FA0E49C2}" destId="{A321CDD2-8140-414A-8AA0-2A7147668BCD}" srcOrd="0" destOrd="0" presId="urn:microsoft.com/office/officeart/2008/layout/AlternatingPictureBlocks"/>
    <dgm:cxn modelId="{0285A5D7-B384-3C43-9016-6F6AAF0F5DD2}" srcId="{0D269512-68D3-EC45-83CC-F7F58DB858DA}" destId="{1CD5567B-B09D-0D41-8674-D37C9F6378DB}" srcOrd="1" destOrd="0" parTransId="{6D903E99-420E-3E4A-9CE1-16A83ED4F05A}" sibTransId="{34AB753A-799D-374C-9D03-6FF25D56E4D4}"/>
    <dgm:cxn modelId="{480A8C95-B888-AA48-878F-8EF75D6C5043}" srcId="{0D269512-68D3-EC45-83CC-F7F58DB858DA}" destId="{347B658A-C3EF-B946-B388-B531FA0E49C2}" srcOrd="2" destOrd="0" parTransId="{D166D81D-FADE-AC4A-8E75-7FD0E251C5F9}" sibTransId="{38C91828-8F82-3C40-AAED-598FF88A3A51}"/>
    <dgm:cxn modelId="{8646E6A1-C8E1-EA43-9730-E03D99E2A9D2}" type="presOf" srcId="{1CD5567B-B09D-0D41-8674-D37C9F6378DB}" destId="{EF77566E-FDFC-E74E-99E6-A4268C07B7CA}" srcOrd="0" destOrd="0" presId="urn:microsoft.com/office/officeart/2008/layout/AlternatingPictureBlocks"/>
    <dgm:cxn modelId="{684679DE-CCCC-384C-AA90-6120A91F4C53}" type="presOf" srcId="{0D269512-68D3-EC45-83CC-F7F58DB858DA}" destId="{9AA746E1-9C5F-7B43-BF2E-415B70707901}" srcOrd="0" destOrd="0" presId="urn:microsoft.com/office/officeart/2008/layout/AlternatingPictureBlocks"/>
    <dgm:cxn modelId="{024A2DC1-600B-E648-9AF7-9B6A63C5194B}" type="presOf" srcId="{EF17AAC4-93B7-B849-B165-3227C5E962A1}" destId="{D145117B-549B-2C4E-904E-6F47142B4037}" srcOrd="0" destOrd="0" presId="urn:microsoft.com/office/officeart/2008/layout/AlternatingPictureBlocks"/>
    <dgm:cxn modelId="{2EB42EA8-D53D-9248-AD5C-CDAD6045E8E7}" srcId="{0D269512-68D3-EC45-83CC-F7F58DB858DA}" destId="{F467BFEB-E9DE-0840-A222-676BAB0AEEB6}" srcOrd="3" destOrd="0" parTransId="{6ED3720C-C4D6-E04E-BAA9-0C946B4EBFE4}" sibTransId="{76F017AF-88B7-0F4A-9471-F25FCC6F3C57}"/>
    <dgm:cxn modelId="{C2AE51E1-BA40-9846-9BB9-4F670B8D09AA}" type="presParOf" srcId="{9AA746E1-9C5F-7B43-BF2E-415B70707901}" destId="{C20F50A4-B80B-554C-9B06-12C919AECBA0}" srcOrd="0" destOrd="0" presId="urn:microsoft.com/office/officeart/2008/layout/AlternatingPictureBlocks"/>
    <dgm:cxn modelId="{058F0B82-10A6-3547-BE7D-72A2254EACE6}" type="presParOf" srcId="{C20F50A4-B80B-554C-9B06-12C919AECBA0}" destId="{D145117B-549B-2C4E-904E-6F47142B4037}" srcOrd="0" destOrd="0" presId="urn:microsoft.com/office/officeart/2008/layout/AlternatingPictureBlocks"/>
    <dgm:cxn modelId="{3DA64D17-952D-4743-930F-405C9BF677F4}" type="presParOf" srcId="{C20F50A4-B80B-554C-9B06-12C919AECBA0}" destId="{759D3ACC-0F0B-DF43-A1A2-1FC93042919C}" srcOrd="1" destOrd="0" presId="urn:microsoft.com/office/officeart/2008/layout/AlternatingPictureBlocks"/>
    <dgm:cxn modelId="{0A662472-58C7-0A46-B60D-01E10DD6EAB8}" type="presParOf" srcId="{9AA746E1-9C5F-7B43-BF2E-415B70707901}" destId="{1AD27523-9878-6247-96D2-99C7E8D5D37E}" srcOrd="1" destOrd="0" presId="urn:microsoft.com/office/officeart/2008/layout/AlternatingPictureBlocks"/>
    <dgm:cxn modelId="{EB271CF9-3787-1B46-8A53-4F01FA491995}" type="presParOf" srcId="{9AA746E1-9C5F-7B43-BF2E-415B70707901}" destId="{2DA1753A-F457-6643-BFE2-8677C32EE1ED}" srcOrd="2" destOrd="0" presId="urn:microsoft.com/office/officeart/2008/layout/AlternatingPictureBlocks"/>
    <dgm:cxn modelId="{F2F91A34-C054-584D-8340-BC6372E38EBF}" type="presParOf" srcId="{2DA1753A-F457-6643-BFE2-8677C32EE1ED}" destId="{EF77566E-FDFC-E74E-99E6-A4268C07B7CA}" srcOrd="0" destOrd="0" presId="urn:microsoft.com/office/officeart/2008/layout/AlternatingPictureBlocks"/>
    <dgm:cxn modelId="{A305E408-76A7-0D42-9961-1D48BB7FC924}" type="presParOf" srcId="{2DA1753A-F457-6643-BFE2-8677C32EE1ED}" destId="{C077BBC9-2590-404D-A2FF-E736CAEBC17B}" srcOrd="1" destOrd="0" presId="urn:microsoft.com/office/officeart/2008/layout/AlternatingPictureBlocks"/>
    <dgm:cxn modelId="{446604BB-4EDB-9742-A999-EEBE16FF9CCA}" type="presParOf" srcId="{9AA746E1-9C5F-7B43-BF2E-415B70707901}" destId="{82E2AA96-620A-654B-8146-930DAF2BDD39}" srcOrd="3" destOrd="0" presId="urn:microsoft.com/office/officeart/2008/layout/AlternatingPictureBlocks"/>
    <dgm:cxn modelId="{B6906DA0-3454-C84B-86F5-26BC770096C3}" type="presParOf" srcId="{9AA746E1-9C5F-7B43-BF2E-415B70707901}" destId="{44BC7817-BA74-704C-A749-8E9D16D1BF74}" srcOrd="4" destOrd="0" presId="urn:microsoft.com/office/officeart/2008/layout/AlternatingPictureBlocks"/>
    <dgm:cxn modelId="{F1AE55AA-E409-2A48-A170-AC7B39C9A1BF}" type="presParOf" srcId="{44BC7817-BA74-704C-A749-8E9D16D1BF74}" destId="{A321CDD2-8140-414A-8AA0-2A7147668BCD}" srcOrd="0" destOrd="0" presId="urn:microsoft.com/office/officeart/2008/layout/AlternatingPictureBlocks"/>
    <dgm:cxn modelId="{09A63805-98D9-3A40-A932-73671B811453}" type="presParOf" srcId="{44BC7817-BA74-704C-A749-8E9D16D1BF74}" destId="{C43B28AD-4EDC-CC4D-AA4B-75B99F5E1D0E}" srcOrd="1" destOrd="0" presId="urn:microsoft.com/office/officeart/2008/layout/AlternatingPictureBlocks"/>
    <dgm:cxn modelId="{75BEB7FE-2767-2345-9478-FDFB3D2CB58F}" type="presParOf" srcId="{9AA746E1-9C5F-7B43-BF2E-415B70707901}" destId="{D0861080-4AF8-8648-8774-6EDB6A9D9C52}" srcOrd="5" destOrd="0" presId="urn:microsoft.com/office/officeart/2008/layout/AlternatingPictureBlocks"/>
    <dgm:cxn modelId="{2EAC524B-37BA-F840-AE66-2D1CCD4B9494}" type="presParOf" srcId="{9AA746E1-9C5F-7B43-BF2E-415B70707901}" destId="{A9E8C926-BC8C-E84E-862D-FD54D400F722}" srcOrd="6" destOrd="0" presId="urn:microsoft.com/office/officeart/2008/layout/AlternatingPictureBlocks"/>
    <dgm:cxn modelId="{99C5DE79-478F-3C4C-BB71-1BCF6EE7B425}" type="presParOf" srcId="{A9E8C926-BC8C-E84E-862D-FD54D400F722}" destId="{493CC542-1363-4F42-AFF4-3543153DBC92}" srcOrd="0" destOrd="0" presId="urn:microsoft.com/office/officeart/2008/layout/AlternatingPictureBlocks"/>
    <dgm:cxn modelId="{79C07722-0F29-5B46-B836-7E125E5E586F}" type="presParOf" srcId="{A9E8C926-BC8C-E84E-862D-FD54D400F722}" destId="{BBEB4B5B-DAED-3C41-9674-619D568C8E5C}" srcOrd="1" destOrd="0" presId="urn:microsoft.com/office/officeart/2008/layout/AlternatingPictureBlocks"/>
  </dgm:cxnLst>
  <dgm:bg/>
  <dgm:whole>
    <a:ln w="9525" cap="flat" cmpd="sng" algn="ctr">
      <a:solidFill>
        <a:schemeClr val="accent1"/>
      </a:solidFill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145117B-549B-2C4E-904E-6F47142B4037}">
      <dsp:nvSpPr>
        <dsp:cNvPr id="0" name=""/>
        <dsp:cNvSpPr/>
      </dsp:nvSpPr>
      <dsp:spPr>
        <a:xfrm>
          <a:off x="1279445" y="851"/>
          <a:ext cx="2469176" cy="1116769"/>
        </a:xfrm>
        <a:prstGeom prst="rect">
          <a:avLst/>
        </a:prstGeom>
        <a:solidFill>
          <a:schemeClr val="accent6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7800000"/>
          </a:lightRig>
        </a:scene3d>
        <a:sp3d>
          <a:bevelT w="139700" h="139700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200" kern="1200"/>
            <a:t>Teacher and Leadership Learning</a:t>
          </a:r>
        </a:p>
      </dsp:txBody>
      <dsp:txXfrm>
        <a:off x="1279445" y="851"/>
        <a:ext cx="2469176" cy="1116769"/>
      </dsp:txXfrm>
    </dsp:sp>
    <dsp:sp modelId="{759D3ACC-0F0B-DF43-A1A2-1FC93042919C}">
      <dsp:nvSpPr>
        <dsp:cNvPr id="0" name=""/>
        <dsp:cNvSpPr/>
      </dsp:nvSpPr>
      <dsp:spPr>
        <a:xfrm>
          <a:off x="63283" y="851"/>
          <a:ext cx="1105601" cy="1116769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000" r="-5000"/>
          </a:stretch>
        </a:blipFill>
        <a:ln w="6350" cap="flat" cmpd="sng" algn="ctr">
          <a:noFill/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7800000"/>
          </a:lightRig>
        </a:scene3d>
        <a:sp3d>
          <a:bevelT w="139700" h="139700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F77566E-FDFC-E74E-99E6-A4268C07B7CA}">
      <dsp:nvSpPr>
        <dsp:cNvPr id="0" name=""/>
        <dsp:cNvSpPr/>
      </dsp:nvSpPr>
      <dsp:spPr>
        <a:xfrm>
          <a:off x="63283" y="1301887"/>
          <a:ext cx="2469176" cy="1116769"/>
        </a:xfrm>
        <a:prstGeom prst="rect">
          <a:avLst/>
        </a:prstGeom>
        <a:solidFill>
          <a:schemeClr val="accent5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7800000"/>
          </a:lightRig>
        </a:scene3d>
        <a:sp3d>
          <a:bevelT w="139700" h="139700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200" kern="1200"/>
            <a:t>Instruction</a:t>
          </a:r>
        </a:p>
      </dsp:txBody>
      <dsp:txXfrm>
        <a:off x="63283" y="1301887"/>
        <a:ext cx="2469176" cy="1116769"/>
      </dsp:txXfrm>
    </dsp:sp>
    <dsp:sp modelId="{C077BBC9-2590-404D-A2FF-E736CAEBC17B}">
      <dsp:nvSpPr>
        <dsp:cNvPr id="0" name=""/>
        <dsp:cNvSpPr/>
      </dsp:nvSpPr>
      <dsp:spPr>
        <a:xfrm>
          <a:off x="2643020" y="1301887"/>
          <a:ext cx="1105601" cy="1116769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  <a:ln w="6350" cap="flat" cmpd="sng" algn="ctr">
          <a:noFill/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7800000"/>
          </a:lightRig>
        </a:scene3d>
        <a:sp3d>
          <a:bevelT w="139700" h="139700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321CDD2-8140-414A-8AA0-2A7147668BCD}">
      <dsp:nvSpPr>
        <dsp:cNvPr id="0" name=""/>
        <dsp:cNvSpPr/>
      </dsp:nvSpPr>
      <dsp:spPr>
        <a:xfrm>
          <a:off x="1279445" y="2602923"/>
          <a:ext cx="2469176" cy="1116769"/>
        </a:xfrm>
        <a:prstGeom prst="rect">
          <a:avLst/>
        </a:prstGeom>
        <a:solidFill>
          <a:schemeClr val="accent2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7800000"/>
          </a:lightRig>
        </a:scene3d>
        <a:sp3d>
          <a:bevelT w="139700" h="139700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200" kern="1200"/>
            <a:t>Assessment</a:t>
          </a:r>
        </a:p>
      </dsp:txBody>
      <dsp:txXfrm>
        <a:off x="1279445" y="2602923"/>
        <a:ext cx="2469176" cy="1116769"/>
      </dsp:txXfrm>
    </dsp:sp>
    <dsp:sp modelId="{C43B28AD-4EDC-CC4D-AA4B-75B99F5E1D0E}">
      <dsp:nvSpPr>
        <dsp:cNvPr id="0" name=""/>
        <dsp:cNvSpPr/>
      </dsp:nvSpPr>
      <dsp:spPr>
        <a:xfrm>
          <a:off x="63283" y="2602923"/>
          <a:ext cx="1105601" cy="1116769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8000" r="-18000"/>
          </a:stretch>
        </a:blipFill>
        <a:ln w="6350" cap="flat" cmpd="sng" algn="ctr">
          <a:noFill/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7800000"/>
          </a:lightRig>
        </a:scene3d>
        <a:sp3d>
          <a:bevelT w="139700" h="139700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93CC542-1363-4F42-AFF4-3543153DBC92}">
      <dsp:nvSpPr>
        <dsp:cNvPr id="0" name=""/>
        <dsp:cNvSpPr/>
      </dsp:nvSpPr>
      <dsp:spPr>
        <a:xfrm>
          <a:off x="63283" y="3903959"/>
          <a:ext cx="2469176" cy="1116769"/>
        </a:xfrm>
        <a:prstGeom prst="rect">
          <a:avLst/>
        </a:prstGeom>
        <a:solidFill>
          <a:schemeClr val="accent6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7800000"/>
          </a:lightRig>
        </a:scene3d>
        <a:sp3d>
          <a:bevelT w="139700" h="139700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200" kern="1200"/>
            <a:t>Curriculum Materials</a:t>
          </a:r>
        </a:p>
      </dsp:txBody>
      <dsp:txXfrm>
        <a:off x="63283" y="3903959"/>
        <a:ext cx="2469176" cy="1116769"/>
      </dsp:txXfrm>
    </dsp:sp>
    <dsp:sp modelId="{BBEB4B5B-DAED-3C41-9674-619D568C8E5C}">
      <dsp:nvSpPr>
        <dsp:cNvPr id="0" name=""/>
        <dsp:cNvSpPr/>
      </dsp:nvSpPr>
      <dsp:spPr>
        <a:xfrm>
          <a:off x="2643020" y="3903959"/>
          <a:ext cx="1105601" cy="1116769"/>
        </a:xfrm>
        <a:prstGeom prst="rect">
          <a:avLst/>
        </a:prstGeom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4000" b="-14000"/>
          </a:stretch>
        </a:blipFill>
        <a:ln w="6350" cap="flat" cmpd="sng" algn="ctr">
          <a:noFill/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7800000"/>
          </a:lightRig>
        </a:scene3d>
        <a:sp3d>
          <a:bevelT w="139700" h="139700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403682D-7C97-49E7-992D-E8683788D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1310</Words>
  <Characters>7473</Characters>
  <Application>Microsoft Office Word</Application>
  <DocSecurity>4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Implementation Planning: Mi Science Standards</vt:lpstr>
    </vt:vector>
  </TitlesOfParts>
  <Company/>
  <LinksUpToDate>false</LinksUpToDate>
  <CharactersWithSpaces>8766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Implementation Planning: Mi Science Standards</dc:title>
  <dc:subject/>
  <dc:creator>Microsoft Office User</dc:creator>
  <cp:keywords/>
  <dc:description/>
  <cp:lastModifiedBy>Greg Johnson</cp:lastModifiedBy>
  <cp:revision>2</cp:revision>
  <cp:lastPrinted>2016-11-14T12:14:00Z</cp:lastPrinted>
  <dcterms:created xsi:type="dcterms:W3CDTF">2016-11-15T17:51:00Z</dcterms:created>
  <dcterms:modified xsi:type="dcterms:W3CDTF">2016-11-15T17:51:00Z</dcterms:modified>
</cp:coreProperties>
</file>