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E8C6" w14:textId="77777777" w:rsidR="001932AB" w:rsidRDefault="001932AB" w:rsidP="00510CBA">
      <w:pPr>
        <w:jc w:val="center"/>
        <w:rPr>
          <w:rFonts w:ascii="Roboto" w:hAnsi="Roboto"/>
        </w:rPr>
      </w:pPr>
    </w:p>
    <w:p w14:paraId="332B5E35" w14:textId="77777777" w:rsidR="001932AB" w:rsidRDefault="001932AB" w:rsidP="00510CBA">
      <w:pPr>
        <w:jc w:val="center"/>
        <w:rPr>
          <w:rFonts w:ascii="Roboto" w:hAnsi="Roboto"/>
        </w:rPr>
      </w:pPr>
    </w:p>
    <w:p w14:paraId="0C3C2986" w14:textId="5E8BC5AD" w:rsidR="00B17FB0" w:rsidRPr="00255476" w:rsidRDefault="00B17FB0" w:rsidP="00510CBA">
      <w:pPr>
        <w:jc w:val="center"/>
        <w:rPr>
          <w:rFonts w:ascii="Roboto" w:hAnsi="Roboto"/>
        </w:rPr>
      </w:pPr>
      <w:r w:rsidRPr="00255476">
        <w:rPr>
          <w:rFonts w:ascii="Roboto" w:hAnsi="Roboto"/>
        </w:rPr>
        <w:t>Wayne RESA – Student Accounting &amp; Auditing</w:t>
      </w:r>
    </w:p>
    <w:p w14:paraId="7B11B5EB" w14:textId="77777777" w:rsidR="00B17FB0" w:rsidRPr="001932AB" w:rsidRDefault="00B17FB0" w:rsidP="001932AB">
      <w:pPr>
        <w:pStyle w:val="Heading1"/>
      </w:pPr>
      <w:r w:rsidRPr="001932AB">
        <w:t>Shared-Time Programs</w:t>
      </w:r>
    </w:p>
    <w:p w14:paraId="717CFA12" w14:textId="77777777" w:rsidR="00B17FB0" w:rsidRPr="00255476" w:rsidRDefault="00B17FB0">
      <w:pPr>
        <w:rPr>
          <w:rFonts w:ascii="Roboto" w:hAnsi="Roboto"/>
          <w:sz w:val="16"/>
        </w:rPr>
      </w:pPr>
    </w:p>
    <w:p w14:paraId="25397C4A" w14:textId="7935F58E" w:rsidR="00B17FB0" w:rsidRPr="00255476" w:rsidRDefault="00B17FB0">
      <w:pPr>
        <w:rPr>
          <w:rFonts w:ascii="Roboto" w:hAnsi="Roboto"/>
        </w:rPr>
      </w:pPr>
      <w:r w:rsidRPr="00255476">
        <w:rPr>
          <w:rFonts w:ascii="Roboto" w:hAnsi="Roboto"/>
        </w:rPr>
        <w:t>INSTRUCTIONS</w:t>
      </w:r>
      <w:r w:rsidR="00FB35B9" w:rsidRPr="00255476">
        <w:rPr>
          <w:rFonts w:ascii="Roboto" w:hAnsi="Roboto"/>
        </w:rPr>
        <w:t>: Complete</w:t>
      </w:r>
      <w:r w:rsidRPr="00255476">
        <w:rPr>
          <w:rFonts w:ascii="Roboto" w:hAnsi="Roboto"/>
        </w:rPr>
        <w:t xml:space="preserve"> and submit with the district state aid membership reporting </w:t>
      </w:r>
      <w:r w:rsidR="00DA2A9E" w:rsidRPr="00255476">
        <w:rPr>
          <w:rFonts w:ascii="Roboto" w:hAnsi="Roboto"/>
        </w:rPr>
        <w:t>packet that</w:t>
      </w:r>
      <w:r w:rsidRPr="00255476">
        <w:rPr>
          <w:rFonts w:ascii="Roboto" w:hAnsi="Roboto"/>
        </w:rPr>
        <w:t xml:space="preserve"> is due at RESA</w:t>
      </w:r>
      <w:r w:rsidR="0038389E" w:rsidRPr="00255476">
        <w:rPr>
          <w:rFonts w:ascii="Roboto" w:hAnsi="Roboto"/>
        </w:rPr>
        <w:t xml:space="preserve"> Student Auditing Department</w:t>
      </w:r>
      <w:r w:rsidRPr="00255476">
        <w:rPr>
          <w:rFonts w:ascii="Roboto" w:hAnsi="Roboto"/>
        </w:rPr>
        <w:t xml:space="preserve"> on </w:t>
      </w:r>
      <w:r w:rsidR="0038389E" w:rsidRPr="00255476">
        <w:rPr>
          <w:rFonts w:ascii="Roboto" w:hAnsi="Roboto"/>
        </w:rPr>
        <w:t>November 1</w:t>
      </w:r>
      <w:r w:rsidR="0094713E">
        <w:rPr>
          <w:rFonts w:ascii="Roboto" w:hAnsi="Roboto"/>
        </w:rPr>
        <w:t>4</w:t>
      </w:r>
      <w:r w:rsidR="0038389E" w:rsidRPr="00255476">
        <w:rPr>
          <w:rFonts w:ascii="Roboto" w:hAnsi="Roboto"/>
        </w:rPr>
        <w:t>, 202</w:t>
      </w:r>
      <w:r w:rsidR="00FB35B9" w:rsidRPr="00255476">
        <w:rPr>
          <w:rFonts w:ascii="Roboto" w:hAnsi="Roboto"/>
        </w:rPr>
        <w:t>5</w:t>
      </w:r>
      <w:r w:rsidR="003C408B" w:rsidRPr="00255476">
        <w:rPr>
          <w:rFonts w:ascii="Roboto" w:hAnsi="Roboto"/>
        </w:rPr>
        <w:t>.</w:t>
      </w:r>
    </w:p>
    <w:p w14:paraId="5AF85462" w14:textId="77777777" w:rsidR="00864B3C" w:rsidRDefault="00864B3C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5503"/>
        <w:gridCol w:w="6806"/>
      </w:tblGrid>
      <w:tr w:rsidR="00550092" w:rsidRPr="00255476" w14:paraId="2E2F1E88" w14:textId="77777777" w:rsidTr="00E442C4">
        <w:trPr>
          <w:trHeight w:val="432"/>
        </w:trPr>
        <w:tc>
          <w:tcPr>
            <w:tcW w:w="2052" w:type="dxa"/>
          </w:tcPr>
          <w:p w14:paraId="285F4F68" w14:textId="4A956C28" w:rsidR="00550092" w:rsidRPr="00D80834" w:rsidRDefault="00D80834">
            <w:pPr>
              <w:rPr>
                <w:rFonts w:ascii="Roboto" w:hAnsi="Roboto"/>
                <w:b/>
                <w:bCs/>
                <w:szCs w:val="24"/>
              </w:rPr>
            </w:pPr>
            <w:r w:rsidRPr="00D80834">
              <w:rPr>
                <w:rFonts w:ascii="Roboto" w:hAnsi="Roboto"/>
                <w:b/>
                <w:bCs/>
                <w:szCs w:val="24"/>
              </w:rPr>
              <w:t>District:</w:t>
            </w:r>
            <w:r w:rsidR="00550092" w:rsidRPr="00D80834">
              <w:rPr>
                <w:rFonts w:ascii="Roboto" w:hAnsi="Roboto"/>
                <w:b/>
                <w:bCs/>
                <w:szCs w:val="24"/>
              </w:rPr>
              <w:t xml:space="preserve">  </w:t>
            </w:r>
            <w:r w:rsidR="00550092" w:rsidRPr="00D80834">
              <w:rPr>
                <w:rFonts w:ascii="Roboto" w:hAnsi="Roboto"/>
                <w:b/>
                <w:bCs/>
                <w:szCs w:val="24"/>
              </w:rPr>
              <w:tab/>
            </w:r>
          </w:p>
        </w:tc>
        <w:tc>
          <w:tcPr>
            <w:tcW w:w="12309" w:type="dxa"/>
            <w:gridSpan w:val="2"/>
          </w:tcPr>
          <w:p w14:paraId="6B762324" w14:textId="77777777" w:rsidR="00550092" w:rsidRPr="00255476" w:rsidRDefault="00550092">
            <w:pPr>
              <w:rPr>
                <w:rFonts w:ascii="Roboto" w:hAnsi="Roboto"/>
                <w:szCs w:val="24"/>
              </w:rPr>
            </w:pPr>
          </w:p>
        </w:tc>
      </w:tr>
      <w:tr w:rsidR="00550092" w:rsidRPr="00255476" w14:paraId="0BC0D8FC" w14:textId="77777777" w:rsidTr="00E442C4">
        <w:trPr>
          <w:trHeight w:val="432"/>
        </w:trPr>
        <w:tc>
          <w:tcPr>
            <w:tcW w:w="2052" w:type="dxa"/>
          </w:tcPr>
          <w:p w14:paraId="60B30406" w14:textId="401DB34F" w:rsidR="00550092" w:rsidRPr="00D80834" w:rsidRDefault="00550092">
            <w:pPr>
              <w:rPr>
                <w:rFonts w:ascii="Roboto" w:hAnsi="Roboto"/>
                <w:b/>
                <w:bCs/>
                <w:szCs w:val="24"/>
              </w:rPr>
            </w:pPr>
            <w:r w:rsidRPr="00D80834">
              <w:rPr>
                <w:rFonts w:ascii="Roboto" w:hAnsi="Roboto"/>
                <w:b/>
                <w:bCs/>
                <w:szCs w:val="24"/>
              </w:rPr>
              <w:t xml:space="preserve">Collection:  </w:t>
            </w:r>
          </w:p>
        </w:tc>
        <w:tc>
          <w:tcPr>
            <w:tcW w:w="5503" w:type="dxa"/>
          </w:tcPr>
          <w:p w14:paraId="64E78536" w14:textId="7C82E42B" w:rsidR="00550092" w:rsidRPr="00255476" w:rsidRDefault="008607B8">
            <w:pPr>
              <w:rPr>
                <w:rFonts w:ascii="Roboto" w:hAnsi="Roboto"/>
                <w:szCs w:val="24"/>
              </w:rPr>
            </w:pPr>
            <w:r w:rsidRPr="00255476">
              <w:rPr>
                <w:rFonts w:ascii="Roboto" w:hAnsi="Roboto"/>
                <w:szCs w:val="24"/>
              </w:rPr>
              <w:t>Fall:</w:t>
            </w:r>
            <w:r w:rsidR="00550092" w:rsidRPr="00255476">
              <w:rPr>
                <w:rFonts w:ascii="Roboto" w:hAnsi="Roboto"/>
                <w:szCs w:val="24"/>
              </w:rPr>
              <w:t xml:space="preserve">  </w:t>
            </w:r>
            <w:sdt>
              <w:sdtPr>
                <w:rPr>
                  <w:rFonts w:ascii="Roboto" w:hAnsi="Roboto"/>
                  <w:szCs w:val="24"/>
                </w:rPr>
                <w:id w:val="5887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92" w:rsidRPr="0025547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6806" w:type="dxa"/>
          </w:tcPr>
          <w:p w14:paraId="4EAE31FF" w14:textId="563534B9" w:rsidR="00550092" w:rsidRPr="00255476" w:rsidRDefault="008607B8">
            <w:pPr>
              <w:rPr>
                <w:rFonts w:ascii="Roboto" w:hAnsi="Roboto"/>
                <w:szCs w:val="24"/>
              </w:rPr>
            </w:pPr>
            <w:r w:rsidRPr="00255476">
              <w:rPr>
                <w:rFonts w:ascii="Roboto" w:hAnsi="Roboto"/>
                <w:szCs w:val="24"/>
              </w:rPr>
              <w:t>Supplemental:</w:t>
            </w:r>
            <w:r w:rsidR="00550092" w:rsidRPr="00255476">
              <w:rPr>
                <w:rFonts w:ascii="Roboto" w:hAnsi="Roboto"/>
                <w:szCs w:val="24"/>
              </w:rPr>
              <w:t xml:space="preserve">  </w:t>
            </w:r>
            <w:sdt>
              <w:sdtPr>
                <w:rPr>
                  <w:rFonts w:ascii="Roboto" w:hAnsi="Roboto"/>
                  <w:szCs w:val="24"/>
                </w:rPr>
                <w:id w:val="-180777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92" w:rsidRPr="0025547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2961F12F" w14:textId="66B0294E" w:rsidR="00B17FB0" w:rsidRPr="00255476" w:rsidRDefault="00B17FB0">
      <w:pPr>
        <w:rPr>
          <w:rFonts w:ascii="Roboto" w:hAnsi="Robo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220"/>
        <w:gridCol w:w="1260"/>
        <w:gridCol w:w="1260"/>
        <w:gridCol w:w="1125"/>
        <w:gridCol w:w="1125"/>
      </w:tblGrid>
      <w:tr w:rsidR="00B17FB0" w:rsidRPr="00255476" w14:paraId="5BD9F8CD" w14:textId="77777777">
        <w:tc>
          <w:tcPr>
            <w:tcW w:w="4428" w:type="dxa"/>
          </w:tcPr>
          <w:p w14:paraId="2D6E6ACC" w14:textId="77777777" w:rsidR="00B17FB0" w:rsidRPr="00D80834" w:rsidRDefault="00B17FB0">
            <w:pPr>
              <w:rPr>
                <w:rFonts w:ascii="Roboto" w:hAnsi="Roboto"/>
                <w:b/>
                <w:bCs/>
                <w:szCs w:val="24"/>
              </w:rPr>
            </w:pPr>
          </w:p>
          <w:p w14:paraId="0003DBF8" w14:textId="77777777" w:rsidR="00B17FB0" w:rsidRPr="00D80834" w:rsidRDefault="00B17FB0">
            <w:pPr>
              <w:rPr>
                <w:rFonts w:ascii="Roboto" w:hAnsi="Roboto"/>
                <w:b/>
                <w:bCs/>
                <w:szCs w:val="24"/>
              </w:rPr>
            </w:pPr>
          </w:p>
          <w:p w14:paraId="2F1A73FD" w14:textId="77777777" w:rsidR="00B17FB0" w:rsidRPr="00D80834" w:rsidRDefault="00B17FB0">
            <w:pPr>
              <w:jc w:val="center"/>
              <w:rPr>
                <w:rFonts w:ascii="Roboto" w:hAnsi="Roboto"/>
                <w:b/>
                <w:bCs/>
                <w:szCs w:val="24"/>
              </w:rPr>
            </w:pPr>
            <w:r w:rsidRPr="00D80834">
              <w:rPr>
                <w:rFonts w:ascii="Roboto" w:hAnsi="Roboto"/>
                <w:b/>
                <w:bCs/>
                <w:szCs w:val="24"/>
              </w:rPr>
              <w:t>Name of Nonpublic School</w:t>
            </w:r>
          </w:p>
        </w:tc>
        <w:tc>
          <w:tcPr>
            <w:tcW w:w="5220" w:type="dxa"/>
          </w:tcPr>
          <w:p w14:paraId="24E081E9" w14:textId="77777777" w:rsidR="00B17FB0" w:rsidRPr="00D80834" w:rsidRDefault="00B17FB0">
            <w:pPr>
              <w:rPr>
                <w:rFonts w:ascii="Roboto" w:hAnsi="Roboto"/>
                <w:b/>
                <w:bCs/>
                <w:szCs w:val="24"/>
              </w:rPr>
            </w:pPr>
          </w:p>
          <w:p w14:paraId="53E49681" w14:textId="77777777" w:rsidR="00B17FB0" w:rsidRPr="00D80834" w:rsidRDefault="00B17FB0">
            <w:pPr>
              <w:rPr>
                <w:rFonts w:ascii="Roboto" w:hAnsi="Roboto"/>
                <w:b/>
                <w:bCs/>
                <w:szCs w:val="24"/>
              </w:rPr>
            </w:pPr>
          </w:p>
          <w:p w14:paraId="036EC6AB" w14:textId="77777777" w:rsidR="00B17FB0" w:rsidRPr="00D80834" w:rsidRDefault="00B17FB0">
            <w:pPr>
              <w:jc w:val="center"/>
              <w:rPr>
                <w:rFonts w:ascii="Roboto" w:hAnsi="Roboto"/>
                <w:b/>
                <w:bCs/>
                <w:szCs w:val="24"/>
              </w:rPr>
            </w:pPr>
            <w:r w:rsidRPr="00D80834">
              <w:rPr>
                <w:rFonts w:ascii="Roboto" w:hAnsi="Roboto"/>
                <w:b/>
                <w:bCs/>
                <w:szCs w:val="24"/>
              </w:rPr>
              <w:t>Complete Address</w:t>
            </w:r>
          </w:p>
        </w:tc>
        <w:tc>
          <w:tcPr>
            <w:tcW w:w="2520" w:type="dxa"/>
            <w:gridSpan w:val="2"/>
          </w:tcPr>
          <w:p w14:paraId="4BC84A37" w14:textId="77777777" w:rsidR="00B17FB0" w:rsidRPr="00D80834" w:rsidRDefault="00B17FB0">
            <w:pPr>
              <w:jc w:val="center"/>
              <w:rPr>
                <w:rFonts w:ascii="Roboto" w:hAnsi="Roboto"/>
                <w:b/>
                <w:bCs/>
                <w:szCs w:val="24"/>
                <w:u w:val="single"/>
              </w:rPr>
            </w:pPr>
            <w:r w:rsidRPr="00D80834">
              <w:rPr>
                <w:rFonts w:ascii="Roboto" w:hAnsi="Roboto"/>
                <w:b/>
                <w:bCs/>
                <w:szCs w:val="24"/>
                <w:u w:val="single"/>
              </w:rPr>
              <w:t>Instruction is provided in:</w:t>
            </w:r>
          </w:p>
          <w:p w14:paraId="5DD3ED61" w14:textId="77777777" w:rsidR="00B17FB0" w:rsidRPr="00D80834" w:rsidRDefault="00B17FB0">
            <w:pPr>
              <w:jc w:val="center"/>
              <w:rPr>
                <w:rFonts w:ascii="Roboto" w:hAnsi="Roboto"/>
                <w:b/>
                <w:bCs/>
                <w:szCs w:val="24"/>
              </w:rPr>
            </w:pPr>
            <w:r w:rsidRPr="00D80834">
              <w:rPr>
                <w:rFonts w:ascii="Roboto" w:hAnsi="Roboto"/>
                <w:b/>
                <w:bCs/>
                <w:szCs w:val="24"/>
              </w:rPr>
              <w:t>(check one)</w:t>
            </w:r>
          </w:p>
          <w:p w14:paraId="2646946E" w14:textId="43883A0F" w:rsidR="00B17FB0" w:rsidRPr="00D80834" w:rsidRDefault="00B17FB0">
            <w:pPr>
              <w:rPr>
                <w:rFonts w:ascii="Roboto" w:hAnsi="Roboto"/>
                <w:b/>
                <w:bCs/>
                <w:szCs w:val="24"/>
              </w:rPr>
            </w:pPr>
            <w:r w:rsidRPr="00D80834">
              <w:rPr>
                <w:rFonts w:ascii="Roboto" w:hAnsi="Roboto"/>
                <w:b/>
                <w:bCs/>
                <w:szCs w:val="24"/>
              </w:rPr>
              <w:t xml:space="preserve"> Non-Public </w:t>
            </w:r>
          </w:p>
          <w:p w14:paraId="7CB912E7" w14:textId="303EB4E7" w:rsidR="00B17FB0" w:rsidRPr="00D80834" w:rsidRDefault="00B17FB0">
            <w:pPr>
              <w:rPr>
                <w:rFonts w:ascii="Roboto" w:hAnsi="Roboto"/>
                <w:b/>
                <w:bCs/>
                <w:szCs w:val="24"/>
              </w:rPr>
            </w:pPr>
            <w:r w:rsidRPr="00D80834">
              <w:rPr>
                <w:rFonts w:ascii="Roboto" w:hAnsi="Roboto"/>
                <w:b/>
                <w:bCs/>
                <w:szCs w:val="24"/>
              </w:rPr>
              <w:t xml:space="preserve">    District          Site           </w:t>
            </w:r>
          </w:p>
        </w:tc>
        <w:tc>
          <w:tcPr>
            <w:tcW w:w="2250" w:type="dxa"/>
            <w:gridSpan w:val="2"/>
          </w:tcPr>
          <w:p w14:paraId="63172B0A" w14:textId="77777777" w:rsidR="00B17FB0" w:rsidRPr="00D80834" w:rsidRDefault="00B17FB0">
            <w:pPr>
              <w:pStyle w:val="BodyText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80834">
              <w:rPr>
                <w:rFonts w:ascii="Roboto" w:hAnsi="Roboto"/>
                <w:b/>
                <w:bCs/>
                <w:sz w:val="24"/>
                <w:szCs w:val="24"/>
              </w:rPr>
              <w:t>Nonpublic school</w:t>
            </w:r>
          </w:p>
          <w:p w14:paraId="0ADB1A0B" w14:textId="77777777" w:rsidR="00B17FB0" w:rsidRPr="00D80834" w:rsidRDefault="00B17FB0">
            <w:pPr>
              <w:pStyle w:val="BodyText"/>
              <w:jc w:val="center"/>
              <w:rPr>
                <w:rFonts w:ascii="Roboto" w:hAnsi="Roboto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D80834">
              <w:rPr>
                <w:rFonts w:ascii="Roboto" w:hAnsi="Roboto"/>
                <w:b/>
                <w:bCs/>
                <w:sz w:val="24"/>
                <w:szCs w:val="24"/>
              </w:rPr>
              <w:t xml:space="preserve">located  </w:t>
            </w:r>
            <w:r w:rsidRPr="00D80834">
              <w:rPr>
                <w:rFonts w:ascii="Roboto" w:hAnsi="Roboto"/>
                <w:b/>
                <w:bCs/>
                <w:sz w:val="24"/>
                <w:szCs w:val="24"/>
                <w:u w:val="single"/>
              </w:rPr>
              <w:t>within</w:t>
            </w:r>
            <w:proofErr w:type="gramEnd"/>
            <w:r w:rsidRPr="00D80834">
              <w:rPr>
                <w:rFonts w:ascii="Roboto" w:hAnsi="Roboto"/>
                <w:b/>
                <w:bCs/>
                <w:sz w:val="24"/>
                <w:szCs w:val="24"/>
                <w:u w:val="single"/>
              </w:rPr>
              <w:t xml:space="preserve"> district</w:t>
            </w:r>
          </w:p>
          <w:p w14:paraId="1282D1B2" w14:textId="77777777" w:rsidR="00B17FB0" w:rsidRPr="00D80834" w:rsidRDefault="00B17FB0">
            <w:pPr>
              <w:pStyle w:val="BodyText"/>
              <w:jc w:val="center"/>
              <w:rPr>
                <w:rFonts w:ascii="Roboto" w:hAnsi="Roboto"/>
                <w:b/>
                <w:bCs/>
                <w:sz w:val="24"/>
                <w:szCs w:val="24"/>
                <w:u w:val="single"/>
              </w:rPr>
            </w:pPr>
            <w:r w:rsidRPr="00D80834">
              <w:rPr>
                <w:rFonts w:ascii="Roboto" w:hAnsi="Roboto"/>
                <w:b/>
                <w:bCs/>
                <w:sz w:val="24"/>
                <w:szCs w:val="24"/>
                <w:u w:val="single"/>
              </w:rPr>
              <w:t>boundaries?</w:t>
            </w:r>
          </w:p>
          <w:p w14:paraId="3FB347E5" w14:textId="5C28248B" w:rsidR="00B17FB0" w:rsidRPr="00D80834" w:rsidRDefault="00B17FB0">
            <w:pPr>
              <w:rPr>
                <w:rFonts w:ascii="Roboto" w:hAnsi="Roboto"/>
                <w:b/>
                <w:bCs/>
                <w:szCs w:val="24"/>
              </w:rPr>
            </w:pPr>
            <w:r w:rsidRPr="00D80834">
              <w:rPr>
                <w:rFonts w:ascii="Roboto" w:hAnsi="Roboto"/>
                <w:b/>
                <w:bCs/>
                <w:szCs w:val="24"/>
              </w:rPr>
              <w:t xml:space="preserve">     Yes               No</w:t>
            </w:r>
            <w:r w:rsidR="007E3E51" w:rsidRPr="00D80834">
              <w:rPr>
                <w:rFonts w:ascii="Roboto" w:hAnsi="Roboto"/>
                <w:b/>
                <w:bCs/>
                <w:szCs w:val="24"/>
              </w:rPr>
              <w:t>*</w:t>
            </w:r>
          </w:p>
        </w:tc>
      </w:tr>
      <w:tr w:rsidR="00B17FB0" w:rsidRPr="00255476" w14:paraId="4B01D237" w14:textId="77777777" w:rsidTr="00E442C4">
        <w:trPr>
          <w:cantSplit/>
          <w:trHeight w:val="432"/>
        </w:trPr>
        <w:tc>
          <w:tcPr>
            <w:tcW w:w="4428" w:type="dxa"/>
          </w:tcPr>
          <w:p w14:paraId="542ABDCB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5220" w:type="dxa"/>
          </w:tcPr>
          <w:p w14:paraId="06BFEF1D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0C44E143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498283E2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2F0A45F3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382A54BE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</w:tr>
      <w:tr w:rsidR="00B17FB0" w:rsidRPr="00255476" w14:paraId="202E740A" w14:textId="77777777" w:rsidTr="00E442C4">
        <w:trPr>
          <w:cantSplit/>
          <w:trHeight w:val="432"/>
        </w:trPr>
        <w:tc>
          <w:tcPr>
            <w:tcW w:w="4428" w:type="dxa"/>
          </w:tcPr>
          <w:p w14:paraId="1FEA75FA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5220" w:type="dxa"/>
          </w:tcPr>
          <w:p w14:paraId="00BCC42D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64BEA958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01737B40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464C02DE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6D16D677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</w:tr>
      <w:tr w:rsidR="00B17FB0" w:rsidRPr="00255476" w14:paraId="01197FBC" w14:textId="77777777" w:rsidTr="00E442C4">
        <w:trPr>
          <w:cantSplit/>
          <w:trHeight w:val="432"/>
        </w:trPr>
        <w:tc>
          <w:tcPr>
            <w:tcW w:w="4428" w:type="dxa"/>
          </w:tcPr>
          <w:p w14:paraId="3126712F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5220" w:type="dxa"/>
          </w:tcPr>
          <w:p w14:paraId="2AD0F1D7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2CDA8FCF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57CBD5B5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41D274F8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41DE1D5E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</w:tr>
      <w:tr w:rsidR="00B17FB0" w:rsidRPr="00255476" w14:paraId="1C1649BD" w14:textId="77777777" w:rsidTr="00E442C4">
        <w:trPr>
          <w:cantSplit/>
          <w:trHeight w:val="432"/>
        </w:trPr>
        <w:tc>
          <w:tcPr>
            <w:tcW w:w="4428" w:type="dxa"/>
          </w:tcPr>
          <w:p w14:paraId="4A4607F1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5220" w:type="dxa"/>
          </w:tcPr>
          <w:p w14:paraId="7BAB8EAD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7F8D7E40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723163BE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6BCC7206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1D3F2FB7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</w:tr>
      <w:tr w:rsidR="00B17FB0" w:rsidRPr="00255476" w14:paraId="5B994F33" w14:textId="77777777" w:rsidTr="00E442C4">
        <w:trPr>
          <w:cantSplit/>
          <w:trHeight w:val="432"/>
        </w:trPr>
        <w:tc>
          <w:tcPr>
            <w:tcW w:w="4428" w:type="dxa"/>
          </w:tcPr>
          <w:p w14:paraId="1E178B5D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5220" w:type="dxa"/>
          </w:tcPr>
          <w:p w14:paraId="084A2F01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20F9E007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2D143BE5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7C4A8160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51524120" w14:textId="77777777" w:rsidR="00B17FB0" w:rsidRPr="00255476" w:rsidRDefault="00B17FB0">
            <w:pPr>
              <w:rPr>
                <w:rFonts w:ascii="Roboto" w:hAnsi="Roboto"/>
                <w:szCs w:val="24"/>
              </w:rPr>
            </w:pPr>
          </w:p>
        </w:tc>
      </w:tr>
      <w:tr w:rsidR="004C7C2D" w:rsidRPr="00255476" w14:paraId="4BEE2F18" w14:textId="77777777" w:rsidTr="00E442C4">
        <w:trPr>
          <w:cantSplit/>
          <w:trHeight w:val="432"/>
        </w:trPr>
        <w:tc>
          <w:tcPr>
            <w:tcW w:w="4428" w:type="dxa"/>
          </w:tcPr>
          <w:p w14:paraId="23804AEB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5220" w:type="dxa"/>
          </w:tcPr>
          <w:p w14:paraId="0BC6E8B9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68DAC264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2B607795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2ED84F45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3B65D020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</w:tr>
      <w:tr w:rsidR="004C7C2D" w:rsidRPr="00255476" w14:paraId="51D2B27C" w14:textId="77777777" w:rsidTr="00E442C4">
        <w:trPr>
          <w:cantSplit/>
          <w:trHeight w:val="432"/>
        </w:trPr>
        <w:tc>
          <w:tcPr>
            <w:tcW w:w="4428" w:type="dxa"/>
          </w:tcPr>
          <w:p w14:paraId="0B9192E6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5220" w:type="dxa"/>
          </w:tcPr>
          <w:p w14:paraId="6ABD3999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78579DB0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260" w:type="dxa"/>
          </w:tcPr>
          <w:p w14:paraId="5449537C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1C14A147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  <w:tc>
          <w:tcPr>
            <w:tcW w:w="1125" w:type="dxa"/>
          </w:tcPr>
          <w:p w14:paraId="5E7BE37A" w14:textId="77777777" w:rsidR="004C7C2D" w:rsidRPr="00255476" w:rsidRDefault="004C7C2D">
            <w:pPr>
              <w:rPr>
                <w:rFonts w:ascii="Roboto" w:hAnsi="Roboto"/>
                <w:szCs w:val="24"/>
              </w:rPr>
            </w:pPr>
          </w:p>
        </w:tc>
      </w:tr>
    </w:tbl>
    <w:p w14:paraId="1B161FDB" w14:textId="77777777" w:rsidR="007E3E51" w:rsidRPr="00255476" w:rsidRDefault="009B6FDC" w:rsidP="006C6A45">
      <w:pPr>
        <w:jc w:val="both"/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*If instruction </w:t>
      </w:r>
      <w:r w:rsidR="007E3E51" w:rsidRPr="00255476">
        <w:rPr>
          <w:rFonts w:ascii="Roboto" w:hAnsi="Roboto"/>
          <w:szCs w:val="24"/>
        </w:rPr>
        <w:t>provided at a nonpublic site that is not located within district boundaries, attach a co</w:t>
      </w:r>
      <w:r w:rsidR="00054301" w:rsidRPr="00255476">
        <w:rPr>
          <w:rFonts w:ascii="Roboto" w:hAnsi="Roboto"/>
          <w:szCs w:val="24"/>
        </w:rPr>
        <w:t>py of the cooperative agreement.</w:t>
      </w:r>
    </w:p>
    <w:p w14:paraId="3AD0E21C" w14:textId="77777777" w:rsidR="006C6A45" w:rsidRPr="00255476" w:rsidRDefault="006C6A45" w:rsidP="006C6A45">
      <w:pPr>
        <w:jc w:val="both"/>
        <w:rPr>
          <w:rFonts w:ascii="Roboto" w:hAnsi="Roboto"/>
          <w:szCs w:val="24"/>
        </w:rPr>
      </w:pPr>
    </w:p>
    <w:p w14:paraId="7A7F25EF" w14:textId="77777777" w:rsidR="00B17FB0" w:rsidRPr="00255476" w:rsidRDefault="00B17FB0" w:rsidP="001932AB">
      <w:pPr>
        <w:pStyle w:val="Heading1"/>
      </w:pPr>
      <w:r w:rsidRPr="00255476">
        <w:t>ASSURANCES</w:t>
      </w:r>
    </w:p>
    <w:p w14:paraId="7ADF32E3" w14:textId="77777777" w:rsidR="00587F54" w:rsidRPr="00255476" w:rsidRDefault="00587F54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Nonpublic school is registered with the Michigan Department of Education as a nonpublic school and meets all state reporting requirements for nonpublic </w:t>
      </w:r>
      <w:r w:rsidR="001F1422" w:rsidRPr="00255476">
        <w:rPr>
          <w:rFonts w:ascii="Roboto" w:hAnsi="Roboto"/>
          <w:szCs w:val="24"/>
        </w:rPr>
        <w:t>schools.</w:t>
      </w:r>
    </w:p>
    <w:p w14:paraId="5FB03269" w14:textId="16AED81D" w:rsidR="00587F54" w:rsidRPr="00255476" w:rsidRDefault="00587F54" w:rsidP="74576C5D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156985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No     </w:t>
      </w:r>
      <w:sdt>
        <w:sdtPr>
          <w:rPr>
            <w:rFonts w:ascii="Roboto" w:hAnsi="Roboto"/>
            <w:szCs w:val="24"/>
          </w:rPr>
          <w:id w:val="99167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7A2F0D2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058AE168" w14:textId="77777777" w:rsidR="00B17FB0" w:rsidRPr="00255476" w:rsidRDefault="00B17FB0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3BF5FE8A" w14:textId="77777777" w:rsidR="00B17FB0" w:rsidRPr="00255476" w:rsidRDefault="00B17FB0">
      <w:pPr>
        <w:tabs>
          <w:tab w:val="left" w:pos="720"/>
          <w:tab w:val="left" w:pos="1440"/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>The curricula</w:t>
      </w:r>
      <w:r w:rsidR="007E3E51" w:rsidRPr="00255476">
        <w:rPr>
          <w:rFonts w:ascii="Roboto" w:hAnsi="Roboto"/>
          <w:szCs w:val="24"/>
        </w:rPr>
        <w:t>r</w:t>
      </w:r>
      <w:r w:rsidRPr="00255476">
        <w:rPr>
          <w:rFonts w:ascii="Roboto" w:hAnsi="Roboto"/>
          <w:szCs w:val="24"/>
        </w:rPr>
        <w:t xml:space="preserve"> offered to nonpublic students </w:t>
      </w:r>
      <w:r w:rsidR="00587F54" w:rsidRPr="00255476">
        <w:rPr>
          <w:rFonts w:ascii="Roboto" w:hAnsi="Roboto"/>
          <w:szCs w:val="24"/>
        </w:rPr>
        <w:t>is</w:t>
      </w:r>
      <w:r w:rsidRPr="00255476">
        <w:rPr>
          <w:rFonts w:ascii="Roboto" w:hAnsi="Roboto"/>
          <w:szCs w:val="24"/>
        </w:rPr>
        <w:t xml:space="preserve"> restricted to nonessential elective courses for pupils in grades </w:t>
      </w:r>
      <w:r w:rsidR="00D70892" w:rsidRPr="00255476">
        <w:rPr>
          <w:rFonts w:ascii="Roboto" w:hAnsi="Roboto"/>
          <w:szCs w:val="24"/>
        </w:rPr>
        <w:t>K</w:t>
      </w:r>
      <w:r w:rsidRPr="00255476">
        <w:rPr>
          <w:rFonts w:ascii="Roboto" w:hAnsi="Roboto"/>
          <w:szCs w:val="24"/>
        </w:rPr>
        <w:t xml:space="preserve"> to 12.</w:t>
      </w:r>
    </w:p>
    <w:p w14:paraId="6732D0F8" w14:textId="4E4B201E" w:rsidR="00B17FB0" w:rsidRPr="00255476" w:rsidRDefault="00B17FB0" w:rsidP="00370ED6">
      <w:pPr>
        <w:tabs>
          <w:tab w:val="left" w:pos="237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-52117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E3E51" w:rsidRPr="00255476">
        <w:rPr>
          <w:rFonts w:ascii="Roboto" w:hAnsi="Roboto"/>
          <w:szCs w:val="24"/>
        </w:rPr>
        <w:t xml:space="preserve">      No    </w:t>
      </w:r>
      <w:sdt>
        <w:sdtPr>
          <w:rPr>
            <w:rFonts w:ascii="Roboto" w:hAnsi="Roboto"/>
            <w:szCs w:val="24"/>
          </w:rPr>
          <w:id w:val="158473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238795F5" w14:textId="77777777" w:rsidR="00B17FB0" w:rsidRPr="00255476" w:rsidRDefault="00B17FB0">
      <w:pPr>
        <w:tabs>
          <w:tab w:val="left" w:pos="720"/>
          <w:tab w:val="left" w:pos="1440"/>
          <w:tab w:val="left" w:pos="2880"/>
          <w:tab w:val="left" w:pos="3600"/>
        </w:tabs>
        <w:rPr>
          <w:rFonts w:ascii="Roboto" w:hAnsi="Roboto"/>
          <w:szCs w:val="24"/>
        </w:rPr>
      </w:pPr>
    </w:p>
    <w:p w14:paraId="2390A602" w14:textId="77777777" w:rsidR="00B17FB0" w:rsidRPr="00255476" w:rsidRDefault="00B17FB0">
      <w:pPr>
        <w:tabs>
          <w:tab w:val="left" w:pos="720"/>
          <w:tab w:val="left" w:pos="1440"/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The curricular offering is also available to full-time pupils in the grade level or age group in the district during the regular school day. </w:t>
      </w:r>
    </w:p>
    <w:p w14:paraId="7F3D5192" w14:textId="13CD4DE7" w:rsidR="006C6A45" w:rsidRDefault="00B17FB0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107979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E3E51"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-210964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</w:t>
      </w:r>
    </w:p>
    <w:p w14:paraId="5AF336CE" w14:textId="77777777" w:rsidR="00E442C4" w:rsidRDefault="00E442C4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3DC6877F" w14:textId="77777777" w:rsidR="00E442C4" w:rsidRPr="00255476" w:rsidRDefault="00E442C4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3EDFF4DB" w14:textId="77777777" w:rsidR="00587F54" w:rsidRPr="00255476" w:rsidRDefault="00587F54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>The course is part of the pupils’ class schedule.</w:t>
      </w:r>
    </w:p>
    <w:p w14:paraId="30C15BB0" w14:textId="74A790C1" w:rsidR="00587F54" w:rsidRPr="00255476" w:rsidRDefault="00587F54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-29137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-16406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</w:t>
      </w:r>
    </w:p>
    <w:p w14:paraId="04E73885" w14:textId="77777777" w:rsidR="001F1422" w:rsidRPr="00255476" w:rsidRDefault="001F1422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35700808" w14:textId="77777777" w:rsidR="001F1422" w:rsidRPr="00255476" w:rsidRDefault="001F1422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>Daily attendance records are maintained and comply with public school policies and procedures.</w:t>
      </w:r>
    </w:p>
    <w:p w14:paraId="25F0D9D9" w14:textId="1CAE5AFF" w:rsidR="001F1422" w:rsidRPr="00255476" w:rsidRDefault="001F1422" w:rsidP="001F1422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-33892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-66894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</w:t>
      </w:r>
    </w:p>
    <w:p w14:paraId="23E2237D" w14:textId="77777777" w:rsidR="00587F54" w:rsidRPr="00255476" w:rsidRDefault="00587F54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35783B17" w14:textId="77777777" w:rsidR="001F1422" w:rsidRPr="00255476" w:rsidRDefault="00587F54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The course length and grading system is </w:t>
      </w:r>
      <w:proofErr w:type="gramStart"/>
      <w:r w:rsidRPr="00255476">
        <w:rPr>
          <w:rFonts w:ascii="Roboto" w:hAnsi="Roboto"/>
          <w:szCs w:val="24"/>
        </w:rPr>
        <w:t>similar to</w:t>
      </w:r>
      <w:proofErr w:type="gramEnd"/>
      <w:r w:rsidRPr="00255476">
        <w:rPr>
          <w:rFonts w:ascii="Roboto" w:hAnsi="Roboto"/>
          <w:szCs w:val="24"/>
        </w:rPr>
        <w:t xml:space="preserve"> that of course offered to public school pupils.</w:t>
      </w:r>
    </w:p>
    <w:p w14:paraId="607FC289" w14:textId="1768596C" w:rsidR="00587F54" w:rsidRPr="00255476" w:rsidRDefault="00587F54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96138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146831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</w:t>
      </w:r>
    </w:p>
    <w:p w14:paraId="2056F22A" w14:textId="77777777" w:rsidR="00587F54" w:rsidRPr="00255476" w:rsidRDefault="00587F54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4294FA6B" w14:textId="77777777" w:rsidR="001F1422" w:rsidRPr="00255476" w:rsidRDefault="00587F54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>Instruction is scheduled to occur during regular school day. For virtual courses, the school day is 24/7.</w:t>
      </w:r>
    </w:p>
    <w:p w14:paraId="6857A772" w14:textId="50D44930" w:rsidR="00587F54" w:rsidRPr="00255476" w:rsidRDefault="00587F54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-76314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-2154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</w:t>
      </w:r>
    </w:p>
    <w:p w14:paraId="26369720" w14:textId="77777777" w:rsidR="0038389E" w:rsidRPr="00255476" w:rsidRDefault="0038389E" w:rsidP="001F1422">
      <w:pPr>
        <w:rPr>
          <w:rFonts w:ascii="Roboto" w:hAnsi="Roboto"/>
          <w:szCs w:val="24"/>
        </w:rPr>
      </w:pPr>
    </w:p>
    <w:p w14:paraId="17507F45" w14:textId="77777777" w:rsidR="001F1422" w:rsidRPr="00255476" w:rsidRDefault="001F1422" w:rsidP="001F1422">
      <w:pPr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>The FTE for each class has been calculated by dividing the number of hours of instruction provided per year for the class by 1,098 hours, rounded to the nearest hundredth.</w:t>
      </w:r>
    </w:p>
    <w:p w14:paraId="062F28FA" w14:textId="508E3D1F" w:rsidR="001F1422" w:rsidRPr="00255476" w:rsidRDefault="001F1422" w:rsidP="001F1422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36851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196954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</w:t>
      </w:r>
    </w:p>
    <w:p w14:paraId="5A43A70E" w14:textId="77777777" w:rsidR="001F1422" w:rsidRPr="00255476" w:rsidRDefault="001F1422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706CB2AD" w14:textId="77777777" w:rsidR="001F1422" w:rsidRPr="00255476" w:rsidRDefault="001F1422" w:rsidP="001F1422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>No student claimed for more than .75 FTE.</w:t>
      </w:r>
    </w:p>
    <w:p w14:paraId="150F9AF3" w14:textId="0B46EC17" w:rsidR="001F1422" w:rsidRPr="00255476" w:rsidRDefault="001F1422" w:rsidP="001F1422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-178063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139362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</w:t>
      </w:r>
    </w:p>
    <w:p w14:paraId="12B818BF" w14:textId="77777777" w:rsidR="00587F54" w:rsidRPr="00255476" w:rsidRDefault="00587F54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3B9A2144" w14:textId="77777777" w:rsidR="00587F54" w:rsidRPr="00255476" w:rsidRDefault="00587F54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>Instruction is provided by certified teachers employed at the public school district.</w:t>
      </w:r>
    </w:p>
    <w:p w14:paraId="22FB0B4A" w14:textId="2890FA18" w:rsidR="00587F54" w:rsidRPr="00255476" w:rsidRDefault="00587F54" w:rsidP="00587F54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96570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58511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</w:t>
      </w:r>
    </w:p>
    <w:p w14:paraId="13ECEAB4" w14:textId="77777777" w:rsidR="00464289" w:rsidRPr="00255476" w:rsidRDefault="00464289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02F4C68C" w14:textId="77777777" w:rsidR="00464289" w:rsidRPr="00255476" w:rsidRDefault="00464289" w:rsidP="006C6A45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All individuals that have contact with pupils as part of a course have had a background check. </w:t>
      </w:r>
    </w:p>
    <w:p w14:paraId="0371A375" w14:textId="568CD253" w:rsidR="00464289" w:rsidRPr="00255476" w:rsidRDefault="00464289" w:rsidP="00464289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  <w:r w:rsidRPr="00255476">
        <w:rPr>
          <w:rFonts w:ascii="Roboto" w:hAnsi="Roboto"/>
          <w:szCs w:val="24"/>
        </w:rPr>
        <w:t xml:space="preserve">Yes     </w:t>
      </w:r>
      <w:sdt>
        <w:sdtPr>
          <w:rPr>
            <w:rFonts w:ascii="Roboto" w:hAnsi="Roboto"/>
            <w:szCs w:val="24"/>
          </w:rPr>
          <w:id w:val="-114034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     No     </w:t>
      </w:r>
      <w:sdt>
        <w:sdtPr>
          <w:rPr>
            <w:rFonts w:ascii="Roboto" w:hAnsi="Roboto"/>
            <w:szCs w:val="24"/>
          </w:rPr>
          <w:id w:val="-53427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6" w:rsidRPr="00255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55476">
        <w:rPr>
          <w:rFonts w:ascii="Roboto" w:hAnsi="Roboto"/>
          <w:szCs w:val="24"/>
        </w:rPr>
        <w:t xml:space="preserve"> </w:t>
      </w:r>
    </w:p>
    <w:p w14:paraId="399874A2" w14:textId="77777777" w:rsidR="00464289" w:rsidRPr="00255476" w:rsidRDefault="00464289" w:rsidP="00464289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28BF2D01" w14:textId="77777777" w:rsidR="00587F54" w:rsidRPr="00255476" w:rsidRDefault="00587F54" w:rsidP="00464289">
      <w:pPr>
        <w:tabs>
          <w:tab w:val="left" w:pos="2880"/>
          <w:tab w:val="left" w:pos="3600"/>
        </w:tabs>
        <w:rPr>
          <w:rFonts w:ascii="Roboto" w:hAnsi="Roboto"/>
          <w:szCs w:val="24"/>
        </w:rPr>
      </w:pPr>
    </w:p>
    <w:p w14:paraId="393FF6A7" w14:textId="77777777" w:rsidR="003253A1" w:rsidRPr="00255476" w:rsidRDefault="003253A1">
      <w:pPr>
        <w:tabs>
          <w:tab w:val="left" w:pos="720"/>
          <w:tab w:val="left" w:pos="1440"/>
          <w:tab w:val="left" w:pos="2880"/>
          <w:tab w:val="left" w:pos="3600"/>
        </w:tabs>
        <w:rPr>
          <w:rFonts w:ascii="Roboto" w:hAnsi="Roboto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10844"/>
      </w:tblGrid>
      <w:tr w:rsidR="003253A1" w:rsidRPr="00255476" w14:paraId="225E8161" w14:textId="77777777" w:rsidTr="00EF2934">
        <w:trPr>
          <w:trHeight w:val="705"/>
          <w:jc w:val="center"/>
        </w:trPr>
        <w:tc>
          <w:tcPr>
            <w:tcW w:w="1807" w:type="dxa"/>
            <w:vAlign w:val="bottom"/>
          </w:tcPr>
          <w:p w14:paraId="4AFCFE8B" w14:textId="14C92966" w:rsidR="003253A1" w:rsidRPr="00255476" w:rsidRDefault="00EF2934" w:rsidP="00EF2934">
            <w:pPr>
              <w:tabs>
                <w:tab w:val="left" w:pos="720"/>
                <w:tab w:val="left" w:pos="1440"/>
                <w:tab w:val="left" w:pos="2880"/>
                <w:tab w:val="left" w:pos="3600"/>
              </w:tabs>
              <w:rPr>
                <w:rFonts w:ascii="Roboto" w:hAnsi="Roboto"/>
                <w:b/>
                <w:bCs/>
                <w:szCs w:val="24"/>
              </w:rPr>
            </w:pPr>
            <w:r w:rsidRPr="00255476">
              <w:rPr>
                <w:rFonts w:ascii="Roboto" w:hAnsi="Roboto"/>
                <w:b/>
                <w:bCs/>
                <w:szCs w:val="24"/>
              </w:rPr>
              <w:t>Prepared by:</w:t>
            </w:r>
          </w:p>
        </w:tc>
        <w:tc>
          <w:tcPr>
            <w:tcW w:w="10844" w:type="dxa"/>
            <w:vAlign w:val="bottom"/>
          </w:tcPr>
          <w:p w14:paraId="66BE01F8" w14:textId="77777777" w:rsidR="003253A1" w:rsidRPr="00255476" w:rsidRDefault="003253A1" w:rsidP="00EF2934">
            <w:pPr>
              <w:tabs>
                <w:tab w:val="left" w:pos="720"/>
                <w:tab w:val="left" w:pos="1440"/>
                <w:tab w:val="left" w:pos="2880"/>
                <w:tab w:val="left" w:pos="3600"/>
              </w:tabs>
              <w:rPr>
                <w:rFonts w:ascii="Roboto" w:hAnsi="Roboto"/>
                <w:szCs w:val="24"/>
              </w:rPr>
            </w:pPr>
          </w:p>
        </w:tc>
      </w:tr>
      <w:tr w:rsidR="003253A1" w:rsidRPr="00255476" w14:paraId="6AD08010" w14:textId="77777777" w:rsidTr="00EF2934">
        <w:trPr>
          <w:trHeight w:val="705"/>
          <w:jc w:val="center"/>
        </w:trPr>
        <w:tc>
          <w:tcPr>
            <w:tcW w:w="1807" w:type="dxa"/>
            <w:vAlign w:val="bottom"/>
          </w:tcPr>
          <w:p w14:paraId="1E962A80" w14:textId="0B651324" w:rsidR="003253A1" w:rsidRPr="00255476" w:rsidRDefault="00EF2934" w:rsidP="00EF2934">
            <w:pPr>
              <w:tabs>
                <w:tab w:val="left" w:pos="720"/>
                <w:tab w:val="left" w:pos="1440"/>
                <w:tab w:val="left" w:pos="2880"/>
                <w:tab w:val="left" w:pos="3600"/>
              </w:tabs>
              <w:rPr>
                <w:rFonts w:ascii="Roboto" w:hAnsi="Roboto"/>
                <w:b/>
                <w:bCs/>
                <w:szCs w:val="24"/>
              </w:rPr>
            </w:pPr>
            <w:r w:rsidRPr="00255476">
              <w:rPr>
                <w:rFonts w:ascii="Roboto" w:hAnsi="Roboto"/>
                <w:b/>
                <w:bCs/>
                <w:szCs w:val="24"/>
              </w:rPr>
              <w:t>Date:</w:t>
            </w:r>
          </w:p>
        </w:tc>
        <w:tc>
          <w:tcPr>
            <w:tcW w:w="10844" w:type="dxa"/>
            <w:vAlign w:val="bottom"/>
          </w:tcPr>
          <w:p w14:paraId="01E93630" w14:textId="77777777" w:rsidR="003253A1" w:rsidRPr="00255476" w:rsidRDefault="003253A1" w:rsidP="00EF2934">
            <w:pPr>
              <w:tabs>
                <w:tab w:val="left" w:pos="720"/>
                <w:tab w:val="left" w:pos="1440"/>
                <w:tab w:val="left" w:pos="2880"/>
                <w:tab w:val="left" w:pos="3600"/>
              </w:tabs>
              <w:rPr>
                <w:rFonts w:ascii="Roboto" w:hAnsi="Roboto"/>
                <w:szCs w:val="24"/>
              </w:rPr>
            </w:pPr>
          </w:p>
        </w:tc>
      </w:tr>
    </w:tbl>
    <w:p w14:paraId="4A8ECEB4" w14:textId="77777777" w:rsidR="003253A1" w:rsidRPr="00255476" w:rsidRDefault="003253A1">
      <w:pPr>
        <w:tabs>
          <w:tab w:val="left" w:pos="720"/>
          <w:tab w:val="left" w:pos="1440"/>
          <w:tab w:val="left" w:pos="2880"/>
          <w:tab w:val="left" w:pos="3600"/>
        </w:tabs>
        <w:rPr>
          <w:rFonts w:ascii="Roboto" w:hAnsi="Roboto"/>
          <w:szCs w:val="24"/>
        </w:rPr>
      </w:pPr>
    </w:p>
    <w:sectPr w:rsidR="003253A1" w:rsidRPr="00255476" w:rsidSect="00D80834">
      <w:footerReference w:type="default" r:id="rId6"/>
      <w:pgSz w:w="15840" w:h="12240" w:orient="landscape" w:code="1"/>
      <w:pgMar w:top="288" w:right="317" w:bottom="432" w:left="432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A6CC" w14:textId="77777777" w:rsidR="0096148D" w:rsidRDefault="0096148D" w:rsidP="00D70892">
      <w:r>
        <w:separator/>
      </w:r>
    </w:p>
  </w:endnote>
  <w:endnote w:type="continuationSeparator" w:id="0">
    <w:p w14:paraId="7644E51B" w14:textId="77777777" w:rsidR="0096148D" w:rsidRDefault="0096148D" w:rsidP="00D7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058734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03BE11FE" w14:textId="745DE990" w:rsidR="00D80834" w:rsidRPr="00D80834" w:rsidRDefault="00D80834">
        <w:pPr>
          <w:pStyle w:val="Footer"/>
          <w:jc w:val="right"/>
          <w:rPr>
            <w:sz w:val="20"/>
            <w:szCs w:val="16"/>
          </w:rPr>
        </w:pPr>
        <w:r w:rsidRPr="00D80834">
          <w:rPr>
            <w:sz w:val="20"/>
            <w:szCs w:val="16"/>
          </w:rPr>
          <w:fldChar w:fldCharType="begin"/>
        </w:r>
        <w:r w:rsidRPr="00D80834">
          <w:rPr>
            <w:sz w:val="20"/>
            <w:szCs w:val="16"/>
          </w:rPr>
          <w:instrText xml:space="preserve"> PAGE   \* MERGEFORMAT </w:instrText>
        </w:r>
        <w:r w:rsidRPr="00D80834">
          <w:rPr>
            <w:sz w:val="20"/>
            <w:szCs w:val="16"/>
          </w:rPr>
          <w:fldChar w:fldCharType="separate"/>
        </w:r>
        <w:r w:rsidRPr="00D80834">
          <w:rPr>
            <w:noProof/>
            <w:sz w:val="20"/>
            <w:szCs w:val="16"/>
          </w:rPr>
          <w:t>2</w:t>
        </w:r>
        <w:r w:rsidRPr="00D80834">
          <w:rPr>
            <w:noProof/>
            <w:sz w:val="20"/>
            <w:szCs w:val="16"/>
          </w:rPr>
          <w:fldChar w:fldCharType="end"/>
        </w:r>
      </w:p>
    </w:sdtContent>
  </w:sdt>
  <w:p w14:paraId="5722E9F1" w14:textId="6CEAB8BD" w:rsidR="00D70892" w:rsidRPr="00D70892" w:rsidRDefault="00D70892" w:rsidP="00D70892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2AE2" w14:textId="77777777" w:rsidR="0096148D" w:rsidRDefault="0096148D" w:rsidP="00D70892">
      <w:r>
        <w:separator/>
      </w:r>
    </w:p>
  </w:footnote>
  <w:footnote w:type="continuationSeparator" w:id="0">
    <w:p w14:paraId="55CDCAB4" w14:textId="77777777" w:rsidR="0096148D" w:rsidRDefault="0096148D" w:rsidP="00D7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1B"/>
    <w:rsid w:val="00001739"/>
    <w:rsid w:val="000120B6"/>
    <w:rsid w:val="00020B21"/>
    <w:rsid w:val="00041181"/>
    <w:rsid w:val="00045453"/>
    <w:rsid w:val="000503D3"/>
    <w:rsid w:val="00054301"/>
    <w:rsid w:val="000D0416"/>
    <w:rsid w:val="0011066E"/>
    <w:rsid w:val="00116E0F"/>
    <w:rsid w:val="001932AB"/>
    <w:rsid w:val="001F1422"/>
    <w:rsid w:val="00255476"/>
    <w:rsid w:val="002C2DF2"/>
    <w:rsid w:val="002E3B1B"/>
    <w:rsid w:val="003253A1"/>
    <w:rsid w:val="003303C1"/>
    <w:rsid w:val="00354B8A"/>
    <w:rsid w:val="00370ED6"/>
    <w:rsid w:val="0038152E"/>
    <w:rsid w:val="0038389E"/>
    <w:rsid w:val="003C408B"/>
    <w:rsid w:val="00464289"/>
    <w:rsid w:val="0046786C"/>
    <w:rsid w:val="004C7C2D"/>
    <w:rsid w:val="004D13A6"/>
    <w:rsid w:val="004D2C8A"/>
    <w:rsid w:val="004E07C8"/>
    <w:rsid w:val="00510CBA"/>
    <w:rsid w:val="00550092"/>
    <w:rsid w:val="00566E41"/>
    <w:rsid w:val="00587F54"/>
    <w:rsid w:val="005D07B0"/>
    <w:rsid w:val="0065146C"/>
    <w:rsid w:val="00675B15"/>
    <w:rsid w:val="00681AAC"/>
    <w:rsid w:val="00693E4D"/>
    <w:rsid w:val="006C325F"/>
    <w:rsid w:val="006C6A45"/>
    <w:rsid w:val="00766B3F"/>
    <w:rsid w:val="00772EE2"/>
    <w:rsid w:val="00777C2C"/>
    <w:rsid w:val="007A14BD"/>
    <w:rsid w:val="007A7CF3"/>
    <w:rsid w:val="007C50E8"/>
    <w:rsid w:val="007C7E99"/>
    <w:rsid w:val="007E3E51"/>
    <w:rsid w:val="008607B8"/>
    <w:rsid w:val="00864B3C"/>
    <w:rsid w:val="008A20C1"/>
    <w:rsid w:val="008A424D"/>
    <w:rsid w:val="008B2B32"/>
    <w:rsid w:val="0094713E"/>
    <w:rsid w:val="0096148D"/>
    <w:rsid w:val="009A1359"/>
    <w:rsid w:val="009B62B4"/>
    <w:rsid w:val="009B6FDC"/>
    <w:rsid w:val="00A076AD"/>
    <w:rsid w:val="00A56D88"/>
    <w:rsid w:val="00A65C19"/>
    <w:rsid w:val="00AA17BE"/>
    <w:rsid w:val="00AD1F35"/>
    <w:rsid w:val="00B05CD4"/>
    <w:rsid w:val="00B17FB0"/>
    <w:rsid w:val="00B23526"/>
    <w:rsid w:val="00B5641A"/>
    <w:rsid w:val="00C543E5"/>
    <w:rsid w:val="00C710E7"/>
    <w:rsid w:val="00C805CC"/>
    <w:rsid w:val="00C92C4F"/>
    <w:rsid w:val="00CE4638"/>
    <w:rsid w:val="00D0163E"/>
    <w:rsid w:val="00D70892"/>
    <w:rsid w:val="00D80834"/>
    <w:rsid w:val="00DA2A9E"/>
    <w:rsid w:val="00E0420A"/>
    <w:rsid w:val="00E13903"/>
    <w:rsid w:val="00E442C4"/>
    <w:rsid w:val="00EF074A"/>
    <w:rsid w:val="00EF2934"/>
    <w:rsid w:val="00EF47D1"/>
    <w:rsid w:val="00F532CA"/>
    <w:rsid w:val="00F544E1"/>
    <w:rsid w:val="00F91323"/>
    <w:rsid w:val="00F93712"/>
    <w:rsid w:val="00F945C7"/>
    <w:rsid w:val="00F959D9"/>
    <w:rsid w:val="00FA6DDC"/>
    <w:rsid w:val="00FB322F"/>
    <w:rsid w:val="00FB35B9"/>
    <w:rsid w:val="00FF66C0"/>
    <w:rsid w:val="47A2F0D2"/>
    <w:rsid w:val="7457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0AFB9"/>
  <w15:chartTrackingRefBased/>
  <w15:docId w15:val="{C5C8AFFF-A9C0-4F88-8987-477D53B9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932AB"/>
    <w:pPr>
      <w:jc w:val="center"/>
      <w:outlineLvl w:val="0"/>
    </w:pPr>
    <w:rPr>
      <w:rFonts w:ascii="Roboto" w:hAnsi="Roboto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18"/>
    </w:rPr>
  </w:style>
  <w:style w:type="paragraph" w:styleId="BalloonText">
    <w:name w:val="Balloon Text"/>
    <w:basedOn w:val="Normal"/>
    <w:link w:val="BalloonTextChar"/>
    <w:rsid w:val="00467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678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708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089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D708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0892"/>
    <w:rPr>
      <w:rFonts w:ascii="Arial" w:hAnsi="Arial"/>
      <w:sz w:val="24"/>
    </w:rPr>
  </w:style>
  <w:style w:type="table" w:styleId="TableGrid">
    <w:name w:val="Table Grid"/>
    <w:basedOn w:val="TableNormal"/>
    <w:rsid w:val="00325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80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319</Words>
  <Characters>1575</Characters>
  <Application>Microsoft Office Word</Application>
  <DocSecurity>0</DocSecurity>
  <Lines>117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 County RESA</vt:lpstr>
    </vt:vector>
  </TitlesOfParts>
  <Manager/>
  <Company>WCRESA</Company>
  <LinksUpToDate>false</LinksUpToDate>
  <CharactersWithSpaces>2060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Shared-Time Programs form</dc:title>
  <dc:subject/>
  <dc:creator>Beverly Finlayson</dc:creator>
  <cp:keywords/>
  <dc:description/>
  <cp:lastModifiedBy>Jordan Ewert</cp:lastModifiedBy>
  <cp:revision>18</cp:revision>
  <cp:lastPrinted>2019-09-26T15:47:00Z</cp:lastPrinted>
  <dcterms:created xsi:type="dcterms:W3CDTF">2025-06-27T14:54:00Z</dcterms:created>
  <dcterms:modified xsi:type="dcterms:W3CDTF">2025-08-07T12:59:00Z</dcterms:modified>
  <cp:category/>
</cp:coreProperties>
</file>