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B4098" w14:textId="77777777" w:rsidR="00563932" w:rsidRDefault="00931A78">
      <w:pPr>
        <w:pBdr>
          <w:top w:val="nil"/>
          <w:left w:val="nil"/>
          <w:bottom w:val="nil"/>
          <w:right w:val="nil"/>
          <w:between w:val="nil"/>
        </w:pBdr>
        <w:ind w:left="140"/>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303CCA41" wp14:editId="2727F123">
            <wp:extent cx="2200546" cy="542544"/>
            <wp:effectExtent l="0" t="0" r="0" b="0"/>
            <wp:docPr id="6" name="image1.png" descr="Wayne RESA Image/Logo"/>
            <wp:cNvGraphicFramePr/>
            <a:graphic xmlns:a="http://schemas.openxmlformats.org/drawingml/2006/main">
              <a:graphicData uri="http://schemas.openxmlformats.org/drawingml/2006/picture">
                <pic:pic xmlns:pic="http://schemas.openxmlformats.org/drawingml/2006/picture">
                  <pic:nvPicPr>
                    <pic:cNvPr id="0" name="image1.png" descr="Wayne RESA Image/Logo"/>
                    <pic:cNvPicPr preferRelativeResize="0"/>
                  </pic:nvPicPr>
                  <pic:blipFill>
                    <a:blip r:embed="rId7"/>
                    <a:srcRect/>
                    <a:stretch>
                      <a:fillRect/>
                    </a:stretch>
                  </pic:blipFill>
                  <pic:spPr>
                    <a:xfrm>
                      <a:off x="0" y="0"/>
                      <a:ext cx="2200546" cy="542544"/>
                    </a:xfrm>
                    <a:prstGeom prst="rect">
                      <a:avLst/>
                    </a:prstGeom>
                    <a:ln/>
                  </pic:spPr>
                </pic:pic>
              </a:graphicData>
            </a:graphic>
          </wp:inline>
        </w:drawing>
      </w:r>
    </w:p>
    <w:p w14:paraId="78E9DB0F" w14:textId="77777777" w:rsidR="00563932" w:rsidRDefault="00931A78">
      <w:pPr>
        <w:pBdr>
          <w:top w:val="nil"/>
          <w:left w:val="nil"/>
          <w:bottom w:val="nil"/>
          <w:right w:val="nil"/>
          <w:between w:val="nil"/>
        </w:pBdr>
        <w:spacing w:before="9"/>
        <w:rPr>
          <w:rFonts w:ascii="Calibri" w:eastAsia="Calibri" w:hAnsi="Calibri" w:cs="Calibri"/>
          <w:color w:val="000000"/>
          <w:sz w:val="4"/>
          <w:szCs w:val="4"/>
        </w:rPr>
      </w:pPr>
      <w:r>
        <w:rPr>
          <w:noProof/>
        </w:rPr>
        <mc:AlternateContent>
          <mc:Choice Requires="wps">
            <w:drawing>
              <wp:anchor distT="0" distB="0" distL="0" distR="0" simplePos="0" relativeHeight="251658240" behindDoc="0" locked="0" layoutInCell="1" hidden="0" allowOverlap="1" wp14:anchorId="425A972B" wp14:editId="28662317">
                <wp:simplePos x="0" y="0"/>
                <wp:positionH relativeFrom="column">
                  <wp:posOffset>70484</wp:posOffset>
                </wp:positionH>
                <wp:positionV relativeFrom="paragraph">
                  <wp:posOffset>43815</wp:posOffset>
                </wp:positionV>
                <wp:extent cx="5980430" cy="12700"/>
                <wp:effectExtent l="0" t="0" r="0" b="0"/>
                <wp:wrapTopAndBottom distT="0" distB="0"/>
                <wp:docPr id="3" name="Rectangle 3"/>
                <wp:cNvGraphicFramePr/>
                <a:graphic xmlns:a="http://schemas.openxmlformats.org/drawingml/2006/main">
                  <a:graphicData uri="http://schemas.microsoft.com/office/word/2010/wordprocessingShape">
                    <wps:wsp>
                      <wps:cNvSpPr/>
                      <wps:spPr>
                        <a:xfrm>
                          <a:off x="2355785" y="3776825"/>
                          <a:ext cx="5980430" cy="6350"/>
                        </a:xfrm>
                        <a:prstGeom prst="rect">
                          <a:avLst/>
                        </a:prstGeom>
                        <a:solidFill>
                          <a:srgbClr val="000000"/>
                        </a:solidFill>
                        <a:ln>
                          <a:noFill/>
                        </a:ln>
                      </wps:spPr>
                      <wps:txbx>
                        <w:txbxContent>
                          <w:p w14:paraId="4A929911" w14:textId="77777777" w:rsidR="00563932" w:rsidRDefault="00563932">
                            <w:pPr>
                              <w:textDirection w:val="btLr"/>
                            </w:pPr>
                          </w:p>
                        </w:txbxContent>
                      </wps:txbx>
                      <wps:bodyPr spcFirstLastPara="1" wrap="square" lIns="91425" tIns="91425" rIns="91425" bIns="91425" anchor="ctr" anchorCtr="0">
                        <a:noAutofit/>
                      </wps:bodyPr>
                    </wps:wsp>
                  </a:graphicData>
                </a:graphic>
              </wp:anchor>
            </w:drawing>
          </mc:Choice>
          <mc:Fallback>
            <w:pict>
              <v:rect w14:anchorId="425A972B" id="Rectangle 3" o:spid="_x0000_s1026" style="position:absolute;margin-left:5.55pt;margin-top:3.45pt;width:470.9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suzAEAAIMDAAAOAAAAZHJzL2Uyb0RvYy54bWysU8tu2zAQvBfoPxC81/Ijsh3BclAkcFEg&#10;aA2k+QCKoiwCFMnu0pb8911Sbuy2t6A6UFxxOTszu9o8DJ1hJwWonS35bDLlTFnpam0PJX/9sfu0&#10;5gyDsLUwzqqSnxXyh+3HD5veF2ruWmdqBYxALBa9L3kbgi+yDGWrOoET55Wlw8ZBJwKFcMhqED2h&#10;dyabT6fLrHdQe3BSIdLXp/GQbxN+0ygZvjcNqsBMyYlbSCuktYprtt2I4gDCt1peaIh3sOiEtlT0&#10;DepJBMGOoP+B6rQEh64JE+m6zDWNlippIDWz6V9qXlrhVdJC5qB/swn/H6z8dnrxeyAbeo8F0jaq&#10;GBro4pv4saHk80Wer9Y5Z+eSL1ar5Xqej8apITBJCfn9enq3IH8lZSwXefI1u+J4wPBFuY7FTcmB&#10;2pLcEqdnDFSbUn+nxLLojK532pgUwKF6NMBOIrYwPbE4XfkjzdiYbF28Nh7HL9lVVdyFoRouUitX&#10;n/fA0MudJlLPAsNeAPV+xllP81By/HkUoDgzXy0Zfj+7I9Us3AZwG1S3gbCydTRmMgBnY/AY0tiN&#10;LD8fg2t0kh55jWQudKnTSd5lKuMo3cYp6/rvbH8BAAD//wMAUEsDBBQABgAIAAAAIQD5uT1d3AAA&#10;AAYBAAAPAAAAZHJzL2Rvd25yZXYueG1sTI4xT8MwFIR3JP6D9ZDYqJNKtE0apypIDBULhGZgc+PX&#10;JBA/R7bbpv+exwTbne509xWbyQ7ijD70jhSkswQEUuNMT62C/cfLwwpEiJqMHhyhgisG2JS3N4XO&#10;jbvQO56r2AoeoZBrBV2MYy5laDq0OszciMTZ0XmrI1vfSuP1hcftIOdJspBW98QPnR7xucPmuzpZ&#10;Bb1O6utyV+PT2/hafda75X775ZW6v5u2axARp/hXhl98RoeSmQ7uRCaIgX2aclPBIgPBcfY4Z3FQ&#10;sMpAloX8j1/+AAAA//8DAFBLAQItABQABgAIAAAAIQC2gziS/gAAAOEBAAATAAAAAAAAAAAAAAAA&#10;AAAAAABbQ29udGVudF9UeXBlc10ueG1sUEsBAi0AFAAGAAgAAAAhADj9If/WAAAAlAEAAAsAAAAA&#10;AAAAAAAAAAAALwEAAF9yZWxzLy5yZWxzUEsBAi0AFAAGAAgAAAAhAJkRGy7MAQAAgwMAAA4AAAAA&#10;AAAAAAAAAAAALgIAAGRycy9lMm9Eb2MueG1sUEsBAi0AFAAGAAgAAAAhAPm5PV3cAAAABgEAAA8A&#10;AAAAAAAAAAAAAAAAJgQAAGRycy9kb3ducmV2LnhtbFBLBQYAAAAABAAEAPMAAAAvBQAAAAA=&#10;" fillcolor="black" stroked="f">
                <v:textbox inset="2.53958mm,2.53958mm,2.53958mm,2.53958mm">
                  <w:txbxContent>
                    <w:p w14:paraId="4A929911" w14:textId="77777777" w:rsidR="00563932" w:rsidRDefault="00563932">
                      <w:pPr>
                        <w:textDirection w:val="btLr"/>
                      </w:pPr>
                    </w:p>
                  </w:txbxContent>
                </v:textbox>
                <w10:wrap type="topAndBottom"/>
              </v:rect>
            </w:pict>
          </mc:Fallback>
        </mc:AlternateContent>
      </w:r>
    </w:p>
    <w:p w14:paraId="3E85D878" w14:textId="77777777" w:rsidR="00563932" w:rsidRDefault="00931A78">
      <w:pPr>
        <w:spacing w:before="78" w:line="261" w:lineRule="auto"/>
        <w:ind w:left="140" w:right="7351"/>
        <w:rPr>
          <w:rFonts w:ascii="Calibri" w:eastAsia="Calibri" w:hAnsi="Calibri" w:cs="Calibri"/>
          <w:i/>
          <w:sz w:val="16"/>
          <w:szCs w:val="16"/>
        </w:rPr>
      </w:pPr>
      <w:r>
        <w:rPr>
          <w:rFonts w:ascii="Calibri" w:eastAsia="Calibri" w:hAnsi="Calibri" w:cs="Calibri"/>
          <w:sz w:val="16"/>
          <w:szCs w:val="16"/>
        </w:rPr>
        <w:t xml:space="preserve">33500 Van Born Road Wayne, Michigan 48184-2497 </w:t>
      </w:r>
      <w:hyperlink r:id="rId8">
        <w:r>
          <w:rPr>
            <w:rFonts w:ascii="Calibri" w:eastAsia="Calibri" w:hAnsi="Calibri" w:cs="Calibri"/>
            <w:i/>
            <w:sz w:val="16"/>
            <w:szCs w:val="16"/>
          </w:rPr>
          <w:t>www.RESA.net</w:t>
        </w:r>
      </w:hyperlink>
    </w:p>
    <w:p w14:paraId="2FCE3D8D" w14:textId="77777777" w:rsidR="00563932" w:rsidRDefault="00563932">
      <w:pPr>
        <w:pBdr>
          <w:top w:val="nil"/>
          <w:left w:val="nil"/>
          <w:bottom w:val="nil"/>
          <w:right w:val="nil"/>
          <w:between w:val="nil"/>
        </w:pBdr>
        <w:rPr>
          <w:rFonts w:ascii="Calibri" w:eastAsia="Calibri" w:hAnsi="Calibri" w:cs="Calibri"/>
          <w:i/>
          <w:color w:val="000000"/>
          <w:sz w:val="20"/>
          <w:szCs w:val="20"/>
        </w:rPr>
      </w:pPr>
    </w:p>
    <w:p w14:paraId="161C086B" w14:textId="77777777" w:rsidR="00563932" w:rsidRDefault="00563932">
      <w:pPr>
        <w:pBdr>
          <w:top w:val="nil"/>
          <w:left w:val="nil"/>
          <w:bottom w:val="nil"/>
          <w:right w:val="nil"/>
          <w:between w:val="nil"/>
        </w:pBdr>
        <w:rPr>
          <w:rFonts w:ascii="Calibri" w:eastAsia="Calibri" w:hAnsi="Calibri" w:cs="Calibri"/>
          <w:i/>
          <w:color w:val="000000"/>
          <w:sz w:val="20"/>
          <w:szCs w:val="20"/>
        </w:rPr>
      </w:pPr>
    </w:p>
    <w:p w14:paraId="4C7B9B35" w14:textId="77777777" w:rsidR="00563932" w:rsidRDefault="00931A78">
      <w:pPr>
        <w:ind w:left="3184" w:right="3165"/>
        <w:jc w:val="center"/>
        <w:rPr>
          <w:rFonts w:ascii="Calibri" w:eastAsia="Calibri" w:hAnsi="Calibri" w:cs="Calibri"/>
          <w:b/>
        </w:rPr>
      </w:pPr>
      <w:r w:rsidRPr="00974561">
        <w:rPr>
          <w:rFonts w:ascii="Calibri" w:eastAsia="Calibri" w:hAnsi="Calibri" w:cs="Calibri"/>
          <w:b/>
        </w:rPr>
        <w:t>October 24</w:t>
      </w:r>
      <w:r>
        <w:rPr>
          <w:rFonts w:ascii="Calibri" w:eastAsia="Calibri" w:hAnsi="Calibri" w:cs="Calibri"/>
          <w:b/>
        </w:rPr>
        <w:t>, 2025</w:t>
      </w:r>
    </w:p>
    <w:p w14:paraId="3CFE0BC8" w14:textId="77777777" w:rsidR="00563932" w:rsidRDefault="00563932">
      <w:pPr>
        <w:pBdr>
          <w:top w:val="nil"/>
          <w:left w:val="nil"/>
          <w:bottom w:val="nil"/>
          <w:right w:val="nil"/>
          <w:between w:val="nil"/>
        </w:pBdr>
        <w:rPr>
          <w:rFonts w:ascii="Calibri" w:eastAsia="Calibri" w:hAnsi="Calibri" w:cs="Calibri"/>
          <w:b/>
          <w:color w:val="000000"/>
          <w:sz w:val="24"/>
          <w:szCs w:val="24"/>
        </w:rPr>
      </w:pPr>
    </w:p>
    <w:p w14:paraId="7916D517" w14:textId="77777777" w:rsidR="00563932" w:rsidRDefault="00563932">
      <w:pPr>
        <w:pBdr>
          <w:top w:val="nil"/>
          <w:left w:val="nil"/>
          <w:bottom w:val="nil"/>
          <w:right w:val="nil"/>
          <w:between w:val="nil"/>
        </w:pBdr>
        <w:spacing w:before="1"/>
        <w:rPr>
          <w:rFonts w:ascii="Calibri" w:eastAsia="Calibri" w:hAnsi="Calibri" w:cs="Calibri"/>
          <w:b/>
          <w:color w:val="000000"/>
          <w:sz w:val="23"/>
          <w:szCs w:val="23"/>
        </w:rPr>
      </w:pPr>
    </w:p>
    <w:p w14:paraId="7BF9C099" w14:textId="77777777" w:rsidR="00563932" w:rsidRPr="00974561" w:rsidRDefault="00931A78">
      <w:pPr>
        <w:spacing w:line="480" w:lineRule="auto"/>
        <w:ind w:left="1980" w:right="1970"/>
        <w:jc w:val="center"/>
        <w:rPr>
          <w:rFonts w:ascii="Calibri" w:eastAsia="Calibri" w:hAnsi="Calibri" w:cs="Calibri"/>
          <w:b/>
        </w:rPr>
      </w:pPr>
      <w:bookmarkStart w:id="0" w:name="_fe3qa22b8txi" w:colFirst="0" w:colLast="0"/>
      <w:bookmarkEnd w:id="0"/>
      <w:r w:rsidRPr="00974561">
        <w:rPr>
          <w:rFonts w:ascii="Calibri" w:eastAsia="Calibri" w:hAnsi="Calibri" w:cs="Calibri"/>
          <w:b/>
        </w:rPr>
        <w:t xml:space="preserve">REQUEST FOR INFORMATION </w:t>
      </w:r>
    </w:p>
    <w:p w14:paraId="375EA77E" w14:textId="199AE3E5" w:rsidR="00563932" w:rsidRPr="00974561" w:rsidRDefault="00931A78">
      <w:pPr>
        <w:spacing w:line="480" w:lineRule="auto"/>
        <w:ind w:left="1980" w:right="1970"/>
        <w:jc w:val="center"/>
        <w:rPr>
          <w:rFonts w:ascii="Calibri" w:eastAsia="Calibri" w:hAnsi="Calibri" w:cs="Calibri"/>
          <w:b/>
        </w:rPr>
      </w:pPr>
      <w:r w:rsidRPr="00974561">
        <w:rPr>
          <w:rFonts w:ascii="Calibri" w:eastAsia="Calibri" w:hAnsi="Calibri" w:cs="Calibri"/>
          <w:b/>
        </w:rPr>
        <w:t>WRESA-</w:t>
      </w:r>
      <w:r w:rsidR="00974561" w:rsidRPr="00974561">
        <w:rPr>
          <w:rFonts w:ascii="Calibri" w:eastAsia="Calibri" w:hAnsi="Calibri" w:cs="Calibri"/>
          <w:b/>
        </w:rPr>
        <w:t>44</w:t>
      </w:r>
      <w:r w:rsidRPr="00974561">
        <w:rPr>
          <w:rFonts w:ascii="Calibri" w:eastAsia="Calibri" w:hAnsi="Calibri" w:cs="Calibri"/>
          <w:b/>
        </w:rPr>
        <w:t>-2025-2026-</w:t>
      </w:r>
      <w:r w:rsidR="00974561" w:rsidRPr="00974561">
        <w:rPr>
          <w:rFonts w:ascii="Calibri" w:eastAsia="Calibri" w:hAnsi="Calibri" w:cs="Calibri"/>
          <w:b/>
        </w:rPr>
        <w:t>10</w:t>
      </w:r>
    </w:p>
    <w:p w14:paraId="454C54A1" w14:textId="77777777" w:rsidR="00563932" w:rsidRDefault="00931A78">
      <w:pPr>
        <w:spacing w:line="480" w:lineRule="auto"/>
        <w:ind w:left="1980" w:right="1970"/>
        <w:jc w:val="center"/>
        <w:rPr>
          <w:rFonts w:ascii="Calibri" w:eastAsia="Calibri" w:hAnsi="Calibri" w:cs="Calibri"/>
          <w:b/>
          <w:sz w:val="24"/>
          <w:szCs w:val="24"/>
        </w:rPr>
      </w:pPr>
      <w:r>
        <w:rPr>
          <w:rFonts w:ascii="Calibri" w:eastAsia="Calibri" w:hAnsi="Calibri" w:cs="Calibri"/>
          <w:b/>
          <w:sz w:val="24"/>
          <w:szCs w:val="24"/>
        </w:rPr>
        <w:t>Data and Assessment Systems RFI</w:t>
      </w:r>
    </w:p>
    <w:p w14:paraId="1C5785BF" w14:textId="77777777" w:rsidR="00563932" w:rsidRDefault="00563932">
      <w:pPr>
        <w:pBdr>
          <w:top w:val="nil"/>
          <w:left w:val="nil"/>
          <w:bottom w:val="nil"/>
          <w:right w:val="nil"/>
          <w:between w:val="nil"/>
        </w:pBdr>
        <w:rPr>
          <w:rFonts w:ascii="Calibri" w:eastAsia="Calibri" w:hAnsi="Calibri" w:cs="Calibri"/>
          <w:b/>
          <w:color w:val="000000"/>
          <w:sz w:val="20"/>
          <w:szCs w:val="20"/>
        </w:rPr>
      </w:pPr>
    </w:p>
    <w:tbl>
      <w:tblPr>
        <w:tblStyle w:val="a"/>
        <w:tblW w:w="963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670"/>
        <w:gridCol w:w="3960"/>
      </w:tblGrid>
      <w:tr w:rsidR="00563932" w14:paraId="14535751" w14:textId="77777777" w:rsidTr="004C1E7D">
        <w:trPr>
          <w:trHeight w:val="395"/>
          <w:tblHeader/>
        </w:trPr>
        <w:tc>
          <w:tcPr>
            <w:tcW w:w="5670" w:type="dxa"/>
            <w:shd w:val="clear" w:color="auto" w:fill="D9D9D9"/>
            <w:vAlign w:val="bottom"/>
          </w:tcPr>
          <w:p w14:paraId="64B2C162" w14:textId="77777777" w:rsidR="00563932" w:rsidRDefault="00931A78">
            <w:pPr>
              <w:jc w:val="both"/>
              <w:rPr>
                <w:rFonts w:ascii="Calibri" w:eastAsia="Calibri" w:hAnsi="Calibri" w:cs="Calibri"/>
                <w:b/>
                <w:sz w:val="22"/>
                <w:szCs w:val="22"/>
              </w:rPr>
            </w:pPr>
            <w:r>
              <w:rPr>
                <w:rFonts w:ascii="Calibri" w:eastAsia="Calibri" w:hAnsi="Calibri" w:cs="Calibri"/>
                <w:b/>
                <w:sz w:val="22"/>
                <w:szCs w:val="22"/>
              </w:rPr>
              <w:t>RFI TIMETABLE</w:t>
            </w:r>
          </w:p>
        </w:tc>
        <w:tc>
          <w:tcPr>
            <w:tcW w:w="3960" w:type="dxa"/>
            <w:shd w:val="clear" w:color="auto" w:fill="D9D9D9"/>
            <w:vAlign w:val="bottom"/>
          </w:tcPr>
          <w:p w14:paraId="38B1B401" w14:textId="77777777" w:rsidR="00563932" w:rsidRDefault="00931A78">
            <w:pPr>
              <w:jc w:val="both"/>
              <w:rPr>
                <w:rFonts w:ascii="Calibri" w:eastAsia="Calibri" w:hAnsi="Calibri" w:cs="Calibri"/>
                <w:b/>
                <w:sz w:val="22"/>
                <w:szCs w:val="22"/>
              </w:rPr>
            </w:pPr>
            <w:r>
              <w:rPr>
                <w:rFonts w:ascii="Calibri" w:eastAsia="Calibri" w:hAnsi="Calibri" w:cs="Calibri"/>
                <w:b/>
                <w:sz w:val="22"/>
                <w:szCs w:val="22"/>
              </w:rPr>
              <w:t>DATE</w:t>
            </w:r>
          </w:p>
        </w:tc>
      </w:tr>
      <w:tr w:rsidR="00563932" w14:paraId="31ACEDBE" w14:textId="77777777" w:rsidTr="004C1E7D">
        <w:trPr>
          <w:trHeight w:val="395"/>
        </w:trPr>
        <w:tc>
          <w:tcPr>
            <w:tcW w:w="5670" w:type="dxa"/>
            <w:vAlign w:val="bottom"/>
          </w:tcPr>
          <w:p w14:paraId="5C4986CE" w14:textId="77777777" w:rsidR="00563932" w:rsidRDefault="00931A78">
            <w:pPr>
              <w:jc w:val="both"/>
              <w:rPr>
                <w:rFonts w:ascii="Calibri" w:eastAsia="Calibri" w:hAnsi="Calibri" w:cs="Calibri"/>
                <w:b/>
                <w:sz w:val="22"/>
                <w:szCs w:val="22"/>
              </w:rPr>
            </w:pPr>
            <w:r>
              <w:rPr>
                <w:rFonts w:ascii="Calibri" w:eastAsia="Calibri" w:hAnsi="Calibri" w:cs="Calibri"/>
                <w:sz w:val="22"/>
                <w:szCs w:val="22"/>
              </w:rPr>
              <w:t>RFI Issue Date</w:t>
            </w:r>
          </w:p>
        </w:tc>
        <w:tc>
          <w:tcPr>
            <w:tcW w:w="3960" w:type="dxa"/>
            <w:vAlign w:val="bottom"/>
          </w:tcPr>
          <w:p w14:paraId="0BC57883" w14:textId="77777777" w:rsidR="00563932" w:rsidRPr="00974561" w:rsidRDefault="00931A78">
            <w:pPr>
              <w:rPr>
                <w:rFonts w:ascii="Calibri" w:eastAsia="Calibri" w:hAnsi="Calibri" w:cs="Calibri"/>
                <w:b/>
                <w:sz w:val="22"/>
                <w:szCs w:val="22"/>
              </w:rPr>
            </w:pPr>
            <w:r w:rsidRPr="00974561">
              <w:rPr>
                <w:rFonts w:ascii="Calibri" w:eastAsia="Calibri" w:hAnsi="Calibri" w:cs="Calibri"/>
                <w:b/>
                <w:sz w:val="22"/>
                <w:szCs w:val="22"/>
              </w:rPr>
              <w:t>October 24, 2025</w:t>
            </w:r>
          </w:p>
        </w:tc>
      </w:tr>
      <w:tr w:rsidR="00563932" w14:paraId="3674F6C2" w14:textId="77777777" w:rsidTr="004C1E7D">
        <w:trPr>
          <w:trHeight w:val="422"/>
        </w:trPr>
        <w:tc>
          <w:tcPr>
            <w:tcW w:w="5670" w:type="dxa"/>
            <w:vAlign w:val="bottom"/>
          </w:tcPr>
          <w:p w14:paraId="522955AF" w14:textId="77777777" w:rsidR="00563932" w:rsidRDefault="00931A78">
            <w:pPr>
              <w:jc w:val="both"/>
              <w:rPr>
                <w:rFonts w:ascii="Calibri" w:eastAsia="Calibri" w:hAnsi="Calibri" w:cs="Calibri"/>
                <w:b/>
                <w:sz w:val="22"/>
                <w:szCs w:val="22"/>
              </w:rPr>
            </w:pPr>
            <w:r>
              <w:rPr>
                <w:rFonts w:ascii="Calibri" w:eastAsia="Calibri" w:hAnsi="Calibri" w:cs="Calibri"/>
                <w:sz w:val="22"/>
                <w:szCs w:val="22"/>
              </w:rPr>
              <w:t>Submission of Written Questions from Supplier</w:t>
            </w:r>
          </w:p>
        </w:tc>
        <w:tc>
          <w:tcPr>
            <w:tcW w:w="3960" w:type="dxa"/>
            <w:vAlign w:val="bottom"/>
          </w:tcPr>
          <w:p w14:paraId="16C8F53E" w14:textId="2572839F" w:rsidR="00563932" w:rsidRPr="00974561" w:rsidRDefault="00931A78">
            <w:pPr>
              <w:rPr>
                <w:rFonts w:ascii="Calibri" w:eastAsia="Calibri" w:hAnsi="Calibri" w:cs="Calibri"/>
                <w:b/>
                <w:sz w:val="22"/>
                <w:szCs w:val="22"/>
              </w:rPr>
            </w:pPr>
            <w:r w:rsidRPr="00974561">
              <w:rPr>
                <w:rFonts w:ascii="Calibri" w:eastAsia="Calibri" w:hAnsi="Calibri" w:cs="Calibri"/>
                <w:b/>
                <w:sz w:val="22"/>
                <w:szCs w:val="22"/>
              </w:rPr>
              <w:t>October 31, 2025</w:t>
            </w:r>
            <w:r w:rsidR="00974561">
              <w:rPr>
                <w:rFonts w:ascii="Calibri" w:eastAsia="Calibri" w:hAnsi="Calibri" w:cs="Calibri"/>
                <w:b/>
                <w:sz w:val="22"/>
                <w:szCs w:val="22"/>
              </w:rPr>
              <w:t>,</w:t>
            </w:r>
            <w:r w:rsidR="00974561" w:rsidRPr="00974561">
              <w:rPr>
                <w:rFonts w:ascii="Calibri" w:eastAsia="Calibri" w:hAnsi="Calibri" w:cs="Calibri"/>
                <w:b/>
                <w:sz w:val="22"/>
                <w:szCs w:val="22"/>
              </w:rPr>
              <w:t xml:space="preserve"> by 12:00 PM EST</w:t>
            </w:r>
          </w:p>
        </w:tc>
      </w:tr>
      <w:tr w:rsidR="00563932" w14:paraId="0FE3C04D" w14:textId="77777777" w:rsidTr="004C1E7D">
        <w:trPr>
          <w:trHeight w:val="350"/>
        </w:trPr>
        <w:tc>
          <w:tcPr>
            <w:tcW w:w="5670" w:type="dxa"/>
            <w:vAlign w:val="bottom"/>
          </w:tcPr>
          <w:p w14:paraId="402B42E6" w14:textId="77777777" w:rsidR="00563932" w:rsidRDefault="00931A78">
            <w:pPr>
              <w:jc w:val="both"/>
              <w:rPr>
                <w:rFonts w:ascii="Calibri" w:eastAsia="Calibri" w:hAnsi="Calibri" w:cs="Calibri"/>
                <w:b/>
                <w:sz w:val="22"/>
                <w:szCs w:val="22"/>
              </w:rPr>
            </w:pPr>
            <w:r>
              <w:rPr>
                <w:rFonts w:ascii="Calibri" w:eastAsia="Calibri" w:hAnsi="Calibri" w:cs="Calibri"/>
                <w:sz w:val="22"/>
                <w:szCs w:val="22"/>
              </w:rPr>
              <w:t>Written Questions Response from WRESA</w:t>
            </w:r>
          </w:p>
        </w:tc>
        <w:tc>
          <w:tcPr>
            <w:tcW w:w="3960" w:type="dxa"/>
            <w:vAlign w:val="bottom"/>
          </w:tcPr>
          <w:p w14:paraId="56B243E6" w14:textId="77777777" w:rsidR="00563932" w:rsidRPr="00974561" w:rsidRDefault="00931A78">
            <w:pPr>
              <w:rPr>
                <w:rFonts w:ascii="Calibri" w:eastAsia="Calibri" w:hAnsi="Calibri" w:cs="Calibri"/>
                <w:b/>
                <w:sz w:val="22"/>
                <w:szCs w:val="22"/>
              </w:rPr>
            </w:pPr>
            <w:r w:rsidRPr="00974561">
              <w:rPr>
                <w:rFonts w:ascii="Calibri" w:eastAsia="Calibri" w:hAnsi="Calibri" w:cs="Calibri"/>
                <w:b/>
                <w:sz w:val="22"/>
                <w:szCs w:val="22"/>
              </w:rPr>
              <w:t>November 7, 2025</w:t>
            </w:r>
          </w:p>
        </w:tc>
      </w:tr>
      <w:tr w:rsidR="00563932" w14:paraId="24855E42" w14:textId="77777777" w:rsidTr="004C1E7D">
        <w:trPr>
          <w:trHeight w:val="350"/>
        </w:trPr>
        <w:tc>
          <w:tcPr>
            <w:tcW w:w="5670" w:type="dxa"/>
            <w:vAlign w:val="bottom"/>
          </w:tcPr>
          <w:p w14:paraId="2F54F31C" w14:textId="77777777" w:rsidR="00563932" w:rsidRDefault="00931A78">
            <w:pPr>
              <w:jc w:val="both"/>
              <w:rPr>
                <w:rFonts w:ascii="Calibri" w:eastAsia="Calibri" w:hAnsi="Calibri" w:cs="Calibri"/>
                <w:b/>
                <w:sz w:val="22"/>
                <w:szCs w:val="22"/>
              </w:rPr>
            </w:pPr>
            <w:r>
              <w:rPr>
                <w:rFonts w:ascii="Calibri" w:eastAsia="Calibri" w:hAnsi="Calibri" w:cs="Calibri"/>
                <w:sz w:val="22"/>
                <w:szCs w:val="22"/>
              </w:rPr>
              <w:t xml:space="preserve">RFI Submission </w:t>
            </w:r>
            <w:r w:rsidRPr="00A41658">
              <w:rPr>
                <w:rFonts w:ascii="Calibri" w:eastAsia="Calibri" w:hAnsi="Calibri" w:cs="Calibri"/>
                <w:b/>
                <w:bCs/>
              </w:rPr>
              <w:t>Due Date</w:t>
            </w:r>
          </w:p>
        </w:tc>
        <w:tc>
          <w:tcPr>
            <w:tcW w:w="3960" w:type="dxa"/>
            <w:vAlign w:val="bottom"/>
          </w:tcPr>
          <w:p w14:paraId="68FF484B" w14:textId="3A611626" w:rsidR="00563932" w:rsidRPr="00974561" w:rsidRDefault="00931A78">
            <w:pPr>
              <w:rPr>
                <w:rFonts w:ascii="Calibri" w:eastAsia="Calibri" w:hAnsi="Calibri" w:cs="Calibri"/>
                <w:b/>
                <w:sz w:val="22"/>
                <w:szCs w:val="22"/>
              </w:rPr>
            </w:pPr>
            <w:r w:rsidRPr="00974561">
              <w:rPr>
                <w:rFonts w:ascii="Calibri" w:eastAsia="Calibri" w:hAnsi="Calibri" w:cs="Calibri"/>
                <w:b/>
                <w:sz w:val="22"/>
                <w:szCs w:val="22"/>
              </w:rPr>
              <w:t>November 13, 2025</w:t>
            </w:r>
            <w:r w:rsidR="00974561">
              <w:rPr>
                <w:rFonts w:ascii="Calibri" w:eastAsia="Calibri" w:hAnsi="Calibri" w:cs="Calibri"/>
                <w:b/>
                <w:sz w:val="22"/>
                <w:szCs w:val="22"/>
              </w:rPr>
              <w:t>,</w:t>
            </w:r>
            <w:r w:rsidRPr="00974561">
              <w:rPr>
                <w:rFonts w:ascii="Calibri" w:eastAsia="Calibri" w:hAnsi="Calibri" w:cs="Calibri"/>
                <w:b/>
                <w:sz w:val="22"/>
                <w:szCs w:val="22"/>
              </w:rPr>
              <w:t xml:space="preserve"> by 12:00 PM EST </w:t>
            </w:r>
          </w:p>
        </w:tc>
      </w:tr>
    </w:tbl>
    <w:p w14:paraId="2B7DCADE" w14:textId="77777777" w:rsidR="00563932" w:rsidRDefault="00563932">
      <w:pPr>
        <w:pBdr>
          <w:top w:val="nil"/>
          <w:left w:val="nil"/>
          <w:bottom w:val="nil"/>
          <w:right w:val="nil"/>
          <w:between w:val="nil"/>
        </w:pBdr>
        <w:rPr>
          <w:rFonts w:ascii="Calibri" w:eastAsia="Calibri" w:hAnsi="Calibri" w:cs="Calibri"/>
          <w:b/>
          <w:color w:val="000000"/>
          <w:sz w:val="20"/>
          <w:szCs w:val="20"/>
        </w:rPr>
      </w:pPr>
    </w:p>
    <w:p w14:paraId="13DC65AB" w14:textId="77777777" w:rsidR="00563932" w:rsidRDefault="00931A78">
      <w:pPr>
        <w:rPr>
          <w:rFonts w:ascii="Calibri" w:eastAsia="Calibri" w:hAnsi="Calibri" w:cs="Calibri"/>
        </w:rPr>
      </w:pPr>
      <w:r>
        <w:rPr>
          <w:rFonts w:ascii="Calibri" w:eastAsia="Calibri" w:hAnsi="Calibri" w:cs="Calibri"/>
        </w:rPr>
        <w:t>WRESA reserves the right to change this schedule as needed and all information provided by WRESA in this RFI is offered in good faith. Individual items are subject to change at any time.  WRESA makes no certification that any item is without error.</w:t>
      </w:r>
    </w:p>
    <w:p w14:paraId="0934FB62" w14:textId="77777777" w:rsidR="00563932" w:rsidRDefault="00563932">
      <w:pPr>
        <w:pBdr>
          <w:top w:val="nil"/>
          <w:left w:val="nil"/>
          <w:bottom w:val="nil"/>
          <w:right w:val="nil"/>
          <w:between w:val="nil"/>
        </w:pBdr>
        <w:rPr>
          <w:rFonts w:ascii="Calibri" w:eastAsia="Calibri" w:hAnsi="Calibri" w:cs="Calibri"/>
          <w:b/>
          <w:color w:val="000000"/>
          <w:sz w:val="20"/>
          <w:szCs w:val="20"/>
        </w:rPr>
      </w:pPr>
    </w:p>
    <w:p w14:paraId="509CA329" w14:textId="77777777" w:rsidR="00563932" w:rsidRDefault="00563932">
      <w:pPr>
        <w:pBdr>
          <w:top w:val="nil"/>
          <w:left w:val="nil"/>
          <w:bottom w:val="nil"/>
          <w:right w:val="nil"/>
          <w:between w:val="nil"/>
        </w:pBdr>
        <w:jc w:val="center"/>
        <w:rPr>
          <w:rFonts w:ascii="Calibri" w:eastAsia="Calibri" w:hAnsi="Calibri" w:cs="Calibri"/>
          <w:color w:val="000000"/>
        </w:rPr>
      </w:pPr>
    </w:p>
    <w:p w14:paraId="242C3D74" w14:textId="77777777" w:rsidR="00563932" w:rsidRDefault="00931A7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The Sole Point of Contact During this Solicitation Process is:</w:t>
      </w:r>
    </w:p>
    <w:p w14:paraId="503E51A6" w14:textId="77777777" w:rsidR="00563932" w:rsidRDefault="00563932">
      <w:pPr>
        <w:pBdr>
          <w:top w:val="nil"/>
          <w:left w:val="nil"/>
          <w:bottom w:val="nil"/>
          <w:right w:val="nil"/>
          <w:between w:val="nil"/>
        </w:pBdr>
        <w:jc w:val="center"/>
        <w:rPr>
          <w:rFonts w:ascii="Calibri" w:eastAsia="Calibri" w:hAnsi="Calibri" w:cs="Calibri"/>
          <w:color w:val="000000"/>
        </w:rPr>
      </w:pPr>
    </w:p>
    <w:p w14:paraId="01CF243A" w14:textId="77777777" w:rsidR="00563932" w:rsidRDefault="00931A7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Stacey Shaw</w:t>
      </w:r>
    </w:p>
    <w:p w14:paraId="02AD6D29" w14:textId="77777777" w:rsidR="00563932" w:rsidRDefault="00931A78">
      <w:pPr>
        <w:pBdr>
          <w:top w:val="nil"/>
          <w:left w:val="nil"/>
          <w:bottom w:val="nil"/>
          <w:right w:val="nil"/>
          <w:between w:val="nil"/>
        </w:pBdr>
        <w:jc w:val="center"/>
        <w:rPr>
          <w:rFonts w:ascii="Calibri" w:eastAsia="Calibri" w:hAnsi="Calibri" w:cs="Calibri"/>
          <w:color w:val="000000"/>
        </w:rPr>
      </w:pPr>
      <w:hyperlink r:id="rId9">
        <w:r>
          <w:rPr>
            <w:rFonts w:ascii="Calibri" w:eastAsia="Calibri" w:hAnsi="Calibri" w:cs="Calibri"/>
            <w:color w:val="0000FF"/>
            <w:u w:val="single"/>
          </w:rPr>
          <w:t>purchasing@resa.net</w:t>
        </w:r>
      </w:hyperlink>
    </w:p>
    <w:p w14:paraId="52417831" w14:textId="77777777" w:rsidR="00563932" w:rsidRDefault="00931A7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(989) 307-1307</w:t>
      </w:r>
    </w:p>
    <w:p w14:paraId="34ACC66A" w14:textId="77777777" w:rsidR="00563932" w:rsidRDefault="00931A78">
      <w:pPr>
        <w:pBdr>
          <w:top w:val="nil"/>
          <w:left w:val="nil"/>
          <w:bottom w:val="nil"/>
          <w:right w:val="nil"/>
          <w:between w:val="nil"/>
        </w:pBdr>
        <w:rPr>
          <w:rFonts w:ascii="Calibri" w:eastAsia="Calibri" w:hAnsi="Calibri" w:cs="Calibri"/>
          <w:b/>
          <w:color w:val="000000"/>
          <w:sz w:val="20"/>
          <w:szCs w:val="20"/>
        </w:rPr>
      </w:pPr>
      <w:r>
        <w:br w:type="page"/>
      </w:r>
    </w:p>
    <w:p w14:paraId="6344A1CE" w14:textId="77777777" w:rsidR="00563932" w:rsidRDefault="00931A78">
      <w:pPr>
        <w:numPr>
          <w:ilvl w:val="0"/>
          <w:numId w:val="3"/>
        </w:numPr>
        <w:pBdr>
          <w:top w:val="nil"/>
          <w:left w:val="nil"/>
          <w:bottom w:val="nil"/>
          <w:right w:val="nil"/>
          <w:between w:val="nil"/>
        </w:pBdr>
        <w:tabs>
          <w:tab w:val="left" w:pos="412"/>
        </w:tabs>
        <w:spacing w:after="120"/>
        <w:rPr>
          <w:color w:val="000000"/>
        </w:rPr>
      </w:pPr>
      <w:r>
        <w:rPr>
          <w:rFonts w:ascii="Calibri" w:eastAsia="Calibri" w:hAnsi="Calibri" w:cs="Calibri"/>
          <w:b/>
          <w:color w:val="000000"/>
        </w:rPr>
        <w:lastRenderedPageBreak/>
        <w:t>RFI INTRODUCTION AND REQUIREMENTS</w:t>
      </w:r>
    </w:p>
    <w:p w14:paraId="5B0038BF" w14:textId="77777777" w:rsidR="00563932" w:rsidRDefault="00931A78">
      <w:pPr>
        <w:pStyle w:val="Heading1"/>
        <w:numPr>
          <w:ilvl w:val="1"/>
          <w:numId w:val="3"/>
        </w:numPr>
        <w:tabs>
          <w:tab w:val="left" w:pos="860"/>
        </w:tabs>
        <w:spacing w:after="120"/>
        <w:ind w:hanging="449"/>
      </w:pPr>
      <w:r>
        <w:rPr>
          <w:rFonts w:ascii="Calibri" w:eastAsia="Calibri" w:hAnsi="Calibri" w:cs="Calibri"/>
        </w:rPr>
        <w:t>Introduction and Background</w:t>
      </w:r>
    </w:p>
    <w:p w14:paraId="328DDA38" w14:textId="77777777" w:rsidR="00563932" w:rsidRDefault="00931A78">
      <w:pPr>
        <w:widowControl/>
        <w:spacing w:after="120"/>
        <w:ind w:left="860"/>
        <w:rPr>
          <w:rFonts w:ascii="Calibri" w:eastAsia="Calibri" w:hAnsi="Calibri" w:cs="Calibri"/>
        </w:rPr>
      </w:pPr>
      <w:r>
        <w:rPr>
          <w:rFonts w:ascii="Calibri" w:eastAsia="Calibri" w:hAnsi="Calibri" w:cs="Calibri"/>
          <w:color w:val="000000"/>
        </w:rPr>
        <w:t>The Wayne County Regional Educational Service Agency (WRESA), established by the Michigan Legislature in 1960, is the largest of fifty-six (56) such agencies, or regional educational agencies and intermediate school districts, throughout the state. The Wayne RESA board is elected by one vote from each of the thirty-three (33) local Wayne County school district boards. WRESA provides a wide variety of services to thirty-three (33) public school districts and approximately ninety-</w:t>
      </w:r>
      <w:r>
        <w:rPr>
          <w:rFonts w:ascii="Calibri" w:eastAsia="Calibri" w:hAnsi="Calibri" w:cs="Calibri"/>
        </w:rPr>
        <w:t>six</w:t>
      </w:r>
      <w:r>
        <w:rPr>
          <w:rFonts w:ascii="Calibri" w:eastAsia="Calibri" w:hAnsi="Calibri" w:cs="Calibri"/>
          <w:color w:val="000000"/>
        </w:rPr>
        <w:t xml:space="preserve"> (9</w:t>
      </w:r>
      <w:r>
        <w:rPr>
          <w:rFonts w:ascii="Calibri" w:eastAsia="Calibri" w:hAnsi="Calibri" w:cs="Calibri"/>
        </w:rPr>
        <w:t>6</w:t>
      </w:r>
      <w:r>
        <w:rPr>
          <w:rFonts w:ascii="Calibri" w:eastAsia="Calibri" w:hAnsi="Calibri" w:cs="Calibri"/>
          <w:color w:val="000000"/>
        </w:rPr>
        <w:t xml:space="preserve">) public school academies in Wayne County, </w:t>
      </w:r>
      <w:proofErr w:type="gramStart"/>
      <w:r>
        <w:rPr>
          <w:rFonts w:ascii="Calibri" w:eastAsia="Calibri" w:hAnsi="Calibri" w:cs="Calibri"/>
          <w:color w:val="000000"/>
        </w:rPr>
        <w:t>Michigan;</w:t>
      </w:r>
      <w:proofErr w:type="gramEnd"/>
      <w:r>
        <w:rPr>
          <w:rFonts w:ascii="Calibri" w:eastAsia="Calibri" w:hAnsi="Calibri" w:cs="Calibri"/>
          <w:color w:val="000000"/>
        </w:rPr>
        <w:t xml:space="preserve"> serving more than 26</w:t>
      </w:r>
      <w:r>
        <w:rPr>
          <w:rFonts w:ascii="Calibri" w:eastAsia="Calibri" w:hAnsi="Calibri" w:cs="Calibri"/>
        </w:rPr>
        <w:t>0</w:t>
      </w:r>
      <w:r>
        <w:rPr>
          <w:rFonts w:ascii="Calibri" w:eastAsia="Calibri" w:hAnsi="Calibri" w:cs="Calibri"/>
          <w:color w:val="000000"/>
        </w:rPr>
        <w:t xml:space="preserve">,000 students. WRESA, through various consortium arrangements, provides a variety of services to other educational agencies throughout the state of </w:t>
      </w:r>
      <w:r>
        <w:rPr>
          <w:rFonts w:ascii="Calibri" w:eastAsia="Calibri" w:hAnsi="Calibri" w:cs="Calibri"/>
        </w:rPr>
        <w:t>Michigan.</w:t>
      </w:r>
    </w:p>
    <w:p w14:paraId="06F9603A" w14:textId="77777777" w:rsidR="00563932" w:rsidRDefault="00931A78">
      <w:pPr>
        <w:widowControl/>
        <w:spacing w:after="120"/>
        <w:ind w:left="860"/>
        <w:rPr>
          <w:rFonts w:ascii="Calibri" w:eastAsia="Calibri" w:hAnsi="Calibri" w:cs="Calibri"/>
        </w:rPr>
      </w:pPr>
      <w:r>
        <w:rPr>
          <w:rFonts w:ascii="Calibri" w:eastAsia="Calibri" w:hAnsi="Calibri" w:cs="Calibri"/>
        </w:rPr>
        <w:t xml:space="preserve">Through this Request for Information (RFI), WRESA is seeking information from qualified vendors who can provide </w:t>
      </w:r>
      <w:r>
        <w:rPr>
          <w:rFonts w:ascii="Calibri" w:eastAsia="Calibri" w:hAnsi="Calibri" w:cs="Calibri"/>
          <w:b/>
        </w:rPr>
        <w:t>data and assessment systems</w:t>
      </w:r>
      <w:r>
        <w:rPr>
          <w:rFonts w:ascii="Calibri" w:eastAsia="Calibri" w:hAnsi="Calibri" w:cs="Calibri"/>
        </w:rPr>
        <w:t xml:space="preserve"> used within various school districts. We are interested in understanding the range of services and solutions offered by vendors to meet the specific needs of the districts. This RFI aims to gather information on the services and capabilities your organization offers and assist us in understanding the offerings available in this market.</w:t>
      </w:r>
    </w:p>
    <w:p w14:paraId="27ED484B" w14:textId="77777777" w:rsidR="00563932" w:rsidRDefault="00931A78">
      <w:pPr>
        <w:widowControl/>
        <w:spacing w:after="120"/>
        <w:ind w:left="860"/>
        <w:rPr>
          <w:rFonts w:ascii="Calibri" w:eastAsia="Calibri" w:hAnsi="Calibri" w:cs="Calibri"/>
        </w:rPr>
      </w:pPr>
      <w:r>
        <w:rPr>
          <w:rFonts w:ascii="Calibri" w:eastAsia="Calibri" w:hAnsi="Calibri" w:cs="Calibri"/>
          <w:u w:val="single"/>
        </w:rPr>
        <w:t>Please note that this RFI is not a solicitation for bids, proposals, or pricing</w:t>
      </w:r>
      <w:r>
        <w:rPr>
          <w:rFonts w:ascii="Calibri" w:eastAsia="Calibri" w:hAnsi="Calibri" w:cs="Calibri"/>
        </w:rPr>
        <w:t>. Its purpose is solely to gather information to help us evaluate potential vendors and their offerings. Responding to this RFI does not guarantee participation in any future procurement processes.</w:t>
      </w:r>
    </w:p>
    <w:p w14:paraId="54FB3A10" w14:textId="77777777" w:rsidR="00563932" w:rsidRDefault="00931A78">
      <w:pPr>
        <w:widowControl/>
        <w:spacing w:after="120"/>
        <w:ind w:left="860"/>
        <w:rPr>
          <w:rFonts w:ascii="Calibri" w:eastAsia="Calibri" w:hAnsi="Calibri" w:cs="Calibri"/>
        </w:rPr>
      </w:pPr>
      <w:r>
        <w:rPr>
          <w:rFonts w:ascii="Calibri" w:eastAsia="Calibri" w:hAnsi="Calibri" w:cs="Calibri"/>
        </w:rPr>
        <w:t xml:space="preserve">We kindly request that you complete the questionnaire included in this RFI to provide us with a comprehensive overview of your services. </w:t>
      </w:r>
    </w:p>
    <w:p w14:paraId="44EF6954" w14:textId="77777777" w:rsidR="00563932" w:rsidRDefault="00931A78">
      <w:pPr>
        <w:pStyle w:val="Heading1"/>
        <w:numPr>
          <w:ilvl w:val="1"/>
          <w:numId w:val="3"/>
        </w:numPr>
        <w:tabs>
          <w:tab w:val="left" w:pos="860"/>
        </w:tabs>
        <w:spacing w:after="120"/>
        <w:ind w:hanging="449"/>
      </w:pPr>
      <w:r>
        <w:rPr>
          <w:rFonts w:ascii="Calibri" w:eastAsia="Calibri" w:hAnsi="Calibri" w:cs="Calibri"/>
        </w:rPr>
        <w:t>General Questions</w:t>
      </w:r>
    </w:p>
    <w:p w14:paraId="2FA89C79" w14:textId="77777777" w:rsidR="00563932" w:rsidRDefault="00931A78">
      <w:pPr>
        <w:pBdr>
          <w:top w:val="nil"/>
          <w:left w:val="nil"/>
          <w:bottom w:val="nil"/>
          <w:right w:val="nil"/>
          <w:between w:val="nil"/>
        </w:pBdr>
        <w:spacing w:after="120"/>
        <w:ind w:left="900"/>
        <w:rPr>
          <w:rFonts w:ascii="Calibri" w:eastAsia="Calibri" w:hAnsi="Calibri" w:cs="Calibri"/>
          <w:color w:val="000000"/>
        </w:rPr>
      </w:pPr>
      <w:r>
        <w:rPr>
          <w:rFonts w:ascii="Calibri" w:eastAsia="Calibri" w:hAnsi="Calibri" w:cs="Calibri"/>
          <w:color w:val="000000"/>
        </w:rPr>
        <w:t>Respondents shall provide answers to the following General Questions:</w:t>
      </w:r>
    </w:p>
    <w:p w14:paraId="7287A971" w14:textId="77777777" w:rsidR="00563932" w:rsidRDefault="00931A78">
      <w:pPr>
        <w:numPr>
          <w:ilvl w:val="0"/>
          <w:numId w:val="1"/>
        </w:numPr>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t>Company Overview:</w:t>
      </w:r>
    </w:p>
    <w:p w14:paraId="597C4BEF"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color w:val="000000"/>
        </w:rPr>
        <w:t xml:space="preserve">Provide a brief overview of your organization, including its history and experience in providing </w:t>
      </w:r>
      <w:r>
        <w:rPr>
          <w:rFonts w:ascii="Calibri" w:eastAsia="Calibri" w:hAnsi="Calibri" w:cs="Calibri"/>
        </w:rPr>
        <w:t>student assessment and data analysis software for public schools.</w:t>
      </w:r>
    </w:p>
    <w:p w14:paraId="107A01A5" w14:textId="77777777" w:rsidR="00563932" w:rsidRDefault="00931A78">
      <w:pPr>
        <w:numPr>
          <w:ilvl w:val="1"/>
          <w:numId w:val="1"/>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How many years have you been serving school districts specifically?</w:t>
      </w:r>
    </w:p>
    <w:p w14:paraId="339DC70C" w14:textId="77777777" w:rsidR="00563932" w:rsidRDefault="00931A78">
      <w:pPr>
        <w:numPr>
          <w:ilvl w:val="0"/>
          <w:numId w:val="1"/>
        </w:numPr>
        <w:pBdr>
          <w:top w:val="nil"/>
          <w:left w:val="nil"/>
          <w:bottom w:val="nil"/>
          <w:right w:val="nil"/>
          <w:between w:val="nil"/>
        </w:pBdr>
        <w:spacing w:after="120"/>
        <w:rPr>
          <w:rFonts w:ascii="Calibri" w:eastAsia="Calibri" w:hAnsi="Calibri" w:cs="Calibri"/>
          <w:b/>
        </w:rPr>
      </w:pPr>
      <w:r>
        <w:rPr>
          <w:rFonts w:ascii="Calibri" w:eastAsia="Calibri" w:hAnsi="Calibri" w:cs="Calibri"/>
          <w:b/>
        </w:rPr>
        <w:t>General System &amp; Integration</w:t>
      </w:r>
    </w:p>
    <w:p w14:paraId="46E9E25D"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Does your solution offer real-time integration with Student Information Systems (especially MISTAR-Q) for data refresh, grade book updates, and current assessments/scores?</w:t>
      </w:r>
    </w:p>
    <w:p w14:paraId="159DDCCF"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How does your system handle the import and cleanup of student data, specifically concerning the flagging of errors in a log file and continuing the process without halting?</w:t>
      </w:r>
    </w:p>
    <w:p w14:paraId="642CAE90"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 xml:space="preserve">Can your solution successfully process data for 20,000 students in less than 10 minutes across multiple assessment types (e.g., ACT, </w:t>
      </w:r>
      <w:proofErr w:type="spellStart"/>
      <w:r>
        <w:rPr>
          <w:rFonts w:ascii="Calibri" w:eastAsia="Calibri" w:hAnsi="Calibri" w:cs="Calibri"/>
        </w:rPr>
        <w:t>AIMsweb</w:t>
      </w:r>
      <w:proofErr w:type="spellEnd"/>
      <w:r>
        <w:rPr>
          <w:rFonts w:ascii="Calibri" w:eastAsia="Calibri" w:hAnsi="Calibri" w:cs="Calibri"/>
        </w:rPr>
        <w:t>, All Michigan state assessments, EXPLORE, NWEA, Plan, Star Math &amp; Star Reading)?</w:t>
      </w:r>
    </w:p>
    <w:p w14:paraId="2131C173"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Is there a Single Sign-On option from MISTAR-Q, Google, Office 365 for staff and students?</w:t>
      </w:r>
    </w:p>
    <w:p w14:paraId="0CD72B47"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What is your process for updating roster data (e.g., "every 10 minutes or more frequently") and tracking the deletion of tests and scores, schedule data, and test names?</w:t>
      </w:r>
    </w:p>
    <w:p w14:paraId="35A3F5BF" w14:textId="77777777" w:rsidR="00563932" w:rsidRDefault="00931A78">
      <w:pPr>
        <w:numPr>
          <w:ilvl w:val="0"/>
          <w:numId w:val="1"/>
        </w:numPr>
        <w:pBdr>
          <w:top w:val="nil"/>
          <w:left w:val="nil"/>
          <w:bottom w:val="nil"/>
          <w:right w:val="nil"/>
          <w:between w:val="nil"/>
        </w:pBdr>
        <w:spacing w:after="120"/>
        <w:rPr>
          <w:rFonts w:ascii="Calibri" w:eastAsia="Calibri" w:hAnsi="Calibri" w:cs="Calibri"/>
          <w:b/>
        </w:rPr>
      </w:pPr>
      <w:r>
        <w:rPr>
          <w:rFonts w:ascii="Calibri" w:eastAsia="Calibri" w:hAnsi="Calibri" w:cs="Calibri"/>
          <w:b/>
        </w:rPr>
        <w:lastRenderedPageBreak/>
        <w:t>Assessment Aggregation, Delivery and Administration</w:t>
      </w:r>
    </w:p>
    <w:p w14:paraId="6E1767A4"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Do you offer a Native mobile app for staff and students?</w:t>
      </w:r>
    </w:p>
    <w:p w14:paraId="12EFF4D1"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Do you have solutions for Document Scanner Integration and/or Plain paper answer sheet scanning?</w:t>
      </w:r>
    </w:p>
    <w:p w14:paraId="1A8FC1AE"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Do you offer Michigan specific standards-aligned items and/or assessments? If so, please describe the content areas available.</w:t>
      </w:r>
    </w:p>
    <w:p w14:paraId="1805FC31"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How can we easily define "data map" for custom flat file test score import?</w:t>
      </w:r>
    </w:p>
    <w:p w14:paraId="38A89E52"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Do you support online assessments that allow controlled access to secondary students, and how is this implemented for elementary students?</w:t>
      </w:r>
    </w:p>
    <w:p w14:paraId="37CE844F"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How is security and quality assurance maintained for testing completed on major internet browsers (Chrome, Firefox, Edge, Safari)?</w:t>
      </w:r>
    </w:p>
    <w:p w14:paraId="08B6A059"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Does your system support Clicker Integration?</w:t>
      </w:r>
    </w:p>
    <w:p w14:paraId="61321B0C" w14:textId="77777777" w:rsidR="00563932" w:rsidRDefault="00931A78">
      <w:pPr>
        <w:numPr>
          <w:ilvl w:val="0"/>
          <w:numId w:val="1"/>
        </w:numPr>
        <w:pBdr>
          <w:top w:val="nil"/>
          <w:left w:val="nil"/>
          <w:bottom w:val="nil"/>
          <w:right w:val="nil"/>
          <w:between w:val="nil"/>
        </w:pBdr>
        <w:spacing w:after="120"/>
        <w:rPr>
          <w:rFonts w:ascii="Calibri" w:eastAsia="Calibri" w:hAnsi="Calibri" w:cs="Calibri"/>
          <w:b/>
        </w:rPr>
      </w:pPr>
      <w:r>
        <w:rPr>
          <w:rFonts w:ascii="Calibri" w:eastAsia="Calibri" w:hAnsi="Calibri" w:cs="Calibri"/>
          <w:b/>
        </w:rPr>
        <w:t>Reporting and User Interface</w:t>
      </w:r>
    </w:p>
    <w:p w14:paraId="5A447559"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Does the system support results aligned with Michigan K-12 standards?</w:t>
      </w:r>
    </w:p>
    <w:p w14:paraId="0F56B6F2"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How does your solution support multiple languages (e.g., Arabic, Spanish)?</w:t>
      </w:r>
    </w:p>
    <w:p w14:paraId="0CB50CB4"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Does your solution support localized branding (e.g., Wayne RESA or District Logos in the banner)?</w:t>
      </w:r>
    </w:p>
    <w:p w14:paraId="18B4FE01"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What are the controls that prevent page break logic from leaving orphans and widows in reporting?</w:t>
      </w:r>
    </w:p>
    <w:p w14:paraId="72813112"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How does your system address the requirement for administrative level users to share resources (items, tests, etc.) that they did not create?</w:t>
      </w:r>
    </w:p>
    <w:p w14:paraId="61446F08"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Can staff complete manual score entry on any device including desktop, tablet and mobile device platforms?</w:t>
      </w:r>
    </w:p>
    <w:p w14:paraId="19646A8A" w14:textId="77777777" w:rsidR="00563932" w:rsidRDefault="00931A78">
      <w:pPr>
        <w:numPr>
          <w:ilvl w:val="1"/>
          <w:numId w:val="1"/>
        </w:numPr>
        <w:pBdr>
          <w:top w:val="nil"/>
          <w:left w:val="nil"/>
          <w:bottom w:val="nil"/>
          <w:right w:val="nil"/>
          <w:between w:val="nil"/>
        </w:pBdr>
        <w:spacing w:after="120"/>
        <w:rPr>
          <w:rFonts w:ascii="Calibri" w:eastAsia="Calibri" w:hAnsi="Calibri" w:cs="Calibri"/>
        </w:rPr>
      </w:pPr>
      <w:r>
        <w:rPr>
          <w:rFonts w:ascii="Calibri" w:eastAsia="Calibri" w:hAnsi="Calibri" w:cs="Calibri"/>
        </w:rPr>
        <w:t>What features provide student and/or parent facing portal to review assessment data?</w:t>
      </w:r>
    </w:p>
    <w:p w14:paraId="3C57E170" w14:textId="77777777" w:rsidR="00563932" w:rsidRDefault="00931A78">
      <w:pPr>
        <w:pBdr>
          <w:top w:val="nil"/>
          <w:left w:val="nil"/>
          <w:bottom w:val="nil"/>
          <w:right w:val="nil"/>
          <w:between w:val="nil"/>
        </w:pBdr>
        <w:spacing w:before="1"/>
        <w:rPr>
          <w:rFonts w:ascii="Calibri" w:eastAsia="Calibri" w:hAnsi="Calibri" w:cs="Calibri"/>
          <w:b/>
          <w:color w:val="000000"/>
          <w:sz w:val="14"/>
          <w:szCs w:val="14"/>
        </w:rPr>
      </w:pPr>
      <w:r>
        <w:br w:type="page"/>
      </w:r>
    </w:p>
    <w:p w14:paraId="12704D19" w14:textId="77777777" w:rsidR="00563932" w:rsidRPr="00A41658" w:rsidRDefault="00931A78" w:rsidP="00641442">
      <w:pPr>
        <w:numPr>
          <w:ilvl w:val="0"/>
          <w:numId w:val="3"/>
        </w:numPr>
        <w:pBdr>
          <w:top w:val="nil"/>
          <w:left w:val="nil"/>
          <w:bottom w:val="nil"/>
          <w:right w:val="nil"/>
          <w:between w:val="nil"/>
        </w:pBdr>
        <w:tabs>
          <w:tab w:val="left" w:pos="412"/>
        </w:tabs>
        <w:spacing w:after="120"/>
        <w:rPr>
          <w:rFonts w:ascii="Calibri" w:hAnsi="Calibri" w:cs="Calibri"/>
          <w:color w:val="000000"/>
        </w:rPr>
      </w:pPr>
      <w:r w:rsidRPr="00641442">
        <w:rPr>
          <w:rFonts w:ascii="Calibri" w:eastAsia="Calibri" w:hAnsi="Calibri" w:cs="Calibri"/>
          <w:b/>
          <w:color w:val="000000"/>
        </w:rPr>
        <w:lastRenderedPageBreak/>
        <w:t>RFI SUBMISSION PROCESS</w:t>
      </w:r>
    </w:p>
    <w:p w14:paraId="0F8F2337" w14:textId="4FF36212" w:rsidR="00641442" w:rsidRPr="00A41658" w:rsidRDefault="00641442" w:rsidP="00A41658">
      <w:pPr>
        <w:widowControl/>
        <w:tabs>
          <w:tab w:val="left" w:pos="1080"/>
        </w:tabs>
        <w:spacing w:after="200"/>
        <w:ind w:left="411" w:right="216"/>
        <w:jc w:val="both"/>
        <w:rPr>
          <w:rFonts w:ascii="Calibri" w:eastAsia="Arial Narrow" w:hAnsi="Calibri" w:cs="Calibri"/>
          <w:i/>
          <w:color w:val="000000"/>
          <w:lang w:val="en-US"/>
        </w:rPr>
      </w:pPr>
      <w:r w:rsidRPr="00A41658">
        <w:rPr>
          <w:rFonts w:ascii="Calibri" w:hAnsi="Calibri" w:cs="Calibri"/>
          <w:color w:val="000000"/>
          <w:lang w:val="en-US"/>
        </w:rPr>
        <w:t xml:space="preserve">Submit an electronic version of your Response to </w:t>
      </w:r>
      <w:proofErr w:type="spellStart"/>
      <w:r w:rsidRPr="00A41658">
        <w:rPr>
          <w:rFonts w:ascii="Calibri" w:hAnsi="Calibri" w:cs="Calibri"/>
          <w:color w:val="000000"/>
          <w:lang w:val="en-US"/>
        </w:rPr>
        <w:t>BidNet</w:t>
      </w:r>
      <w:proofErr w:type="spellEnd"/>
      <w:r w:rsidRPr="00A41658">
        <w:rPr>
          <w:rFonts w:ascii="Calibri" w:hAnsi="Calibri" w:cs="Calibri"/>
          <w:color w:val="0000FF"/>
          <w:lang w:val="en-US"/>
        </w:rPr>
        <w:t xml:space="preserve"> </w:t>
      </w:r>
      <w:r w:rsidRPr="00A41658">
        <w:rPr>
          <w:rFonts w:ascii="Calibri" w:hAnsi="Calibri" w:cs="Calibri"/>
          <w:color w:val="000000"/>
          <w:lang w:val="en-US"/>
        </w:rPr>
        <w:t>not later than the</w:t>
      </w:r>
      <w:r w:rsidRPr="00A41658">
        <w:rPr>
          <w:rFonts w:ascii="Calibri" w:hAnsi="Calibri" w:cs="Calibri"/>
          <w:b/>
          <w:color w:val="000000"/>
          <w:lang w:val="en-US"/>
        </w:rPr>
        <w:t xml:space="preserve"> Due Date </w:t>
      </w:r>
      <w:r w:rsidRPr="00A41658">
        <w:rPr>
          <w:rFonts w:ascii="Calibri" w:hAnsi="Calibri" w:cs="Calibri"/>
          <w:color w:val="000000"/>
          <w:lang w:val="en-US"/>
        </w:rPr>
        <w:t>identified on the cover page</w:t>
      </w:r>
      <w:r w:rsidRPr="00A41658">
        <w:rPr>
          <w:rFonts w:ascii="Calibri" w:hAnsi="Calibri" w:cs="Calibri"/>
          <w:b/>
          <w:color w:val="000000"/>
          <w:lang w:val="en-US"/>
        </w:rPr>
        <w:t xml:space="preserve">.  </w:t>
      </w:r>
      <w:r w:rsidRPr="00A41658">
        <w:rPr>
          <w:rFonts w:ascii="Calibri" w:hAnsi="Calibri" w:cs="Calibri"/>
          <w:color w:val="000000"/>
          <w:lang w:val="en-US"/>
        </w:rPr>
        <w:t>Wayne RESA has no obligation to consider any response that is not timely received. Responses will not be accepted via U.S. mail or any other delivery method.</w:t>
      </w:r>
    </w:p>
    <w:p w14:paraId="0E072A33" w14:textId="7171A4DD" w:rsidR="00641442" w:rsidRPr="00A41658" w:rsidRDefault="00641442" w:rsidP="00A41658">
      <w:pPr>
        <w:widowControl/>
        <w:ind w:left="411"/>
        <w:rPr>
          <w:rFonts w:ascii="Calibri" w:eastAsia="Calibri" w:hAnsi="Calibri" w:cs="Calibri"/>
          <w:b/>
          <w:bCs/>
          <w:kern w:val="2"/>
          <w:lang w:val="en-US"/>
          <w14:ligatures w14:val="standardContextual"/>
        </w:rPr>
      </w:pPr>
      <w:r w:rsidRPr="00A41658">
        <w:rPr>
          <w:rFonts w:ascii="Calibri" w:eastAsia="Calibri" w:hAnsi="Calibri" w:cs="Calibri"/>
          <w:b/>
          <w:bCs/>
          <w:kern w:val="2"/>
          <w:lang w:val="en-US"/>
          <w14:ligatures w14:val="standardContextual"/>
        </w:rPr>
        <w:t xml:space="preserve">Steps to Access Full RFI on </w:t>
      </w:r>
      <w:proofErr w:type="spellStart"/>
      <w:r w:rsidRPr="00A41658">
        <w:rPr>
          <w:rFonts w:ascii="Calibri" w:eastAsia="Calibri" w:hAnsi="Calibri" w:cs="Calibri"/>
          <w:b/>
          <w:bCs/>
          <w:kern w:val="2"/>
          <w:lang w:val="en-US"/>
          <w14:ligatures w14:val="standardContextual"/>
        </w:rPr>
        <w:t>BidNet</w:t>
      </w:r>
      <w:proofErr w:type="spellEnd"/>
      <w:r w:rsidRPr="00A41658">
        <w:rPr>
          <w:rFonts w:ascii="Calibri" w:eastAsia="Calibri" w:hAnsi="Calibri" w:cs="Calibri"/>
          <w:b/>
          <w:bCs/>
          <w:kern w:val="2"/>
          <w:lang w:val="en-US"/>
          <w14:ligatures w14:val="standardContextual"/>
        </w:rPr>
        <w:t xml:space="preserve"> MITN:</w:t>
      </w:r>
    </w:p>
    <w:p w14:paraId="43EA8C84" w14:textId="77777777" w:rsidR="00641442" w:rsidRPr="00A41658" w:rsidRDefault="00641442" w:rsidP="00641442">
      <w:pPr>
        <w:widowControl/>
        <w:ind w:left="720"/>
        <w:rPr>
          <w:rFonts w:ascii="Calibri" w:eastAsia="Calibri" w:hAnsi="Calibri" w:cs="Calibri"/>
          <w:kern w:val="2"/>
          <w:lang w:val="en-US"/>
          <w14:ligatures w14:val="standardContextual"/>
        </w:rPr>
      </w:pPr>
    </w:p>
    <w:p w14:paraId="181D8CD1" w14:textId="48637589" w:rsidR="00641442" w:rsidRPr="00A41658" w:rsidRDefault="00641442" w:rsidP="00A41658">
      <w:pPr>
        <w:widowControl/>
        <w:numPr>
          <w:ilvl w:val="0"/>
          <w:numId w:val="5"/>
        </w:numPr>
        <w:tabs>
          <w:tab w:val="num" w:pos="1440"/>
        </w:tabs>
        <w:spacing w:after="200"/>
        <w:ind w:left="1440"/>
        <w:rPr>
          <w:rFonts w:ascii="Calibri" w:eastAsia="Calibri" w:hAnsi="Calibri" w:cs="Calibri"/>
          <w:kern w:val="2"/>
          <w:lang w:val="en-US"/>
          <w14:ligatures w14:val="standardContextual"/>
        </w:rPr>
      </w:pPr>
      <w:r w:rsidRPr="00A41658">
        <w:rPr>
          <w:rFonts w:ascii="Calibri" w:eastAsia="Calibri" w:hAnsi="Calibri" w:cs="Calibri"/>
          <w:kern w:val="2"/>
          <w:lang w:val="en-US"/>
          <w14:ligatures w14:val="standardContextual"/>
        </w:rPr>
        <w:t xml:space="preserve">Go to </w:t>
      </w:r>
      <w:hyperlink r:id="rId10" w:history="1">
        <w:r w:rsidRPr="00A41658">
          <w:rPr>
            <w:rFonts w:ascii="Calibri" w:eastAsia="Calibri" w:hAnsi="Calibri" w:cs="Calibri"/>
            <w:color w:val="0563C1"/>
            <w:kern w:val="2"/>
            <w:u w:val="single"/>
            <w:lang w:val="en-US"/>
            <w14:ligatures w14:val="standardContextual"/>
          </w:rPr>
          <w:t>www.bidnetdirect.com/mitn/resa</w:t>
        </w:r>
      </w:hyperlink>
      <w:r w:rsidRPr="00A41658">
        <w:rPr>
          <w:rFonts w:ascii="Calibri" w:eastAsia="Calibri" w:hAnsi="Calibri" w:cs="Calibri"/>
          <w:kern w:val="2"/>
          <w:lang w:val="en-US"/>
          <w14:ligatures w14:val="standardContextual"/>
        </w:rPr>
        <w:t xml:space="preserve"> </w:t>
      </w:r>
    </w:p>
    <w:p w14:paraId="40AFFC73" w14:textId="77777777" w:rsidR="00641442" w:rsidRPr="00A41658" w:rsidRDefault="00641442" w:rsidP="00A41658">
      <w:pPr>
        <w:widowControl/>
        <w:numPr>
          <w:ilvl w:val="0"/>
          <w:numId w:val="5"/>
        </w:numPr>
        <w:tabs>
          <w:tab w:val="num" w:pos="1440"/>
        </w:tabs>
        <w:spacing w:after="200"/>
        <w:ind w:left="1440"/>
        <w:rPr>
          <w:rFonts w:ascii="Calibri" w:eastAsia="Calibri" w:hAnsi="Calibri" w:cs="Calibri"/>
          <w:kern w:val="2"/>
          <w:lang w:val="en-US"/>
          <w14:ligatures w14:val="standardContextual"/>
        </w:rPr>
      </w:pPr>
      <w:r w:rsidRPr="00A41658">
        <w:rPr>
          <w:rFonts w:ascii="Calibri" w:eastAsia="Calibri" w:hAnsi="Calibri" w:cs="Calibri"/>
          <w:kern w:val="2"/>
          <w:lang w:val="en-US"/>
          <w14:ligatures w14:val="standardContextual"/>
        </w:rPr>
        <w:t>Register or log in if you are already a member.</w:t>
      </w:r>
    </w:p>
    <w:p w14:paraId="3A74AF67" w14:textId="3D4E530F" w:rsidR="00641442" w:rsidRPr="00A41658" w:rsidRDefault="00641442" w:rsidP="00A41658">
      <w:pPr>
        <w:widowControl/>
        <w:numPr>
          <w:ilvl w:val="0"/>
          <w:numId w:val="5"/>
        </w:numPr>
        <w:tabs>
          <w:tab w:val="num" w:pos="1440"/>
        </w:tabs>
        <w:spacing w:after="200"/>
        <w:ind w:left="1440"/>
        <w:rPr>
          <w:rFonts w:ascii="Calibri" w:eastAsia="Calibri" w:hAnsi="Calibri" w:cs="Calibri"/>
          <w:kern w:val="2"/>
          <w:lang w:val="en-US"/>
          <w14:ligatures w14:val="standardContextual"/>
        </w:rPr>
      </w:pPr>
      <w:r w:rsidRPr="00A41658">
        <w:rPr>
          <w:rFonts w:ascii="Calibri" w:eastAsia="Calibri" w:hAnsi="Calibri" w:cs="Calibri"/>
          <w:kern w:val="2"/>
          <w:lang w:val="en-US"/>
          <w14:ligatures w14:val="standardContextual"/>
        </w:rPr>
        <w:t>Navigate to the RFI section and search for the solicitation number or title.</w:t>
      </w:r>
    </w:p>
    <w:p w14:paraId="2979E447" w14:textId="48084EED" w:rsidR="00641442" w:rsidRPr="00A41658" w:rsidRDefault="00641442" w:rsidP="00A41658">
      <w:pPr>
        <w:widowControl/>
        <w:numPr>
          <w:ilvl w:val="0"/>
          <w:numId w:val="5"/>
        </w:numPr>
        <w:tabs>
          <w:tab w:val="num" w:pos="1440"/>
        </w:tabs>
        <w:spacing w:after="200"/>
        <w:ind w:left="1440"/>
        <w:rPr>
          <w:rFonts w:ascii="Calibri" w:eastAsia="Calibri" w:hAnsi="Calibri" w:cs="Calibri"/>
          <w:kern w:val="2"/>
          <w:lang w:val="en-US"/>
          <w14:ligatures w14:val="standardContextual"/>
        </w:rPr>
      </w:pPr>
      <w:r w:rsidRPr="00A41658">
        <w:rPr>
          <w:rFonts w:ascii="Calibri" w:eastAsia="Calibri" w:hAnsi="Calibri" w:cs="Calibri"/>
          <w:kern w:val="2"/>
          <w:lang w:val="en-US"/>
          <w14:ligatures w14:val="standardContextual"/>
        </w:rPr>
        <w:t>Download all relevant documents and follow the instructions specified in the RFI to submit your response.</w:t>
      </w:r>
    </w:p>
    <w:p w14:paraId="064FA7E5" w14:textId="1A555B32" w:rsidR="00563932" w:rsidRPr="00A41658" w:rsidRDefault="00931A78" w:rsidP="00641442">
      <w:pPr>
        <w:numPr>
          <w:ilvl w:val="2"/>
          <w:numId w:val="3"/>
        </w:numPr>
        <w:pBdr>
          <w:top w:val="nil"/>
          <w:left w:val="nil"/>
          <w:bottom w:val="nil"/>
          <w:right w:val="nil"/>
          <w:between w:val="nil"/>
        </w:pBdr>
        <w:tabs>
          <w:tab w:val="left" w:pos="1220"/>
        </w:tabs>
        <w:spacing w:after="120"/>
        <w:ind w:right="115"/>
        <w:jc w:val="both"/>
        <w:rPr>
          <w:rFonts w:ascii="Calibri" w:hAnsi="Calibri" w:cs="Calibri"/>
          <w:color w:val="000000"/>
        </w:rPr>
      </w:pPr>
      <w:r w:rsidRPr="00641442">
        <w:rPr>
          <w:rFonts w:ascii="Calibri" w:eastAsia="Calibri" w:hAnsi="Calibri" w:cs="Calibri"/>
          <w:color w:val="000000"/>
        </w:rPr>
        <w:t xml:space="preserve">WRESA will not pay for any information requested nor is </w:t>
      </w:r>
      <w:r w:rsidR="00641442" w:rsidRPr="00641442">
        <w:rPr>
          <w:rFonts w:ascii="Calibri" w:eastAsia="Calibri" w:hAnsi="Calibri" w:cs="Calibri"/>
          <w:color w:val="000000"/>
        </w:rPr>
        <w:t xml:space="preserve">WRESA </w:t>
      </w:r>
      <w:r w:rsidRPr="00641442">
        <w:rPr>
          <w:rFonts w:ascii="Calibri" w:eastAsia="Calibri" w:hAnsi="Calibri" w:cs="Calibri"/>
          <w:color w:val="000000"/>
        </w:rPr>
        <w:t>liable for costs incurred by the Supplier in responding to this RFI.</w:t>
      </w:r>
    </w:p>
    <w:p w14:paraId="38E8B6A3" w14:textId="77777777" w:rsidR="00563932" w:rsidRPr="00A41658" w:rsidRDefault="00931A78" w:rsidP="00641442">
      <w:pPr>
        <w:numPr>
          <w:ilvl w:val="2"/>
          <w:numId w:val="3"/>
        </w:numPr>
        <w:pBdr>
          <w:top w:val="nil"/>
          <w:left w:val="nil"/>
          <w:bottom w:val="nil"/>
          <w:right w:val="nil"/>
          <w:between w:val="nil"/>
        </w:pBdr>
        <w:tabs>
          <w:tab w:val="left" w:pos="1220"/>
        </w:tabs>
        <w:spacing w:after="120"/>
        <w:ind w:right="115"/>
        <w:jc w:val="both"/>
        <w:rPr>
          <w:rFonts w:ascii="Calibri" w:hAnsi="Calibri" w:cs="Calibri"/>
          <w:color w:val="000000"/>
        </w:rPr>
      </w:pPr>
      <w:r w:rsidRPr="00641442">
        <w:rPr>
          <w:rFonts w:ascii="Calibri" w:eastAsia="Calibri" w:hAnsi="Calibri" w:cs="Calibri"/>
          <w:color w:val="000000"/>
        </w:rPr>
        <w:t xml:space="preserve">Regarding the Signature Page, only the form provided in this RFI packet are to be used. </w:t>
      </w:r>
      <w:r w:rsidRPr="00641442">
        <w:rPr>
          <w:rFonts w:ascii="Calibri" w:eastAsia="Calibri" w:hAnsi="Calibri" w:cs="Calibri"/>
          <w:b/>
          <w:color w:val="000000"/>
        </w:rPr>
        <w:t>Altered or substitute forms will not be accepted.</w:t>
      </w:r>
    </w:p>
    <w:p w14:paraId="61AACE50" w14:textId="57985F36" w:rsidR="00563932" w:rsidRPr="00A41658" w:rsidRDefault="00931A78" w:rsidP="00A41658">
      <w:pPr>
        <w:numPr>
          <w:ilvl w:val="2"/>
          <w:numId w:val="3"/>
        </w:numPr>
        <w:pBdr>
          <w:top w:val="nil"/>
          <w:left w:val="nil"/>
          <w:bottom w:val="nil"/>
          <w:right w:val="nil"/>
          <w:between w:val="nil"/>
        </w:pBdr>
        <w:tabs>
          <w:tab w:val="left" w:pos="1220"/>
        </w:tabs>
        <w:spacing w:before="240"/>
        <w:ind w:right="115"/>
        <w:jc w:val="both"/>
        <w:rPr>
          <w:rFonts w:ascii="Calibri" w:hAnsi="Calibri" w:cs="Calibri"/>
          <w:color w:val="000000"/>
        </w:rPr>
      </w:pPr>
      <w:r w:rsidRPr="00641442">
        <w:rPr>
          <w:rFonts w:ascii="Calibri" w:eastAsia="Calibri" w:hAnsi="Calibri" w:cs="Calibri"/>
          <w:color w:val="000000"/>
        </w:rPr>
        <w:t>All documents submitted become the property of WRESA; they will not be returned and may be subject to disclosure under the STATE OF MICHIGAN FREEDOM OF INFORMATION ACT (“FOIA”)</w:t>
      </w:r>
      <w:r w:rsidR="00E03284" w:rsidRPr="00641442">
        <w:rPr>
          <w:rFonts w:ascii="Calibri" w:eastAsia="Calibri" w:hAnsi="Calibri" w:cs="Calibri"/>
          <w:color w:val="000000"/>
        </w:rPr>
        <w:t>,</w:t>
      </w:r>
      <w:r w:rsidRPr="00641442">
        <w:rPr>
          <w:rFonts w:ascii="Calibri" w:eastAsia="Calibri" w:hAnsi="Calibri" w:cs="Calibri"/>
          <w:color w:val="000000"/>
        </w:rPr>
        <w:t xml:space="preserve"> </w:t>
      </w:r>
      <w:bookmarkStart w:id="1" w:name="_Hlk211863116"/>
      <w:r w:rsidR="00E03284" w:rsidRPr="00A41658">
        <w:rPr>
          <w:rFonts w:ascii="Calibri" w:hAnsi="Calibri" w:cs="Calibri"/>
        </w:rPr>
        <w:t>1976 PA 442, MCL 15.231, et seq</w:t>
      </w:r>
      <w:bookmarkEnd w:id="1"/>
      <w:r w:rsidRPr="00641442">
        <w:rPr>
          <w:rFonts w:ascii="Calibri" w:eastAsia="Calibri" w:hAnsi="Calibri" w:cs="Calibri"/>
          <w:color w:val="000000"/>
        </w:rPr>
        <w:t>. As such, responses may be released to third parties, without prior notice to Supplier, as required to comply with legal requirements</w:t>
      </w:r>
      <w:r w:rsidR="00E03284" w:rsidRPr="00641442">
        <w:rPr>
          <w:rFonts w:ascii="Calibri" w:eastAsia="Calibri" w:hAnsi="Calibri" w:cs="Calibri"/>
          <w:color w:val="000000"/>
        </w:rPr>
        <w:t>.</w:t>
      </w:r>
    </w:p>
    <w:p w14:paraId="297083A2" w14:textId="665AF37C" w:rsidR="00E03284" w:rsidRPr="00641442" w:rsidRDefault="00E03284" w:rsidP="00A41658">
      <w:pPr>
        <w:pStyle w:val="ListParagraph"/>
        <w:spacing w:before="240"/>
        <w:ind w:left="1219"/>
        <w:jc w:val="both"/>
        <w:rPr>
          <w:rFonts w:ascii="Calibri" w:eastAsia="Calibri" w:hAnsi="Calibri" w:cs="Calibri"/>
          <w:color w:val="000000"/>
        </w:rPr>
      </w:pPr>
      <w:r w:rsidRPr="00A41658">
        <w:rPr>
          <w:rFonts w:ascii="Calibri" w:eastAsia="Calibri" w:hAnsi="Calibri" w:cs="Calibri"/>
          <w:color w:val="000000"/>
        </w:rPr>
        <w:t xml:space="preserve">Wayne RESA shall not, in any way, be liable or responsible for the disclosure of any such record or any parts thereof, if disclosure is required or permitted under the Michigan Freedom of Information Act or otherwise by law. The Proposer(s) must specifically label only those provisions of the proposal, which are </w:t>
      </w:r>
      <w:proofErr w:type="gramStart"/>
      <w:r w:rsidRPr="00A41658">
        <w:rPr>
          <w:rFonts w:ascii="Calibri" w:eastAsia="Calibri" w:hAnsi="Calibri" w:cs="Calibri"/>
          <w:color w:val="000000"/>
        </w:rPr>
        <w:t>actually trade</w:t>
      </w:r>
      <w:proofErr w:type="gramEnd"/>
      <w:r w:rsidRPr="00A41658">
        <w:rPr>
          <w:rFonts w:ascii="Calibri" w:eastAsia="Calibri" w:hAnsi="Calibri" w:cs="Calibri"/>
          <w:color w:val="000000"/>
        </w:rPr>
        <w:t xml:space="preserve"> secrets, confidential, or proprietary in nature. A blanket statement of confidentiality or the marking of each page of the proposal as "Trade Secret", "Confidential", or "Proprietary" shall not be permitted. Any such designation will be disregarded.</w:t>
      </w:r>
    </w:p>
    <w:p w14:paraId="1206B1FD" w14:textId="77777777" w:rsidR="00E03284" w:rsidRPr="00641442" w:rsidRDefault="00E03284" w:rsidP="00641442">
      <w:pPr>
        <w:pStyle w:val="ListParagraph"/>
        <w:spacing w:before="240"/>
        <w:ind w:left="1219"/>
        <w:jc w:val="both"/>
        <w:rPr>
          <w:rFonts w:ascii="Calibri" w:eastAsia="Calibri" w:hAnsi="Calibri" w:cs="Calibri"/>
          <w:color w:val="000000"/>
        </w:rPr>
      </w:pPr>
    </w:p>
    <w:p w14:paraId="5C76B2D2" w14:textId="3DE4EA8B" w:rsidR="00E03284" w:rsidRPr="00A41658" w:rsidRDefault="00E03284" w:rsidP="00A41658">
      <w:pPr>
        <w:pStyle w:val="ListParagraph"/>
        <w:spacing w:before="240"/>
        <w:ind w:left="1219"/>
        <w:jc w:val="both"/>
        <w:rPr>
          <w:rFonts w:ascii="Calibri" w:eastAsia="Calibri" w:hAnsi="Calibri" w:cs="Calibri"/>
          <w:color w:val="000000"/>
        </w:rPr>
      </w:pPr>
      <w:r w:rsidRPr="00A41658">
        <w:rPr>
          <w:rFonts w:ascii="Calibri" w:eastAsia="Calibri" w:hAnsi="Calibri" w:cs="Calibri"/>
          <w:color w:val="000000"/>
        </w:rPr>
        <w:t>By submitting a response to this RFP, the Proposer shall be deemed to have agreed to indemnify and hold harmless Wayne RESA for any liability arising from or in connection with Wayne RESA's failure to disclose, in response to a request under the Michigan Freedom of Information Act, any portion or portions of the Proposer's response to this RFP which have been marked "Trade Secret," "Confidential," or "Proprietary."</w:t>
      </w:r>
    </w:p>
    <w:p w14:paraId="1702A21F" w14:textId="77777777" w:rsidR="00E03284" w:rsidRPr="00A41658" w:rsidRDefault="00E03284" w:rsidP="00A41658">
      <w:pPr>
        <w:pBdr>
          <w:top w:val="nil"/>
          <w:left w:val="nil"/>
          <w:bottom w:val="nil"/>
          <w:right w:val="nil"/>
          <w:between w:val="nil"/>
        </w:pBdr>
        <w:tabs>
          <w:tab w:val="left" w:pos="1220"/>
        </w:tabs>
        <w:spacing w:before="240"/>
        <w:ind w:left="1219" w:right="115"/>
        <w:jc w:val="both"/>
        <w:rPr>
          <w:rFonts w:ascii="Calibri" w:hAnsi="Calibri" w:cs="Calibri"/>
          <w:color w:val="000000"/>
        </w:rPr>
      </w:pPr>
    </w:p>
    <w:p w14:paraId="52B358C4" w14:textId="62FC0BAA" w:rsidR="00E03284" w:rsidRPr="00E03284" w:rsidRDefault="00E03284" w:rsidP="00A41658">
      <w:pPr>
        <w:numPr>
          <w:ilvl w:val="1"/>
          <w:numId w:val="3"/>
        </w:numPr>
        <w:pBdr>
          <w:top w:val="nil"/>
          <w:left w:val="nil"/>
          <w:bottom w:val="nil"/>
          <w:right w:val="nil"/>
          <w:between w:val="nil"/>
        </w:pBdr>
        <w:tabs>
          <w:tab w:val="left" w:pos="1220"/>
        </w:tabs>
        <w:spacing w:after="120"/>
        <w:ind w:right="115"/>
        <w:jc w:val="both"/>
        <w:rPr>
          <w:color w:val="000000"/>
        </w:rPr>
        <w:sectPr w:rsidR="00E03284" w:rsidRPr="00E03284">
          <w:footerReference w:type="default" r:id="rId11"/>
          <w:pgSz w:w="12240" w:h="15840"/>
          <w:pgMar w:top="1360" w:right="1320" w:bottom="1200" w:left="1300" w:header="0" w:footer="1009" w:gutter="0"/>
          <w:pgNumType w:start="1"/>
          <w:cols w:space="720"/>
        </w:sectPr>
      </w:pPr>
    </w:p>
    <w:p w14:paraId="456130F8" w14:textId="77777777" w:rsidR="00563932" w:rsidRDefault="00931A78">
      <w:pPr>
        <w:pStyle w:val="Heading1"/>
        <w:spacing w:after="120"/>
        <w:ind w:firstLine="140"/>
        <w:rPr>
          <w:rFonts w:ascii="Calibri" w:eastAsia="Calibri" w:hAnsi="Calibri" w:cs="Calibri"/>
        </w:rPr>
      </w:pPr>
      <w:r>
        <w:rPr>
          <w:rFonts w:ascii="Calibri" w:eastAsia="Calibri" w:hAnsi="Calibri" w:cs="Calibri"/>
          <w:u w:val="single"/>
        </w:rPr>
        <w:lastRenderedPageBreak/>
        <w:t>Please provide the following information in your response to this RFI:</w:t>
      </w:r>
    </w:p>
    <w:p w14:paraId="3CA064CC" w14:textId="77777777" w:rsidR="00563932" w:rsidRDefault="00931A78">
      <w:pPr>
        <w:numPr>
          <w:ilvl w:val="0"/>
          <w:numId w:val="2"/>
        </w:numPr>
        <w:pBdr>
          <w:top w:val="nil"/>
          <w:left w:val="nil"/>
          <w:bottom w:val="nil"/>
          <w:right w:val="nil"/>
          <w:between w:val="nil"/>
        </w:pBdr>
        <w:tabs>
          <w:tab w:val="left" w:pos="861"/>
        </w:tabs>
        <w:spacing w:after="120"/>
        <w:ind w:right="115"/>
        <w:rPr>
          <w:rFonts w:ascii="Calibri" w:eastAsia="Calibri" w:hAnsi="Calibri" w:cs="Calibri"/>
          <w:color w:val="000000"/>
        </w:rPr>
      </w:pPr>
      <w:r>
        <w:rPr>
          <w:rFonts w:ascii="Calibri" w:eastAsia="Calibri" w:hAnsi="Calibri" w:cs="Calibri"/>
          <w:color w:val="000000"/>
        </w:rPr>
        <w:t>Complete the Signature Page.</w:t>
      </w:r>
    </w:p>
    <w:p w14:paraId="09C83B97" w14:textId="1C1FEA89" w:rsidR="00563932" w:rsidRDefault="00931A78">
      <w:pPr>
        <w:numPr>
          <w:ilvl w:val="0"/>
          <w:numId w:val="2"/>
        </w:numPr>
        <w:pBdr>
          <w:top w:val="nil"/>
          <w:left w:val="nil"/>
          <w:bottom w:val="nil"/>
          <w:right w:val="nil"/>
          <w:between w:val="nil"/>
        </w:pBdr>
        <w:tabs>
          <w:tab w:val="left" w:pos="861"/>
        </w:tabs>
        <w:spacing w:after="120"/>
        <w:rPr>
          <w:rFonts w:ascii="Calibri" w:eastAsia="Calibri" w:hAnsi="Calibri" w:cs="Calibri"/>
          <w:color w:val="000000"/>
        </w:rPr>
      </w:pPr>
      <w:r>
        <w:rPr>
          <w:rFonts w:ascii="Calibri" w:eastAsia="Calibri" w:hAnsi="Calibri" w:cs="Calibri"/>
          <w:color w:val="000000"/>
        </w:rPr>
        <w:t xml:space="preserve">Response to the </w:t>
      </w:r>
      <w:r>
        <w:rPr>
          <w:rFonts w:ascii="Calibri" w:eastAsia="Calibri" w:hAnsi="Calibri" w:cs="Calibri"/>
          <w:b/>
          <w:color w:val="000000"/>
        </w:rPr>
        <w:t>General Questions in Section I</w:t>
      </w:r>
      <w:r w:rsidR="00A41658">
        <w:rPr>
          <w:rFonts w:ascii="Calibri" w:eastAsia="Calibri" w:hAnsi="Calibri" w:cs="Calibri"/>
          <w:b/>
          <w:color w:val="000000"/>
        </w:rPr>
        <w:t>.</w:t>
      </w:r>
      <w:r>
        <w:rPr>
          <w:rFonts w:ascii="Calibri" w:eastAsia="Calibri" w:hAnsi="Calibri" w:cs="Calibri"/>
          <w:b/>
          <w:color w:val="000000"/>
        </w:rPr>
        <w:t>B</w:t>
      </w:r>
      <w:r>
        <w:rPr>
          <w:rFonts w:ascii="Calibri" w:eastAsia="Calibri" w:hAnsi="Calibri" w:cs="Calibri"/>
          <w:color w:val="000000"/>
        </w:rPr>
        <w:t>.</w:t>
      </w:r>
      <w:r w:rsidR="0028452D">
        <w:rPr>
          <w:rFonts w:ascii="Calibri" w:eastAsia="Calibri" w:hAnsi="Calibri" w:cs="Calibri"/>
          <w:color w:val="000000"/>
        </w:rPr>
        <w:t xml:space="preserve"> Each response must reference the question number and sub-letter</w:t>
      </w:r>
      <w:r w:rsidR="00A41658">
        <w:rPr>
          <w:rFonts w:ascii="Calibri" w:eastAsia="Calibri" w:hAnsi="Calibri" w:cs="Calibri"/>
          <w:color w:val="000000"/>
        </w:rPr>
        <w:t>.</w:t>
      </w:r>
    </w:p>
    <w:p w14:paraId="61A2D5E9" w14:textId="77777777" w:rsidR="00563932" w:rsidRDefault="00931A78">
      <w:pPr>
        <w:numPr>
          <w:ilvl w:val="0"/>
          <w:numId w:val="2"/>
        </w:numPr>
        <w:pBdr>
          <w:top w:val="nil"/>
          <w:left w:val="nil"/>
          <w:bottom w:val="nil"/>
          <w:right w:val="nil"/>
          <w:between w:val="nil"/>
        </w:pBdr>
        <w:tabs>
          <w:tab w:val="left" w:pos="861"/>
        </w:tabs>
        <w:spacing w:after="120"/>
        <w:rPr>
          <w:rFonts w:ascii="Calibri" w:eastAsia="Calibri" w:hAnsi="Calibri" w:cs="Calibri"/>
          <w:color w:val="000000"/>
        </w:rPr>
        <w:sectPr w:rsidR="00563932">
          <w:pgSz w:w="12240" w:h="15840"/>
          <w:pgMar w:top="1360" w:right="1320" w:bottom="1200" w:left="1300" w:header="0" w:footer="1009" w:gutter="0"/>
          <w:cols w:space="720"/>
        </w:sectPr>
      </w:pPr>
      <w:r>
        <w:rPr>
          <w:rFonts w:ascii="Calibri" w:eastAsia="Calibri" w:hAnsi="Calibri" w:cs="Calibri"/>
          <w:color w:val="000000"/>
        </w:rPr>
        <w:t>Optional – Any additional information relevant to your submission as Appendices.</w:t>
      </w:r>
    </w:p>
    <w:p w14:paraId="3EF5457A" w14:textId="77777777" w:rsidR="00563932" w:rsidRDefault="00563932">
      <w:pPr>
        <w:spacing w:before="77"/>
        <w:ind w:left="3182" w:right="3165"/>
        <w:jc w:val="center"/>
        <w:rPr>
          <w:rFonts w:ascii="Calibri" w:eastAsia="Calibri" w:hAnsi="Calibri" w:cs="Calibri"/>
          <w:b/>
          <w:sz w:val="28"/>
          <w:szCs w:val="28"/>
        </w:rPr>
      </w:pPr>
    </w:p>
    <w:p w14:paraId="6277407F" w14:textId="77777777" w:rsidR="00563932" w:rsidRDefault="00931A78">
      <w:pPr>
        <w:spacing w:before="77"/>
        <w:ind w:left="3182" w:right="3165"/>
        <w:jc w:val="center"/>
        <w:rPr>
          <w:rFonts w:ascii="Calibri" w:eastAsia="Calibri" w:hAnsi="Calibri" w:cs="Calibri"/>
          <w:b/>
          <w:sz w:val="28"/>
          <w:szCs w:val="28"/>
        </w:rPr>
      </w:pPr>
      <w:r>
        <w:rPr>
          <w:rFonts w:ascii="Calibri" w:eastAsia="Calibri" w:hAnsi="Calibri" w:cs="Calibri"/>
          <w:b/>
          <w:sz w:val="28"/>
          <w:szCs w:val="28"/>
        </w:rPr>
        <w:t>SIGNATURE PAGE</w:t>
      </w:r>
    </w:p>
    <w:p w14:paraId="13F2268D" w14:textId="77777777" w:rsidR="00563932" w:rsidRDefault="00931A78">
      <w:pPr>
        <w:pBdr>
          <w:top w:val="nil"/>
          <w:left w:val="nil"/>
          <w:bottom w:val="nil"/>
          <w:right w:val="nil"/>
          <w:between w:val="nil"/>
        </w:pBdr>
        <w:spacing w:before="3"/>
        <w:rPr>
          <w:rFonts w:ascii="Calibri" w:eastAsia="Calibri" w:hAnsi="Calibri" w:cs="Calibri"/>
          <w:color w:val="000000"/>
          <w:sz w:val="21"/>
          <w:szCs w:val="21"/>
        </w:rPr>
      </w:pPr>
      <w:r>
        <w:rPr>
          <w:noProof/>
        </w:rPr>
        <mc:AlternateContent>
          <mc:Choice Requires="wps">
            <w:drawing>
              <wp:anchor distT="0" distB="0" distL="0" distR="0" simplePos="0" relativeHeight="251659264" behindDoc="0" locked="0" layoutInCell="1" hidden="0" allowOverlap="1" wp14:anchorId="715CF45B" wp14:editId="1796D054">
                <wp:simplePos x="0" y="0"/>
                <wp:positionH relativeFrom="column">
                  <wp:posOffset>88900</wp:posOffset>
                </wp:positionH>
                <wp:positionV relativeFrom="paragraph">
                  <wp:posOffset>164465</wp:posOffset>
                </wp:positionV>
                <wp:extent cx="5442585" cy="12700"/>
                <wp:effectExtent l="0" t="0" r="0" b="0"/>
                <wp:wrapTopAndBottom distT="0" distB="0"/>
                <wp:docPr id="5" name="Freeform: Shape 5" descr="Line separation"/>
                <wp:cNvGraphicFramePr/>
                <a:graphic xmlns:a="http://schemas.openxmlformats.org/drawingml/2006/main">
                  <a:graphicData uri="http://schemas.microsoft.com/office/word/2010/wordprocessingShape">
                    <wps:wsp>
                      <wps:cNvSpPr/>
                      <wps:spPr>
                        <a:xfrm>
                          <a:off x="2624708" y="3779365"/>
                          <a:ext cx="5442585" cy="1270"/>
                        </a:xfrm>
                        <a:custGeom>
                          <a:avLst/>
                          <a:gdLst/>
                          <a:ahLst/>
                          <a:cxnLst/>
                          <a:rect l="l" t="t" r="r" b="b"/>
                          <a:pathLst>
                            <a:path w="8571" h="120000" extrusionOk="0">
                              <a:moveTo>
                                <a:pt x="0" y="0"/>
                              </a:moveTo>
                              <a:lnTo>
                                <a:pt x="8571" y="0"/>
                              </a:lnTo>
                            </a:path>
                          </a:pathLst>
                        </a:custGeom>
                        <a:noFill/>
                        <a:ln w="10375" cap="flat" cmpd="sng">
                          <a:solidFill>
                            <a:srgbClr val="000000"/>
                          </a:solidFill>
                          <a:prstDash val="dash"/>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761AC00" id="Freeform: Shape 5" o:spid="_x0000_s1026" alt="Line separation" style="position:absolute;margin-left:7pt;margin-top:12.95pt;width:428.5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8571,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v6YQIAAN0EAAAOAAAAZHJzL2Uyb0RvYy54bWysVNuO2jAQfa/Uf7D8XnIBFhYRVtVSqkqr&#10;LtJuP2CwHRLVsV3bIeHvO3ZgSduXqmoewgw+njlnLlk/9I0kJ2FdrVVBs0lKiVBM81odC/rtdfdh&#10;SYnzoDhIrURBz8LRh837d+vOrESuKy25sASDKLfqTEEr780qSRyrRANuoo1QeFhq24BH1x4TbqHD&#10;6I1M8jS9SzptubGaCefw3+1wSDcxflkK5p/L0glPZEGRm49vG9+H8E42a1gdLZiqZhca8A8sGqgV&#10;Jn0LtQUPpLX1H6GamlntdOknTDeJLsuaiagB1WTpb2peKjAiasHiOPNWJvf/wrKvpxezt1iGzriV&#10;QzOo6EvbhF/kR/qC5nf5bJFiJ88FnS4W99O7+VA40XvCEDCfzfL5ck4JQ0SWL2Jdk1sc1jr/WegY&#10;E05Pzg9l51cLqqvFenU1LTYvtE3GtnlKsG2WEmzbYchuwId7gWgwSVfQ5XyRUVIFEik+OIy9t20Y&#10;zufvod0B2+iTeNXxlg/qEIWsr5Rvp1KNUUPkEXA4RpEh92Z9MSIftMeKld7VUkbJUgWWWTpdhGIB&#10;DnwpAaWxxvCCOnWMDJ2WNQ93Aklnj4dHackJwgjHJ8jHHL/AjHV+C64acBytoUhWt4rH3JUA/klx&#10;4s8GF1HhOtJAphGcEilwe4MVkR5q+TdI5CAVUrmNTrAOmp/3ljjDdjWSegLn92Bxq7AzHW4a6vzR&#10;gsXs8ovCUb7PcHiwx2PHjp3D2AHFKo2TwDzOwuA8evSH3ir9sfW6rMOARVoDmYuDOxQLd9n3sKRj&#10;P6JuX6XNTwAAAP//AwBQSwMEFAAGAAgAAAAhAHbl/qHdAAAACAEAAA8AAABkcnMvZG93bnJldi54&#10;bWxMj81OwzAQhO9IvIO1SFwq6qQK/QlxqioVD9DSA0cnXpIIex1ipw1vz3KC4+yMZr8p9rOz4opj&#10;6D0pSJcJCKTGm55aBZe316ctiBA1GW09oYJvDLAv7+8KnRt/oxNez7EVXEIh1wq6GIdcytB06HRY&#10;+gGJvQ8/Oh1Zjq00o75xubNylSRr6XRP/KHTA1YdNp/nySlYJIdqfM+O7Tq7VMfazlP6dVoo9fgw&#10;H15ARJzjXxh+8RkdSmaq/UQmCMs64ylRwep5B4L97SZNQdR82OxAloX8P6D8AQAA//8DAFBLAQIt&#10;ABQABgAIAAAAIQC2gziS/gAAAOEBAAATAAAAAAAAAAAAAAAAAAAAAABbQ29udGVudF9UeXBlc10u&#10;eG1sUEsBAi0AFAAGAAgAAAAhADj9If/WAAAAlAEAAAsAAAAAAAAAAAAAAAAALwEAAF9yZWxzLy5y&#10;ZWxzUEsBAi0AFAAGAAgAAAAhAMgve/phAgAA3QQAAA4AAAAAAAAAAAAAAAAALgIAAGRycy9lMm9E&#10;b2MueG1sUEsBAi0AFAAGAAgAAAAhAHbl/qHdAAAACAEAAA8AAAAAAAAAAAAAAAAAuwQAAGRycy9k&#10;b3ducmV2LnhtbFBLBQYAAAAABAAEAPMAAADFBQAAAAA=&#10;" path="m,l8571,e" filled="f" strokeweight=".28819mm">
                <v:stroke dashstyle="dash"/>
                <v:path arrowok="t" o:extrusionok="f"/>
                <w10:wrap type="topAndBottom"/>
              </v:shape>
            </w:pict>
          </mc:Fallback>
        </mc:AlternateContent>
      </w:r>
    </w:p>
    <w:p w14:paraId="4BBD9D9A" w14:textId="364FE3ED" w:rsidR="00563932" w:rsidRDefault="00E157C3">
      <w:pPr>
        <w:pBdr>
          <w:top w:val="nil"/>
          <w:left w:val="nil"/>
          <w:bottom w:val="nil"/>
          <w:right w:val="nil"/>
          <w:between w:val="nil"/>
        </w:pBdr>
        <w:tabs>
          <w:tab w:val="left" w:pos="6171"/>
        </w:tabs>
        <w:spacing w:before="92"/>
        <w:ind w:left="140"/>
        <w:rPr>
          <w:rFonts w:ascii="Calibri" w:eastAsia="Calibri" w:hAnsi="Calibri" w:cs="Calibri"/>
          <w:color w:val="000000"/>
        </w:rPr>
      </w:pPr>
      <w:r>
        <w:rPr>
          <w:rFonts w:ascii="Calibri" w:eastAsia="Calibri" w:hAnsi="Calibri" w:cs="Calibri"/>
          <w:color w:val="000000"/>
        </w:rPr>
        <w:t>Company</w:t>
      </w:r>
      <w:r w:rsidR="00931A78">
        <w:rPr>
          <w:rFonts w:ascii="Calibri" w:eastAsia="Calibri" w:hAnsi="Calibri" w:cs="Calibri"/>
          <w:color w:val="000000"/>
        </w:rPr>
        <w:t xml:space="preserve"> Name:</w:t>
      </w:r>
      <w:r w:rsidR="00931A78">
        <w:rPr>
          <w:rFonts w:ascii="Calibri" w:eastAsia="Calibri" w:hAnsi="Calibri" w:cs="Calibri"/>
          <w:color w:val="000000"/>
          <w:u w:val="single"/>
        </w:rPr>
        <w:tab/>
      </w:r>
    </w:p>
    <w:p w14:paraId="4454077E" w14:textId="77777777" w:rsidR="00563932" w:rsidRDefault="00563932">
      <w:pPr>
        <w:pBdr>
          <w:top w:val="nil"/>
          <w:left w:val="nil"/>
          <w:bottom w:val="nil"/>
          <w:right w:val="nil"/>
          <w:between w:val="nil"/>
        </w:pBdr>
        <w:spacing w:before="1"/>
        <w:rPr>
          <w:rFonts w:ascii="Calibri" w:eastAsia="Calibri" w:hAnsi="Calibri" w:cs="Calibri"/>
          <w:color w:val="000000"/>
          <w:sz w:val="14"/>
          <w:szCs w:val="14"/>
        </w:rPr>
      </w:pPr>
    </w:p>
    <w:p w14:paraId="66B051DA" w14:textId="77777777" w:rsidR="00563932" w:rsidRDefault="00931A78">
      <w:pPr>
        <w:pBdr>
          <w:top w:val="nil"/>
          <w:left w:val="nil"/>
          <w:bottom w:val="nil"/>
          <w:right w:val="nil"/>
          <w:between w:val="nil"/>
        </w:pBdr>
        <w:tabs>
          <w:tab w:val="left" w:pos="6171"/>
        </w:tabs>
        <w:spacing w:before="91"/>
        <w:ind w:left="140"/>
        <w:rPr>
          <w:rFonts w:ascii="Calibri" w:eastAsia="Calibri" w:hAnsi="Calibri" w:cs="Calibri"/>
          <w:color w:val="000000"/>
        </w:rPr>
      </w:pPr>
      <w:r>
        <w:rPr>
          <w:rFonts w:ascii="Calibri" w:eastAsia="Calibri" w:hAnsi="Calibri" w:cs="Calibri"/>
          <w:color w:val="000000"/>
        </w:rPr>
        <w:t>Authorized Agent Name:</w:t>
      </w:r>
      <w:r>
        <w:rPr>
          <w:rFonts w:ascii="Calibri" w:eastAsia="Calibri" w:hAnsi="Calibri" w:cs="Calibri"/>
          <w:color w:val="000000"/>
          <w:u w:val="single"/>
        </w:rPr>
        <w:tab/>
      </w:r>
    </w:p>
    <w:p w14:paraId="1540F350" w14:textId="77777777" w:rsidR="00563932" w:rsidRDefault="00563932">
      <w:pPr>
        <w:pBdr>
          <w:top w:val="nil"/>
          <w:left w:val="nil"/>
          <w:bottom w:val="nil"/>
          <w:right w:val="nil"/>
          <w:between w:val="nil"/>
        </w:pBdr>
        <w:spacing w:before="1"/>
        <w:rPr>
          <w:rFonts w:ascii="Calibri" w:eastAsia="Calibri" w:hAnsi="Calibri" w:cs="Calibri"/>
          <w:color w:val="000000"/>
          <w:sz w:val="14"/>
          <w:szCs w:val="14"/>
        </w:rPr>
      </w:pPr>
    </w:p>
    <w:p w14:paraId="77C2F2BD" w14:textId="77777777" w:rsidR="00563932" w:rsidRDefault="00931A78">
      <w:pPr>
        <w:pBdr>
          <w:top w:val="nil"/>
          <w:left w:val="nil"/>
          <w:bottom w:val="nil"/>
          <w:right w:val="nil"/>
          <w:between w:val="nil"/>
        </w:pBdr>
        <w:tabs>
          <w:tab w:val="left" w:pos="6171"/>
        </w:tabs>
        <w:spacing w:before="92"/>
        <w:ind w:left="140"/>
        <w:rPr>
          <w:rFonts w:ascii="Calibri" w:eastAsia="Calibri" w:hAnsi="Calibri" w:cs="Calibri"/>
          <w:color w:val="000000"/>
        </w:rPr>
      </w:pPr>
      <w:r>
        <w:rPr>
          <w:rFonts w:ascii="Calibri" w:eastAsia="Calibri" w:hAnsi="Calibri" w:cs="Calibri"/>
          <w:color w:val="000000"/>
        </w:rPr>
        <w:t>Signature of above:</w:t>
      </w:r>
      <w:r>
        <w:rPr>
          <w:rFonts w:ascii="Calibri" w:eastAsia="Calibri" w:hAnsi="Calibri" w:cs="Calibri"/>
          <w:color w:val="000000"/>
          <w:u w:val="single"/>
        </w:rPr>
        <w:tab/>
      </w:r>
    </w:p>
    <w:p w14:paraId="0CE74316" w14:textId="77777777" w:rsidR="00563932" w:rsidRDefault="00563932">
      <w:pPr>
        <w:pBdr>
          <w:top w:val="nil"/>
          <w:left w:val="nil"/>
          <w:bottom w:val="nil"/>
          <w:right w:val="nil"/>
          <w:between w:val="nil"/>
        </w:pBdr>
        <w:spacing w:before="9"/>
        <w:rPr>
          <w:rFonts w:ascii="Calibri" w:eastAsia="Calibri" w:hAnsi="Calibri" w:cs="Calibri"/>
          <w:color w:val="000000"/>
          <w:sz w:val="13"/>
          <w:szCs w:val="13"/>
        </w:rPr>
      </w:pPr>
    </w:p>
    <w:p w14:paraId="1F055160" w14:textId="77777777" w:rsidR="00563932" w:rsidRDefault="00931A78">
      <w:pPr>
        <w:pBdr>
          <w:top w:val="nil"/>
          <w:left w:val="nil"/>
          <w:bottom w:val="nil"/>
          <w:right w:val="nil"/>
          <w:between w:val="nil"/>
        </w:pBdr>
        <w:tabs>
          <w:tab w:val="left" w:pos="6171"/>
        </w:tabs>
        <w:spacing w:before="92"/>
        <w:ind w:left="140"/>
        <w:rPr>
          <w:rFonts w:ascii="Calibri" w:eastAsia="Calibri" w:hAnsi="Calibri" w:cs="Calibri"/>
          <w:color w:val="000000"/>
        </w:rPr>
      </w:pPr>
      <w:r>
        <w:rPr>
          <w:rFonts w:ascii="Calibri" w:eastAsia="Calibri" w:hAnsi="Calibri" w:cs="Calibri"/>
          <w:color w:val="000000"/>
        </w:rPr>
        <w:t>Title:</w:t>
      </w:r>
      <w:r>
        <w:rPr>
          <w:rFonts w:ascii="Calibri" w:eastAsia="Calibri" w:hAnsi="Calibri" w:cs="Calibri"/>
          <w:color w:val="000000"/>
          <w:u w:val="single"/>
        </w:rPr>
        <w:tab/>
      </w:r>
    </w:p>
    <w:p w14:paraId="2A0F9410" w14:textId="77777777" w:rsidR="00563932" w:rsidRDefault="00563932">
      <w:pPr>
        <w:pBdr>
          <w:top w:val="nil"/>
          <w:left w:val="nil"/>
          <w:bottom w:val="nil"/>
          <w:right w:val="nil"/>
          <w:between w:val="nil"/>
        </w:pBdr>
        <w:spacing w:before="1"/>
        <w:rPr>
          <w:rFonts w:ascii="Calibri" w:eastAsia="Calibri" w:hAnsi="Calibri" w:cs="Calibri"/>
          <w:color w:val="000000"/>
          <w:sz w:val="14"/>
          <w:szCs w:val="14"/>
        </w:rPr>
      </w:pPr>
    </w:p>
    <w:p w14:paraId="32AFE887" w14:textId="77777777" w:rsidR="00563932" w:rsidRDefault="00931A78">
      <w:pPr>
        <w:pBdr>
          <w:top w:val="nil"/>
          <w:left w:val="nil"/>
          <w:bottom w:val="nil"/>
          <w:right w:val="nil"/>
          <w:between w:val="nil"/>
        </w:pBdr>
        <w:tabs>
          <w:tab w:val="left" w:pos="6123"/>
        </w:tabs>
        <w:spacing w:before="91"/>
        <w:ind w:left="140"/>
        <w:rPr>
          <w:rFonts w:ascii="Calibri" w:eastAsia="Calibri" w:hAnsi="Calibri" w:cs="Calibri"/>
          <w:color w:val="000000"/>
        </w:rPr>
      </w:pPr>
      <w:r>
        <w:rPr>
          <w:rFonts w:ascii="Calibri" w:eastAsia="Calibri" w:hAnsi="Calibri" w:cs="Calibri"/>
          <w:color w:val="000000"/>
        </w:rPr>
        <w:t xml:space="preserve">Email Address: </w:t>
      </w:r>
      <w:r>
        <w:rPr>
          <w:rFonts w:ascii="Calibri" w:eastAsia="Calibri" w:hAnsi="Calibri" w:cs="Calibri"/>
          <w:color w:val="000000"/>
          <w:u w:val="single"/>
        </w:rPr>
        <w:tab/>
      </w:r>
    </w:p>
    <w:p w14:paraId="21785E28" w14:textId="77777777" w:rsidR="00563932" w:rsidRDefault="00563932">
      <w:pPr>
        <w:pBdr>
          <w:top w:val="nil"/>
          <w:left w:val="nil"/>
          <w:bottom w:val="nil"/>
          <w:right w:val="nil"/>
          <w:between w:val="nil"/>
        </w:pBdr>
        <w:spacing w:before="1"/>
        <w:rPr>
          <w:rFonts w:ascii="Calibri" w:eastAsia="Calibri" w:hAnsi="Calibri" w:cs="Calibri"/>
          <w:color w:val="000000"/>
          <w:sz w:val="14"/>
          <w:szCs w:val="14"/>
        </w:rPr>
      </w:pPr>
    </w:p>
    <w:p w14:paraId="21C0F994" w14:textId="77777777" w:rsidR="00563932" w:rsidRDefault="00931A78">
      <w:pPr>
        <w:pBdr>
          <w:top w:val="nil"/>
          <w:left w:val="nil"/>
          <w:bottom w:val="nil"/>
          <w:right w:val="nil"/>
          <w:between w:val="nil"/>
        </w:pBdr>
        <w:tabs>
          <w:tab w:val="left" w:pos="6171"/>
        </w:tabs>
        <w:spacing w:before="92"/>
        <w:ind w:left="140"/>
        <w:rPr>
          <w:rFonts w:ascii="Calibri" w:eastAsia="Calibri" w:hAnsi="Calibri" w:cs="Calibri"/>
          <w:color w:val="000000"/>
        </w:rPr>
      </w:pPr>
      <w:r>
        <w:rPr>
          <w:rFonts w:ascii="Calibri" w:eastAsia="Calibri" w:hAnsi="Calibri" w:cs="Calibri"/>
          <w:color w:val="000000"/>
        </w:rPr>
        <w:t xml:space="preserve">Mailing Address: </w:t>
      </w:r>
      <w:r>
        <w:rPr>
          <w:rFonts w:ascii="Calibri" w:eastAsia="Calibri" w:hAnsi="Calibri" w:cs="Calibri"/>
          <w:color w:val="000000"/>
          <w:u w:val="single"/>
        </w:rPr>
        <w:tab/>
      </w:r>
    </w:p>
    <w:p w14:paraId="03335C77" w14:textId="77777777" w:rsidR="00563932" w:rsidRDefault="00563932">
      <w:pPr>
        <w:pBdr>
          <w:top w:val="nil"/>
          <w:left w:val="nil"/>
          <w:bottom w:val="nil"/>
          <w:right w:val="nil"/>
          <w:between w:val="nil"/>
        </w:pBdr>
        <w:spacing w:before="1"/>
        <w:rPr>
          <w:rFonts w:ascii="Calibri" w:eastAsia="Calibri" w:hAnsi="Calibri" w:cs="Calibri"/>
          <w:color w:val="000000"/>
          <w:sz w:val="14"/>
          <w:szCs w:val="14"/>
        </w:rPr>
      </w:pPr>
    </w:p>
    <w:p w14:paraId="646EEF76" w14:textId="77777777" w:rsidR="00563932" w:rsidRDefault="00931A78">
      <w:pPr>
        <w:pBdr>
          <w:top w:val="nil"/>
          <w:left w:val="nil"/>
          <w:bottom w:val="nil"/>
          <w:right w:val="nil"/>
          <w:between w:val="nil"/>
        </w:pBdr>
        <w:tabs>
          <w:tab w:val="left" w:pos="6171"/>
        </w:tabs>
        <w:spacing w:before="91"/>
        <w:ind w:left="140"/>
        <w:rPr>
          <w:rFonts w:ascii="Calibri" w:eastAsia="Calibri" w:hAnsi="Calibri" w:cs="Calibri"/>
          <w:color w:val="000000"/>
        </w:rPr>
      </w:pPr>
      <w:r>
        <w:rPr>
          <w:rFonts w:ascii="Calibri" w:eastAsia="Calibri" w:hAnsi="Calibri" w:cs="Calibri"/>
          <w:color w:val="000000"/>
        </w:rPr>
        <w:t>Telephone:</w:t>
      </w:r>
      <w:r>
        <w:rPr>
          <w:rFonts w:ascii="Calibri" w:eastAsia="Calibri" w:hAnsi="Calibri" w:cs="Calibri"/>
          <w:color w:val="000000"/>
          <w:u w:val="single"/>
        </w:rPr>
        <w:tab/>
      </w:r>
    </w:p>
    <w:p w14:paraId="0EE55E7C" w14:textId="77777777" w:rsidR="00563932" w:rsidRDefault="00563932">
      <w:pPr>
        <w:pBdr>
          <w:top w:val="nil"/>
          <w:left w:val="nil"/>
          <w:bottom w:val="nil"/>
          <w:right w:val="nil"/>
          <w:between w:val="nil"/>
        </w:pBdr>
        <w:spacing w:before="10"/>
        <w:rPr>
          <w:rFonts w:ascii="Calibri" w:eastAsia="Calibri" w:hAnsi="Calibri" w:cs="Calibri"/>
          <w:color w:val="000000"/>
          <w:sz w:val="13"/>
          <w:szCs w:val="13"/>
        </w:rPr>
      </w:pPr>
    </w:p>
    <w:p w14:paraId="106672A6" w14:textId="77777777" w:rsidR="00563932" w:rsidRDefault="00931A78">
      <w:pPr>
        <w:pBdr>
          <w:top w:val="nil"/>
          <w:left w:val="nil"/>
          <w:bottom w:val="nil"/>
          <w:right w:val="nil"/>
          <w:between w:val="nil"/>
        </w:pBdr>
        <w:tabs>
          <w:tab w:val="left" w:pos="6123"/>
        </w:tabs>
        <w:spacing w:before="91"/>
        <w:ind w:left="140"/>
        <w:rPr>
          <w:rFonts w:ascii="Calibri" w:eastAsia="Calibri" w:hAnsi="Calibri" w:cs="Calibri"/>
          <w:color w:val="000000"/>
        </w:rPr>
      </w:pPr>
      <w:r>
        <w:rPr>
          <w:rFonts w:ascii="Calibri" w:eastAsia="Calibri" w:hAnsi="Calibri" w:cs="Calibri"/>
          <w:color w:val="000000"/>
        </w:rPr>
        <w:t xml:space="preserve">Company Website: </w:t>
      </w:r>
      <w:r>
        <w:rPr>
          <w:rFonts w:ascii="Calibri" w:eastAsia="Calibri" w:hAnsi="Calibri" w:cs="Calibri"/>
          <w:color w:val="000000"/>
          <w:u w:val="single"/>
        </w:rPr>
        <w:tab/>
      </w:r>
    </w:p>
    <w:p w14:paraId="4548F53D" w14:textId="77777777" w:rsidR="00563932" w:rsidRDefault="00563932">
      <w:pPr>
        <w:pBdr>
          <w:top w:val="nil"/>
          <w:left w:val="nil"/>
          <w:bottom w:val="nil"/>
          <w:right w:val="nil"/>
          <w:between w:val="nil"/>
        </w:pBdr>
        <w:spacing w:before="1"/>
        <w:rPr>
          <w:rFonts w:ascii="Calibri" w:eastAsia="Calibri" w:hAnsi="Calibri" w:cs="Calibri"/>
          <w:color w:val="000000"/>
          <w:sz w:val="14"/>
          <w:szCs w:val="14"/>
        </w:rPr>
      </w:pPr>
    </w:p>
    <w:p w14:paraId="1AF50213" w14:textId="77777777" w:rsidR="00563932" w:rsidRDefault="00931A78">
      <w:pPr>
        <w:pBdr>
          <w:top w:val="nil"/>
          <w:left w:val="nil"/>
          <w:bottom w:val="nil"/>
          <w:right w:val="nil"/>
          <w:between w:val="nil"/>
        </w:pBdr>
        <w:tabs>
          <w:tab w:val="left" w:pos="6171"/>
        </w:tabs>
        <w:spacing w:before="92"/>
        <w:ind w:left="140"/>
        <w:rPr>
          <w:rFonts w:ascii="Calibri" w:eastAsia="Calibri" w:hAnsi="Calibri" w:cs="Calibri"/>
          <w:color w:val="000000"/>
        </w:rPr>
      </w:pPr>
      <w:r>
        <w:rPr>
          <w:rFonts w:ascii="Calibri" w:eastAsia="Calibri" w:hAnsi="Calibri" w:cs="Calibri"/>
          <w:color w:val="000000"/>
        </w:rPr>
        <w:t>Date:</w:t>
      </w:r>
      <w:r>
        <w:rPr>
          <w:rFonts w:ascii="Calibri" w:eastAsia="Calibri" w:hAnsi="Calibri" w:cs="Calibri"/>
          <w:color w:val="000000"/>
          <w:u w:val="single"/>
        </w:rPr>
        <w:tab/>
      </w:r>
    </w:p>
    <w:p w14:paraId="445D4F5F" w14:textId="77777777" w:rsidR="00563932" w:rsidRDefault="00563932">
      <w:pPr>
        <w:pBdr>
          <w:top w:val="nil"/>
          <w:left w:val="nil"/>
          <w:bottom w:val="nil"/>
          <w:right w:val="nil"/>
          <w:between w:val="nil"/>
        </w:pBdr>
        <w:spacing w:before="1"/>
        <w:rPr>
          <w:rFonts w:ascii="Calibri" w:eastAsia="Calibri" w:hAnsi="Calibri" w:cs="Calibri"/>
          <w:color w:val="000000"/>
          <w:sz w:val="14"/>
          <w:szCs w:val="14"/>
        </w:rPr>
      </w:pPr>
    </w:p>
    <w:p w14:paraId="4ABAB964" w14:textId="77777777" w:rsidR="00563932" w:rsidRDefault="00931A78">
      <w:pPr>
        <w:pBdr>
          <w:top w:val="nil"/>
          <w:left w:val="nil"/>
          <w:bottom w:val="nil"/>
          <w:right w:val="nil"/>
          <w:between w:val="nil"/>
        </w:pBdr>
        <w:tabs>
          <w:tab w:val="left" w:pos="3019"/>
          <w:tab w:val="left" w:pos="3970"/>
          <w:tab w:val="left" w:pos="5179"/>
          <w:tab w:val="left" w:pos="6110"/>
        </w:tabs>
        <w:spacing w:before="91"/>
        <w:ind w:left="140"/>
        <w:rPr>
          <w:rFonts w:ascii="Calibri" w:eastAsia="Calibri" w:hAnsi="Calibri" w:cs="Calibri"/>
          <w:color w:val="000000"/>
        </w:rPr>
      </w:pPr>
      <w:r>
        <w:rPr>
          <w:rFonts w:ascii="Calibri" w:eastAsia="Calibri" w:hAnsi="Calibri" w:cs="Calibri"/>
          <w:color w:val="000000"/>
        </w:rPr>
        <w:t>Are you a small business?</w:t>
      </w:r>
      <w:r>
        <w:rPr>
          <w:rFonts w:ascii="Calibri" w:eastAsia="Calibri" w:hAnsi="Calibri" w:cs="Calibri"/>
          <w:color w:val="000000"/>
        </w:rPr>
        <w:tab/>
        <w:t xml:space="preserve">Yes </w:t>
      </w:r>
      <w:r>
        <w:rPr>
          <w:rFonts w:ascii="Calibri" w:eastAsia="Calibri" w:hAnsi="Calibri" w:cs="Calibri"/>
          <w:color w:val="000000"/>
          <w:u w:val="single"/>
        </w:rPr>
        <w:tab/>
      </w:r>
      <w:r>
        <w:rPr>
          <w:rFonts w:ascii="Calibri" w:eastAsia="Calibri" w:hAnsi="Calibri" w:cs="Calibri"/>
          <w:color w:val="000000"/>
        </w:rPr>
        <w:tab/>
        <w:t xml:space="preserve">No </w:t>
      </w:r>
      <w:r>
        <w:rPr>
          <w:rFonts w:ascii="Calibri" w:eastAsia="Calibri" w:hAnsi="Calibri" w:cs="Calibri"/>
          <w:color w:val="000000"/>
          <w:u w:val="single"/>
        </w:rPr>
        <w:tab/>
      </w:r>
    </w:p>
    <w:p w14:paraId="78670EE9" w14:textId="77777777" w:rsidR="00563932" w:rsidRDefault="00563932">
      <w:pPr>
        <w:pBdr>
          <w:top w:val="nil"/>
          <w:left w:val="nil"/>
          <w:bottom w:val="nil"/>
          <w:right w:val="nil"/>
          <w:between w:val="nil"/>
        </w:pBdr>
        <w:spacing w:before="1"/>
        <w:rPr>
          <w:rFonts w:ascii="Calibri" w:eastAsia="Calibri" w:hAnsi="Calibri" w:cs="Calibri"/>
          <w:color w:val="000000"/>
          <w:sz w:val="14"/>
          <w:szCs w:val="14"/>
        </w:rPr>
      </w:pPr>
    </w:p>
    <w:p w14:paraId="24B3FBD4" w14:textId="77777777" w:rsidR="00563932" w:rsidRDefault="00931A78">
      <w:pPr>
        <w:pBdr>
          <w:top w:val="nil"/>
          <w:left w:val="nil"/>
          <w:bottom w:val="nil"/>
          <w:right w:val="nil"/>
          <w:between w:val="nil"/>
        </w:pBdr>
        <w:tabs>
          <w:tab w:val="left" w:pos="3019"/>
          <w:tab w:val="left" w:pos="4025"/>
          <w:tab w:val="left" w:pos="5179"/>
          <w:tab w:val="left" w:pos="6110"/>
        </w:tabs>
        <w:spacing w:before="92"/>
        <w:ind w:left="139"/>
        <w:rPr>
          <w:rFonts w:ascii="Calibri" w:eastAsia="Calibri" w:hAnsi="Calibri" w:cs="Calibri"/>
          <w:color w:val="000000"/>
        </w:rPr>
      </w:pPr>
      <w:r>
        <w:rPr>
          <w:rFonts w:ascii="Calibri" w:eastAsia="Calibri" w:hAnsi="Calibri" w:cs="Calibri"/>
          <w:color w:val="000000"/>
        </w:rPr>
        <w:t>Are you a minority business?</w:t>
      </w:r>
      <w:r>
        <w:rPr>
          <w:rFonts w:ascii="Calibri" w:eastAsia="Calibri" w:hAnsi="Calibri" w:cs="Calibri"/>
          <w:color w:val="000000"/>
        </w:rPr>
        <w:tab/>
        <w:t xml:space="preserve">Yes </w:t>
      </w:r>
      <w:r>
        <w:rPr>
          <w:rFonts w:ascii="Calibri" w:eastAsia="Calibri" w:hAnsi="Calibri" w:cs="Calibri"/>
          <w:color w:val="000000"/>
          <w:u w:val="single"/>
        </w:rPr>
        <w:tab/>
      </w:r>
      <w:r>
        <w:rPr>
          <w:rFonts w:ascii="Calibri" w:eastAsia="Calibri" w:hAnsi="Calibri" w:cs="Calibri"/>
          <w:color w:val="000000"/>
        </w:rPr>
        <w:tab/>
        <w:t xml:space="preserve">No </w:t>
      </w:r>
      <w:r>
        <w:rPr>
          <w:rFonts w:ascii="Calibri" w:eastAsia="Calibri" w:hAnsi="Calibri" w:cs="Calibri"/>
          <w:color w:val="000000"/>
          <w:u w:val="single"/>
        </w:rPr>
        <w:tab/>
      </w:r>
    </w:p>
    <w:p w14:paraId="27D0BF2C" w14:textId="77777777" w:rsidR="00563932" w:rsidRDefault="00563932">
      <w:pPr>
        <w:pBdr>
          <w:top w:val="nil"/>
          <w:left w:val="nil"/>
          <w:bottom w:val="nil"/>
          <w:right w:val="nil"/>
          <w:between w:val="nil"/>
        </w:pBdr>
        <w:spacing w:before="10"/>
        <w:rPr>
          <w:rFonts w:ascii="Calibri" w:eastAsia="Calibri" w:hAnsi="Calibri" w:cs="Calibri"/>
          <w:color w:val="000000"/>
          <w:sz w:val="13"/>
          <w:szCs w:val="13"/>
        </w:rPr>
      </w:pPr>
    </w:p>
    <w:p w14:paraId="0E42B595" w14:textId="77777777" w:rsidR="00563932" w:rsidRDefault="00931A78">
      <w:pPr>
        <w:pBdr>
          <w:top w:val="nil"/>
          <w:left w:val="nil"/>
          <w:bottom w:val="nil"/>
          <w:right w:val="nil"/>
          <w:between w:val="nil"/>
        </w:pBdr>
        <w:tabs>
          <w:tab w:val="left" w:pos="6079"/>
        </w:tabs>
        <w:spacing w:before="91"/>
        <w:ind w:left="499"/>
        <w:rPr>
          <w:rFonts w:ascii="Calibri" w:eastAsia="Calibri" w:hAnsi="Calibri" w:cs="Calibri"/>
          <w:color w:val="000000"/>
        </w:rPr>
      </w:pPr>
      <w:r>
        <w:rPr>
          <w:rFonts w:ascii="Calibri" w:eastAsia="Calibri" w:hAnsi="Calibri" w:cs="Calibri"/>
          <w:color w:val="000000"/>
        </w:rPr>
        <w:t xml:space="preserve">If yes, please specify: </w:t>
      </w:r>
      <w:r>
        <w:rPr>
          <w:rFonts w:ascii="Calibri" w:eastAsia="Calibri" w:hAnsi="Calibri" w:cs="Calibri"/>
          <w:color w:val="000000"/>
          <w:u w:val="single"/>
        </w:rPr>
        <w:tab/>
      </w:r>
    </w:p>
    <w:sectPr w:rsidR="00563932">
      <w:pgSz w:w="12240" w:h="15840"/>
      <w:pgMar w:top="1360" w:right="1320" w:bottom="1200" w:left="1300" w:header="0" w:footer="10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E1FCE" w14:textId="77777777" w:rsidR="00931A78" w:rsidRDefault="00931A78">
      <w:r>
        <w:separator/>
      </w:r>
    </w:p>
  </w:endnote>
  <w:endnote w:type="continuationSeparator" w:id="0">
    <w:p w14:paraId="1F5AD7DA" w14:textId="77777777" w:rsidR="00931A78" w:rsidRDefault="00931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73027E1C-74A0-A94F-8A9F-CD6C7632F25B}"/>
  </w:font>
  <w:font w:name="Times New Roman">
    <w:panose1 w:val="02020603050405020304"/>
    <w:charset w:val="00"/>
    <w:family w:val="roman"/>
    <w:pitch w:val="variable"/>
    <w:sig w:usb0="E0002EFF" w:usb1="C000785B" w:usb2="00000009" w:usb3="00000000" w:csb0="000001FF" w:csb1="00000000"/>
    <w:embedRegular r:id="rId2" w:fontKey="{173D9FD2-8CD3-F244-BC03-134240EC7621}"/>
    <w:embedBold r:id="rId3" w:fontKey="{EEE9377D-2C52-5847-94CB-4D60C09C063B}"/>
    <w:embedItalic r:id="rId4" w:fontKey="{F30220F8-D3FE-474F-AE2E-12F3EB9BE4BE}"/>
  </w:font>
  <w:font w:name="Calibri">
    <w:panose1 w:val="020F0502020204030204"/>
    <w:charset w:val="00"/>
    <w:family w:val="swiss"/>
    <w:pitch w:val="variable"/>
    <w:sig w:usb0="E4002EFF" w:usb1="C200247B" w:usb2="00000009" w:usb3="00000000" w:csb0="000001FF" w:csb1="00000000"/>
    <w:embedRegular r:id="rId5" w:fontKey="{89AAFB16-8C39-5841-A2F6-2F2A6622D8B6}"/>
    <w:embedBold r:id="rId6" w:fontKey="{3E3B706B-8CE9-DC4E-9D39-A57D601E6410}"/>
    <w:embedItalic r:id="rId7" w:fontKey="{53CBDCF3-7DAF-3D48-96B8-786A3174E483}"/>
  </w:font>
  <w:font w:name="Georgia">
    <w:panose1 w:val="02040502050405020303"/>
    <w:charset w:val="00"/>
    <w:family w:val="roman"/>
    <w:pitch w:val="variable"/>
    <w:sig w:usb0="00000287" w:usb1="00000000" w:usb2="00000000" w:usb3="00000000" w:csb0="0000009F" w:csb1="00000000"/>
    <w:embedRegular r:id="rId8" w:fontKey="{C15C2FFF-2737-D947-841C-4456382DA724}"/>
    <w:embedItalic r:id="rId9" w:fontKey="{FD246F6F-34C6-0443-B9C4-BBFEB6BBED4C}"/>
  </w:font>
  <w:font w:name="Arial Narrow">
    <w:panose1 w:val="020B0606020202030204"/>
    <w:charset w:val="00"/>
    <w:family w:val="swiss"/>
    <w:pitch w:val="variable"/>
    <w:sig w:usb0="00000287" w:usb1="00000800" w:usb2="00000000" w:usb3="00000000" w:csb0="0000009F" w:csb1="00000000"/>
    <w:embedItalic r:id="rId10" w:fontKey="{7FEF5426-FAF4-C147-8940-E34D0E2EBDAB}"/>
  </w:font>
  <w:font w:name="Cambria">
    <w:panose1 w:val="02040503050406030204"/>
    <w:charset w:val="00"/>
    <w:family w:val="roman"/>
    <w:pitch w:val="variable"/>
    <w:sig w:usb0="E00006FF" w:usb1="420024FF" w:usb2="02000000" w:usb3="00000000" w:csb0="0000019F" w:csb1="00000000"/>
    <w:embedRegular r:id="rId11" w:fontKey="{F530755F-D8F7-734E-8CEC-D8ECB3E993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55636" w14:textId="77777777" w:rsidR="00563932" w:rsidRDefault="00931A78">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6192" behindDoc="1" locked="0" layoutInCell="1" hidden="0" allowOverlap="1" wp14:anchorId="2A344CC2" wp14:editId="7CF013AB">
              <wp:simplePos x="0" y="0"/>
              <wp:positionH relativeFrom="column">
                <wp:posOffset>65722</wp:posOffset>
              </wp:positionH>
              <wp:positionV relativeFrom="paragraph">
                <wp:posOffset>9235123</wp:posOffset>
              </wp:positionV>
              <wp:extent cx="5989955" cy="66040"/>
              <wp:effectExtent l="0" t="0" r="0" b="0"/>
              <wp:wrapNone/>
              <wp:docPr id="1" name="Freeform: 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355785" y="3751743"/>
                        <a:ext cx="5980430" cy="56515"/>
                      </a:xfrm>
                      <a:custGeom>
                        <a:avLst/>
                        <a:gdLst/>
                        <a:ahLst/>
                        <a:cxnLst/>
                        <a:rect l="l" t="t" r="r" b="b"/>
                        <a:pathLst>
                          <a:path w="9418" h="89" extrusionOk="0">
                            <a:moveTo>
                              <a:pt x="9418" y="75"/>
                            </a:moveTo>
                            <a:lnTo>
                              <a:pt x="0" y="75"/>
                            </a:lnTo>
                            <a:lnTo>
                              <a:pt x="0" y="89"/>
                            </a:lnTo>
                            <a:lnTo>
                              <a:pt x="9418" y="89"/>
                            </a:lnTo>
                            <a:lnTo>
                              <a:pt x="9418" y="75"/>
                            </a:lnTo>
                            <a:close/>
                            <a:moveTo>
                              <a:pt x="9418" y="0"/>
                            </a:moveTo>
                            <a:lnTo>
                              <a:pt x="0" y="0"/>
                            </a:lnTo>
                            <a:lnTo>
                              <a:pt x="0" y="60"/>
                            </a:lnTo>
                            <a:lnTo>
                              <a:pt x="9418" y="60"/>
                            </a:lnTo>
                            <a:lnTo>
                              <a:pt x="9418" y="0"/>
                            </a:lnTo>
                            <a:close/>
                          </a:path>
                        </a:pathLst>
                      </a:custGeom>
                      <a:solidFill>
                        <a:srgbClr val="612322"/>
                      </a:solidFill>
                      <a:ln>
                        <a:noFill/>
                      </a:ln>
                    </wps:spPr>
                    <wps:bodyPr spcFirstLastPara="1" wrap="square" lIns="91425" tIns="91425" rIns="91425" bIns="91425" anchor="ctr" anchorCtr="0">
                      <a:noAutofit/>
                    </wps:bodyPr>
                  </wps:wsp>
                </a:graphicData>
              </a:graphic>
            </wp:anchor>
          </w:drawing>
        </mc:Choice>
        <mc:Fallback>
          <w:pict>
            <v:shape w14:anchorId="13716E3B" id="Freeform: Shape 1" o:spid="_x0000_s1026" alt="&quot;&quot;" style="position:absolute;margin-left:5.15pt;margin-top:727.2pt;width:471.65pt;height:5.2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94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lXXgIAAJIFAAAOAAAAZHJzL2Uyb0RvYy54bWysVNuO2yAQfa/Uf0C8N46dODfFWVW7SlVp&#10;1Y202w8gGMdWMVAgsfP3HXCw3VSqVlVfzIzncDhzge1DW3N0YdpUUmQ4nkwxYoLKvBKnDH9/239a&#10;YWQsETnhUrAMX5nBD7uPH7aN2rBElpLnTCMgEWbTqAyX1qpNFBlaspqYiVRMQLCQuiYWXH2Kck0a&#10;YK95lEyni6iROldaUmYM/H3qgnjn+YuCUftSFIZZxDMM2qz/av89um+025LNSRNVVvQmg/yDippU&#10;Ag7tqZ6IJeisqz+o6opqaWRhJ1TWkSyKijKfA2QTT++yeS2JYj4XKI5RfZnM/6Ol3y6v6qChDI0y&#10;GwOmy6ItdO1W0IfaDCezNF2uUoyuGZ4t03g5n3WFY61FFADpejWdz6C+FBDpIo1TF48GIno29guT&#10;npRcno3t6p4Hi5TBoq0Ipobuub5x3zeLEfRNYwR9O3bHK2LdPqfUmajJ8Hoew8SVGV6tYRJbq89u&#10;Ml9+uF47XC0v7E36Hdal1uFB9TJIHhBcjJGQ3RgWgmFVnq4Dwdld+iEY1g7Un/leXK8t8FAuDfMl&#10;HNTecfvRhg4MgLB5rDSgQiysY8zi76A+m/fi7ulCMiDWddHPTd9Z+DmeHSN5le8rzl0HjT4dH7lG&#10;FwJDsoiTWZLc6v4bjAsHFtJtC22BQ4Z5d9ZR5teDRkbRfaWNfSbGHoiGpyDGqIHnIcPm55lohhH/&#10;KuD+reN5AhfCjh09do5jhwhaSpheamF+O+fRgt/NpJCfz1YWlbsUXlYn5ubAxfcluT1S7mUZ+x41&#10;PKW7XwAAAP//AwBQSwMEFAAGAAgAAAAhABV7YJDgAAAADAEAAA8AAABkcnMvZG93bnJldi54bWxM&#10;j81OwzAQhO9IvIO1SNyoU5qkJcSpEBIXEAfKz9mNlyQQr4PtJunbsz3BaTW7o9lvyu1sezGiD50j&#10;BctFAgKpdqajRsHb68PVBkSImozuHaGCIwbYVudnpS6Mm+gFx11sBIdQKLSCNsahkDLULVodFm5A&#10;4tun81ZHlr6RxuuJw20vr5Mkl1Z3xB9aPeB9i/X37mAV4ONXth7r5/zDYvP+s1z74+SelLq8mO9u&#10;QUSc458ZTviMDhUz7d2BTBA962TFTp5plqYg2HGTrXIQ+9MqTzcgq1L+L1H9AgAA//8DAFBLAQIt&#10;ABQABgAIAAAAIQC2gziS/gAAAOEBAAATAAAAAAAAAAAAAAAAAAAAAABbQ29udGVudF9UeXBlc10u&#10;eG1sUEsBAi0AFAAGAAgAAAAhADj9If/WAAAAlAEAAAsAAAAAAAAAAAAAAAAALwEAAF9yZWxzLy5y&#10;ZWxzUEsBAi0AFAAGAAgAAAAhAHJW+VdeAgAAkgUAAA4AAAAAAAAAAAAAAAAALgIAAGRycy9lMm9E&#10;b2MueG1sUEsBAi0AFAAGAAgAAAAhABV7YJDgAAAADAEAAA8AAAAAAAAAAAAAAAAAuAQAAGRycy9k&#10;b3ducmV2LnhtbFBLBQYAAAAABAAEAPMAAADFBQAAAAA=&#10;" path="m9418,75l,75,,89r9418,l9418,75xm9418,l,,,60r9418,l9418,xe" fillcolor="#612322" stroked="f">
              <v:path arrowok="t" o:extrusionok="f"/>
            </v:shape>
          </w:pict>
        </mc:Fallback>
      </mc:AlternateContent>
    </w:r>
    <w:r>
      <w:rPr>
        <w:noProof/>
      </w:rPr>
      <mc:AlternateContent>
        <mc:Choice Requires="wps">
          <w:drawing>
            <wp:anchor distT="0" distB="0" distL="0" distR="0" simplePos="0" relativeHeight="251657216" behindDoc="1" locked="0" layoutInCell="1" hidden="0" allowOverlap="1" wp14:anchorId="2284FFC2" wp14:editId="635486C6">
              <wp:simplePos x="0" y="0"/>
              <wp:positionH relativeFrom="column">
                <wp:posOffset>71438</wp:posOffset>
              </wp:positionH>
              <wp:positionV relativeFrom="paragraph">
                <wp:posOffset>9297988</wp:posOffset>
              </wp:positionV>
              <wp:extent cx="1857375" cy="175260"/>
              <wp:effectExtent l="0" t="0" r="0" b="0"/>
              <wp:wrapNone/>
              <wp:docPr id="4" name="Rectangle 4"/>
              <wp:cNvGraphicFramePr/>
              <a:graphic xmlns:a="http://schemas.openxmlformats.org/drawingml/2006/main">
                <a:graphicData uri="http://schemas.microsoft.com/office/word/2010/wordprocessingShape">
                  <wps:wsp>
                    <wps:cNvSpPr/>
                    <wps:spPr>
                      <a:xfrm>
                        <a:off x="4422075" y="3697133"/>
                        <a:ext cx="1847850" cy="165735"/>
                      </a:xfrm>
                      <a:prstGeom prst="rect">
                        <a:avLst/>
                      </a:prstGeom>
                      <a:noFill/>
                      <a:ln>
                        <a:noFill/>
                      </a:ln>
                    </wps:spPr>
                    <wps:txbx>
                      <w:txbxContent>
                        <w:p w14:paraId="455E458C" w14:textId="77777777" w:rsidR="00563932" w:rsidRDefault="00931A78">
                          <w:pPr>
                            <w:spacing w:before="10"/>
                            <w:ind w:left="20" w:firstLine="20"/>
                            <w:textDirection w:val="btLr"/>
                          </w:pPr>
                          <w:r>
                            <w:rPr>
                              <w:b/>
                              <w:color w:val="000000"/>
                              <w:sz w:val="20"/>
                            </w:rPr>
                            <w:t>WRESA-02-2023-2024-06</w:t>
                          </w:r>
                        </w:p>
                      </w:txbxContent>
                    </wps:txbx>
                    <wps:bodyPr spcFirstLastPara="1" wrap="square" lIns="0" tIns="0" rIns="0" bIns="0" anchor="t" anchorCtr="0">
                      <a:noAutofit/>
                    </wps:bodyPr>
                  </wps:wsp>
                </a:graphicData>
              </a:graphic>
            </wp:anchor>
          </w:drawing>
        </mc:Choice>
        <mc:Fallback>
          <w:pict>
            <v:rect w14:anchorId="2284FFC2" id="Rectangle 4" o:spid="_x0000_s1027" style="position:absolute;margin-left:5.65pt;margin-top:732.15pt;width:146.25pt;height:13.8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ygsgEAAEoDAAAOAAAAZHJzL2Uyb0RvYy54bWysU8uO2zAMvBfoPwi6N7bzXiPOougiRYFF&#10;G2C7H6DIUizAllRSiZ2/LyUnmz5uRS/yiCKGwyG9eRy6lp0VoHG24sUk50xZ6WpjjxV//b77sOYM&#10;g7C1aJ1VFb8o5I/b9+82vS/V1DWurRUwIrFY9r7iTQi+zDKUjeoETpxXlh61g04EusIxq0H0xN61&#10;2TTPl1nvoPbgpEKk6NP4yLeJX2slwzetUQXWVpy0hXRCOg/xzLYbUR5B+MbIqwzxDyo6YSwVfaN6&#10;EkGwE5i/qDojwaHTYSJdlzmtjVSpB+qmyP/o5qURXqVeyBz0bzbh/6OVX88vfg9kQ++xRIKxi0FD&#10;F7+kjw0Vn8+n03y14OxS8dnyYVXMZqNxaghMUkKxnq/WC/JXUkaxXKxmi5iQ3Zk8YPisXMciqDjQ&#10;YJJf4vyMYUy9pcTC1u1M26bhtPa3AHHGSHaXG1EYDsO1h4OrL3tg6OXOUK1ngWEvgIZacNbToCuO&#10;P04CFGftF0tOxq24AbiBww0IKxtH+xI4G+GnkLZn1PTxFJw2SX9UMZa+iqOBJQeuyxU34td7yrr/&#10;AtufAAAA//8DAFBLAwQUAAYACAAAACEAlZRWbN8AAAAMAQAADwAAAGRycy9kb3ducmV2LnhtbExP&#10;TU/DMAy9I/EfIiNxY2npNK2l6TTxoXGEDWlwyxrTViRO1WRr4dfjneBkP/vpfZSryVlxwiF0nhSk&#10;swQEUu1NR42Ct93TzRJEiJqMtp5QwTcGWFWXF6UujB/pFU/b2AgWoVBoBW2MfSFlqFt0Osx8j8S/&#10;Tz84HRkOjTSDHlncWXmbJAvpdEfs0Ooe71usv7ZHp2Cz7Nfvz/5nbOzjx2b/ss8fdnlU6vpqWt+B&#10;iDjFPzKc43N0qDjTwR/JBGEZpxkzec4Xc96YkSUZlzmcT3mag6xK+b9E9QsAAP//AwBQSwECLQAU&#10;AAYACAAAACEAtoM4kv4AAADhAQAAEwAAAAAAAAAAAAAAAAAAAAAAW0NvbnRlbnRfVHlwZXNdLnht&#10;bFBLAQItABQABgAIAAAAIQA4/SH/1gAAAJQBAAALAAAAAAAAAAAAAAAAAC8BAABfcmVscy8ucmVs&#10;c1BLAQItABQABgAIAAAAIQDkLAygsgEAAEoDAAAOAAAAAAAAAAAAAAAAAC4CAABkcnMvZTJvRG9j&#10;LnhtbFBLAQItABQABgAIAAAAIQCVlFZs3wAAAAwBAAAPAAAAAAAAAAAAAAAAAAwEAABkcnMvZG93&#10;bnJldi54bWxQSwUGAAAAAAQABADzAAAAGAUAAAAA&#10;" filled="f" stroked="f">
              <v:textbox inset="0,0,0,0">
                <w:txbxContent>
                  <w:p w14:paraId="455E458C" w14:textId="77777777" w:rsidR="00563932" w:rsidRDefault="00931A78">
                    <w:pPr>
                      <w:spacing w:before="10"/>
                      <w:ind w:left="20" w:firstLine="20"/>
                      <w:textDirection w:val="btLr"/>
                    </w:pPr>
                    <w:r>
                      <w:rPr>
                        <w:b/>
                        <w:color w:val="000000"/>
                        <w:sz w:val="20"/>
                      </w:rPr>
                      <w:t>WRESA-02-2023-2024-06</w:t>
                    </w:r>
                  </w:p>
                </w:txbxContent>
              </v:textbox>
            </v:rect>
          </w:pict>
        </mc:Fallback>
      </mc:AlternateContent>
    </w:r>
    <w:r>
      <w:rPr>
        <w:noProof/>
      </w:rPr>
      <mc:AlternateContent>
        <mc:Choice Requires="wps">
          <w:drawing>
            <wp:anchor distT="0" distB="0" distL="0" distR="0" simplePos="0" relativeHeight="251658240" behindDoc="1" locked="0" layoutInCell="1" hidden="0" allowOverlap="1" wp14:anchorId="3CC336D7" wp14:editId="281BB8F0">
              <wp:simplePos x="0" y="0"/>
              <wp:positionH relativeFrom="column">
                <wp:posOffset>2636203</wp:posOffset>
              </wp:positionH>
              <wp:positionV relativeFrom="paragraph">
                <wp:posOffset>9297353</wp:posOffset>
              </wp:positionV>
              <wp:extent cx="430530" cy="175260"/>
              <wp:effectExtent l="0" t="0" r="0" b="0"/>
              <wp:wrapNone/>
              <wp:docPr id="2" name="Rectangle 2"/>
              <wp:cNvGraphicFramePr/>
              <a:graphic xmlns:a="http://schemas.openxmlformats.org/drawingml/2006/main">
                <a:graphicData uri="http://schemas.microsoft.com/office/word/2010/wordprocessingShape">
                  <wps:wsp>
                    <wps:cNvSpPr/>
                    <wps:spPr>
                      <a:xfrm>
                        <a:off x="5135498" y="3697133"/>
                        <a:ext cx="421005" cy="165735"/>
                      </a:xfrm>
                      <a:prstGeom prst="rect">
                        <a:avLst/>
                      </a:prstGeom>
                      <a:noFill/>
                      <a:ln>
                        <a:noFill/>
                      </a:ln>
                    </wps:spPr>
                    <wps:txbx>
                      <w:txbxContent>
                        <w:p w14:paraId="07EFE96B" w14:textId="77777777" w:rsidR="00563932" w:rsidRDefault="00931A78">
                          <w:pPr>
                            <w:spacing w:before="10"/>
                            <w:ind w:left="20" w:firstLine="20"/>
                            <w:textDirection w:val="btLr"/>
                          </w:pPr>
                          <w:proofErr w:type="gramStart"/>
                          <w:r>
                            <w:rPr>
                              <w:b/>
                              <w:color w:val="000000"/>
                              <w:sz w:val="20"/>
                            </w:rPr>
                            <w:t xml:space="preserve">Page  </w:t>
                          </w:r>
                          <w:proofErr w:type="spellStart"/>
                          <w:r>
                            <w:rPr>
                              <w:b/>
                              <w:color w:val="000000"/>
                              <w:sz w:val="20"/>
                            </w:rPr>
                            <w:t>PAGE</w:t>
                          </w:r>
                          <w:proofErr w:type="spellEnd"/>
                          <w:proofErr w:type="gramEnd"/>
                          <w:r>
                            <w:rPr>
                              <w:b/>
                              <w:color w:val="000000"/>
                              <w:sz w:val="20"/>
                            </w:rPr>
                            <w:t xml:space="preserve"> 2</w:t>
                          </w:r>
                        </w:p>
                      </w:txbxContent>
                    </wps:txbx>
                    <wps:bodyPr spcFirstLastPara="1" wrap="square" lIns="0" tIns="0" rIns="0" bIns="0" anchor="t" anchorCtr="0">
                      <a:noAutofit/>
                    </wps:bodyPr>
                  </wps:wsp>
                </a:graphicData>
              </a:graphic>
            </wp:anchor>
          </w:drawing>
        </mc:Choice>
        <mc:Fallback>
          <w:pict>
            <v:rect w14:anchorId="3CC336D7" id="Rectangle 2" o:spid="_x0000_s1028" style="position:absolute;margin-left:207.6pt;margin-top:732.1pt;width:33.9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AtQEAAFADAAAOAAAAZHJzL2Uyb0RvYy54bWysU8uO2zAMvBfoPwi6N7bjdbZrxFkUXaQo&#10;sGgDbPsBiizFAmxJJZXY+ftScrLp41b0Io8oYjgc0uvHaejZSQEaZxteLHLOlJWuNfbQ8O/ftu/e&#10;c4ZB2Fb0zqqGnxXyx83bN+vR12rpOte3ChiRWKxH3/AuBF9nGcpODQIXzitLj9rBIAJd4ZC1IEZi&#10;H/psmeerbHTQenBSIVL0aX7km8SvtZLhq9aoAusbTtpCOiGd+3hmm7WoDyB8Z+RFhvgHFYMwloq+&#10;Uj2JINgRzF9Ug5Hg0OmwkG7InNZGqtQDdVPkf3Tz0gmvUi9kDvpXm/D/0covpxe/A7Jh9FgjwdjF&#10;pGGIX9LHpoZXRVndPdAkzw0vVw/3RVnOxqkpMEkJd8sizyvOJCUUq+q+rOJ7diPygOGTcgOLoOFA&#10;c0l2idMzhjn1mhLrWrc1fZ9m09vfAsQZI9lNbURh2k/MtFQ81o2RvWvPO2Do5dZQyWeBYSeARltw&#10;NtK4G44/jgIUZ/1nS37G3bgCuIL9FQgrO0dbEzib4ceQdmiW9uEYnDapjVvpi0YaWzLismJxL369&#10;p6zbj7D5CQAA//8DAFBLAwQUAAYACAAAACEAJwCYf+MAAAANAQAADwAAAGRycy9kb3ducmV2Lnht&#10;bEyPzU7DMBCE70i8g7VI3KiTEqokxKkqflSOpUUq3Nx4SSLidRS7TeDp2Z7gtrszmv2mWE62Eycc&#10;fOtIQTyLQCBVzrRUK3jbPd+kIHzQZHTnCBV8o4dleXlR6Ny4kV7xtA214BDyuVbQhNDnUvqqQav9&#10;zPVIrH26werA61BLM+iRw20n51G0kFa3xB8a3eNDg9XX9mgVrNN+9f7ifsa6e/pY7zf77HGXBaWu&#10;r6bVPYiAU/gzwxmf0aFkpoM7kvGiU5DEd3O2spAsEp7YkqS3XO9wPmVxCrIs5P8W5S8AAAD//wMA&#10;UEsBAi0AFAAGAAgAAAAhALaDOJL+AAAA4QEAABMAAAAAAAAAAAAAAAAAAAAAAFtDb250ZW50X1R5&#10;cGVzXS54bWxQSwECLQAUAAYACAAAACEAOP0h/9YAAACUAQAACwAAAAAAAAAAAAAAAAAvAQAAX3Jl&#10;bHMvLnJlbHNQSwECLQAUAAYACAAAACEAoDLPwLUBAABQAwAADgAAAAAAAAAAAAAAAAAuAgAAZHJz&#10;L2Uyb0RvYy54bWxQSwECLQAUAAYACAAAACEAJwCYf+MAAAANAQAADwAAAAAAAAAAAAAAAAAPBAAA&#10;ZHJzL2Rvd25yZXYueG1sUEsFBgAAAAAEAAQA8wAAAB8FAAAAAA==&#10;" filled="f" stroked="f">
              <v:textbox inset="0,0,0,0">
                <w:txbxContent>
                  <w:p w14:paraId="07EFE96B" w14:textId="77777777" w:rsidR="00563932" w:rsidRDefault="00931A78">
                    <w:pPr>
                      <w:spacing w:before="10"/>
                      <w:ind w:left="20" w:firstLine="20"/>
                      <w:textDirection w:val="btLr"/>
                    </w:pPr>
                    <w:proofErr w:type="gramStart"/>
                    <w:r>
                      <w:rPr>
                        <w:b/>
                        <w:color w:val="000000"/>
                        <w:sz w:val="20"/>
                      </w:rPr>
                      <w:t xml:space="preserve">Page  </w:t>
                    </w:r>
                    <w:proofErr w:type="spellStart"/>
                    <w:r>
                      <w:rPr>
                        <w:b/>
                        <w:color w:val="000000"/>
                        <w:sz w:val="20"/>
                      </w:rPr>
                      <w:t>PAGE</w:t>
                    </w:r>
                    <w:proofErr w:type="spellEnd"/>
                    <w:proofErr w:type="gramEnd"/>
                    <w:r>
                      <w:rPr>
                        <w:b/>
                        <w:color w:val="000000"/>
                        <w:sz w:val="20"/>
                      </w:rPr>
                      <w:t xml:space="preserv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D536E" w14:textId="77777777" w:rsidR="00931A78" w:rsidRDefault="00931A78">
      <w:r>
        <w:separator/>
      </w:r>
    </w:p>
  </w:footnote>
  <w:footnote w:type="continuationSeparator" w:id="0">
    <w:p w14:paraId="7DB4E2D1" w14:textId="77777777" w:rsidR="00931A78" w:rsidRDefault="00931A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FD4442"/>
    <w:multiLevelType w:val="multilevel"/>
    <w:tmpl w:val="BB8EEFBA"/>
    <w:lvl w:ilvl="0">
      <w:start w:val="1"/>
      <w:numFmt w:val="lowerLetter"/>
      <w:lvlText w:val="(%1)"/>
      <w:lvlJc w:val="left"/>
      <w:pPr>
        <w:ind w:left="860" w:hanging="361"/>
      </w:pPr>
    </w:lvl>
    <w:lvl w:ilvl="1">
      <w:numFmt w:val="bullet"/>
      <w:lvlText w:val="●"/>
      <w:lvlJc w:val="left"/>
      <w:pPr>
        <w:ind w:left="1580" w:hanging="361"/>
      </w:pPr>
      <w:rPr>
        <w:rFonts w:ascii="Noto Sans Symbols" w:eastAsia="Noto Sans Symbols" w:hAnsi="Noto Sans Symbols" w:cs="Noto Sans Symbols"/>
        <w:b w:val="0"/>
        <w:i w:val="0"/>
        <w:sz w:val="22"/>
        <w:szCs w:val="22"/>
      </w:rPr>
    </w:lvl>
    <w:lvl w:ilvl="2">
      <w:numFmt w:val="bullet"/>
      <w:lvlText w:val="•"/>
      <w:lvlJc w:val="left"/>
      <w:pPr>
        <w:ind w:left="2473" w:hanging="361"/>
      </w:pPr>
    </w:lvl>
    <w:lvl w:ilvl="3">
      <w:numFmt w:val="bullet"/>
      <w:lvlText w:val="•"/>
      <w:lvlJc w:val="left"/>
      <w:pPr>
        <w:ind w:left="3366" w:hanging="361"/>
      </w:pPr>
    </w:lvl>
    <w:lvl w:ilvl="4">
      <w:numFmt w:val="bullet"/>
      <w:lvlText w:val="•"/>
      <w:lvlJc w:val="left"/>
      <w:pPr>
        <w:ind w:left="4260" w:hanging="361"/>
      </w:pPr>
    </w:lvl>
    <w:lvl w:ilvl="5">
      <w:numFmt w:val="bullet"/>
      <w:lvlText w:val="•"/>
      <w:lvlJc w:val="left"/>
      <w:pPr>
        <w:ind w:left="5153" w:hanging="361"/>
      </w:pPr>
    </w:lvl>
    <w:lvl w:ilvl="6">
      <w:numFmt w:val="bullet"/>
      <w:lvlText w:val="•"/>
      <w:lvlJc w:val="left"/>
      <w:pPr>
        <w:ind w:left="6046" w:hanging="361"/>
      </w:pPr>
    </w:lvl>
    <w:lvl w:ilvl="7">
      <w:numFmt w:val="bullet"/>
      <w:lvlText w:val="•"/>
      <w:lvlJc w:val="left"/>
      <w:pPr>
        <w:ind w:left="6940" w:hanging="361"/>
      </w:pPr>
    </w:lvl>
    <w:lvl w:ilvl="8">
      <w:numFmt w:val="bullet"/>
      <w:lvlText w:val="•"/>
      <w:lvlJc w:val="left"/>
      <w:pPr>
        <w:ind w:left="7833" w:hanging="361"/>
      </w:pPr>
    </w:lvl>
  </w:abstractNum>
  <w:abstractNum w:abstractNumId="1" w15:restartNumberingAfterBreak="0">
    <w:nsid w:val="49A86745"/>
    <w:multiLevelType w:val="multilevel"/>
    <w:tmpl w:val="00D4024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4B843EDC"/>
    <w:multiLevelType w:val="multilevel"/>
    <w:tmpl w:val="9118E4D4"/>
    <w:lvl w:ilvl="0">
      <w:start w:val="1"/>
      <w:numFmt w:val="decimal"/>
      <w:lvlText w:val="%1."/>
      <w:lvlJc w:val="left"/>
      <w:pPr>
        <w:ind w:left="1080" w:hanging="360"/>
      </w:pPr>
      <w:rPr>
        <w:i w:val="0"/>
        <w:i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2D32297"/>
    <w:multiLevelType w:val="multilevel"/>
    <w:tmpl w:val="67823D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7D4B47"/>
    <w:multiLevelType w:val="multilevel"/>
    <w:tmpl w:val="4D4A946C"/>
    <w:lvl w:ilvl="0">
      <w:start w:val="1"/>
      <w:numFmt w:val="upperRoman"/>
      <w:lvlText w:val="%1."/>
      <w:lvlJc w:val="left"/>
      <w:pPr>
        <w:ind w:left="411" w:hanging="272"/>
      </w:pPr>
      <w:rPr>
        <w:rFonts w:ascii="Calibri" w:eastAsia="Calibri" w:hAnsi="Calibri" w:cs="Calibri"/>
        <w:b/>
        <w:i w:val="0"/>
        <w:sz w:val="22"/>
        <w:szCs w:val="22"/>
      </w:rPr>
    </w:lvl>
    <w:lvl w:ilvl="1">
      <w:start w:val="1"/>
      <w:numFmt w:val="upperLetter"/>
      <w:lvlText w:val="%2."/>
      <w:lvlJc w:val="left"/>
      <w:pPr>
        <w:ind w:left="859" w:hanging="448"/>
      </w:pPr>
      <w:rPr>
        <w:rFonts w:ascii="Calibri" w:eastAsia="Calibri" w:hAnsi="Calibri" w:cs="Calibri"/>
        <w:b/>
        <w:i w:val="0"/>
        <w:sz w:val="22"/>
        <w:szCs w:val="22"/>
      </w:rPr>
    </w:lvl>
    <w:lvl w:ilvl="2">
      <w:start w:val="1"/>
      <w:numFmt w:val="decimal"/>
      <w:lvlText w:val="%3."/>
      <w:lvlJc w:val="left"/>
      <w:pPr>
        <w:ind w:left="1219" w:hanging="360"/>
      </w:pPr>
      <w:rPr>
        <w:rFonts w:ascii="Calibri" w:eastAsia="Calibri" w:hAnsi="Calibri" w:cs="Calibri"/>
        <w:b/>
        <w:i w:val="0"/>
        <w:sz w:val="22"/>
        <w:szCs w:val="22"/>
      </w:rPr>
    </w:lvl>
    <w:lvl w:ilvl="3">
      <w:numFmt w:val="decimal"/>
      <w:lvlText w:val="%4."/>
      <w:lvlJc w:val="left"/>
      <w:pPr>
        <w:ind w:left="2270" w:hanging="360"/>
      </w:pPr>
    </w:lvl>
    <w:lvl w:ilvl="4">
      <w:numFmt w:val="bullet"/>
      <w:lvlText w:val="•"/>
      <w:lvlJc w:val="left"/>
      <w:pPr>
        <w:ind w:left="3320" w:hanging="360"/>
      </w:pPr>
    </w:lvl>
    <w:lvl w:ilvl="5">
      <w:numFmt w:val="bullet"/>
      <w:lvlText w:val="•"/>
      <w:lvlJc w:val="left"/>
      <w:pPr>
        <w:ind w:left="4370" w:hanging="360"/>
      </w:pPr>
    </w:lvl>
    <w:lvl w:ilvl="6">
      <w:numFmt w:val="bullet"/>
      <w:lvlText w:val="•"/>
      <w:lvlJc w:val="left"/>
      <w:pPr>
        <w:ind w:left="5420" w:hanging="360"/>
      </w:pPr>
    </w:lvl>
    <w:lvl w:ilvl="7">
      <w:numFmt w:val="bullet"/>
      <w:lvlText w:val="•"/>
      <w:lvlJc w:val="left"/>
      <w:pPr>
        <w:ind w:left="6470" w:hanging="360"/>
      </w:pPr>
    </w:lvl>
    <w:lvl w:ilvl="8">
      <w:numFmt w:val="bullet"/>
      <w:lvlText w:val="•"/>
      <w:lvlJc w:val="left"/>
      <w:pPr>
        <w:ind w:left="7520" w:hanging="360"/>
      </w:pPr>
    </w:lvl>
  </w:abstractNum>
  <w:num w:numId="1" w16cid:durableId="41372923">
    <w:abstractNumId w:val="1"/>
  </w:num>
  <w:num w:numId="2" w16cid:durableId="668875617">
    <w:abstractNumId w:val="0"/>
  </w:num>
  <w:num w:numId="3" w16cid:durableId="6372532">
    <w:abstractNumId w:val="4"/>
  </w:num>
  <w:num w:numId="4" w16cid:durableId="1652952468">
    <w:abstractNumId w:val="2"/>
  </w:num>
  <w:num w:numId="5" w16cid:durableId="10822632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932"/>
    <w:rsid w:val="000B65FC"/>
    <w:rsid w:val="00151E60"/>
    <w:rsid w:val="001C4874"/>
    <w:rsid w:val="001F105E"/>
    <w:rsid w:val="0028452D"/>
    <w:rsid w:val="004803D7"/>
    <w:rsid w:val="004C1E7D"/>
    <w:rsid w:val="00563932"/>
    <w:rsid w:val="00641442"/>
    <w:rsid w:val="007A1EC6"/>
    <w:rsid w:val="00931A78"/>
    <w:rsid w:val="00974561"/>
    <w:rsid w:val="00A41658"/>
    <w:rsid w:val="00AE07F9"/>
    <w:rsid w:val="00B13A67"/>
    <w:rsid w:val="00B34698"/>
    <w:rsid w:val="00E03284"/>
    <w:rsid w:val="00E15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2E3D4"/>
  <w15:docId w15:val="{867FD142-1DCC-4AAC-BF76-5042B6095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40"/>
      <w:jc w:val="both"/>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pPr>
    <w:rPr>
      <w:sz w:val="20"/>
      <w:szCs w:val="20"/>
    </w:r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E03284"/>
    <w:pPr>
      <w:widowControl/>
    </w:pPr>
  </w:style>
  <w:style w:type="paragraph" w:styleId="ListParagraph">
    <w:name w:val="List Paragraph"/>
    <w:basedOn w:val="Normal"/>
    <w:uiPriority w:val="34"/>
    <w:qFormat/>
    <w:rsid w:val="00E03284"/>
    <w:pPr>
      <w:ind w:left="720"/>
      <w:contextualSpacing/>
    </w:pPr>
  </w:style>
  <w:style w:type="paragraph" w:styleId="Header">
    <w:name w:val="header"/>
    <w:basedOn w:val="Normal"/>
    <w:link w:val="HeaderChar"/>
    <w:uiPriority w:val="99"/>
    <w:unhideWhenUsed/>
    <w:rsid w:val="004C1E7D"/>
    <w:pPr>
      <w:tabs>
        <w:tab w:val="center" w:pos="4680"/>
        <w:tab w:val="right" w:pos="9360"/>
      </w:tabs>
    </w:pPr>
  </w:style>
  <w:style w:type="character" w:customStyle="1" w:styleId="HeaderChar">
    <w:name w:val="Header Char"/>
    <w:basedOn w:val="DefaultParagraphFont"/>
    <w:link w:val="Header"/>
    <w:uiPriority w:val="99"/>
    <w:rsid w:val="004C1E7D"/>
  </w:style>
  <w:style w:type="paragraph" w:styleId="Footer">
    <w:name w:val="footer"/>
    <w:basedOn w:val="Normal"/>
    <w:link w:val="FooterChar"/>
    <w:uiPriority w:val="99"/>
    <w:unhideWhenUsed/>
    <w:rsid w:val="004C1E7D"/>
    <w:pPr>
      <w:tabs>
        <w:tab w:val="center" w:pos="4680"/>
        <w:tab w:val="right" w:pos="9360"/>
      </w:tabs>
    </w:pPr>
  </w:style>
  <w:style w:type="character" w:customStyle="1" w:styleId="FooterChar">
    <w:name w:val="Footer Char"/>
    <w:basedOn w:val="DefaultParagraphFont"/>
    <w:link w:val="Footer"/>
    <w:uiPriority w:val="99"/>
    <w:rsid w:val="004C1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esa.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bidnetdirect.com/mitn/resa" TargetMode="External"/><Relationship Id="rId4" Type="http://schemas.openxmlformats.org/officeDocument/2006/relationships/webSettings" Target="webSettings.xml"/><Relationship Id="rId9" Type="http://schemas.openxmlformats.org/officeDocument/2006/relationships/hyperlink" Target="mailto:purchasing@resa.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1246</Words>
  <Characters>6766</Characters>
  <Application>Microsoft Office Word</Application>
  <DocSecurity>0</DocSecurity>
  <Lines>173</Lines>
  <Paragraphs>97</Paragraphs>
  <ScaleCrop>false</ScaleCrop>
  <HeadingPairs>
    <vt:vector size="2" baseType="variant">
      <vt:variant>
        <vt:lpstr>Title</vt:lpstr>
      </vt:variant>
      <vt:variant>
        <vt:i4>1</vt:i4>
      </vt:variant>
    </vt:vector>
  </HeadingPairs>
  <TitlesOfParts>
    <vt:vector size="1" baseType="lpstr">
      <vt:lpstr>RFI WRESA-44-2025-2026-10 Data and Assessment Systems</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 WRESA-44-2025-2026-10 Data and Assessment Systems</dc:title>
  <dc:creator>Stacey Shaw</dc:creator>
  <cp:keywords>RFI WRESA-44-2025-2026-10 Data and Assessment Systems</cp:keywords>
  <cp:lastModifiedBy>Jordan Ewert</cp:lastModifiedBy>
  <cp:revision>6</cp:revision>
  <dcterms:created xsi:type="dcterms:W3CDTF">2025-10-24T20:24:00Z</dcterms:created>
  <dcterms:modified xsi:type="dcterms:W3CDTF">2025-10-27T13:24:00Z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0x01010044C0EE3A8A12E246946F2E093EC2192D</vt:lpwstr>
  </property>
</Properties>
</file>