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CD9F" w14:textId="77777777" w:rsidR="00E8135F" w:rsidRDefault="00E8135F" w:rsidP="00E8135F">
      <w:pPr>
        <w:rPr>
          <w:rFonts w:ascii="Times New Roman" w:eastAsia="Times New Roman" w:hAnsi="Times New Roman" w:cs="Times New Roman"/>
          <w:b/>
        </w:rPr>
      </w:pPr>
      <w:r>
        <w:rPr>
          <w:rFonts w:ascii="Times New Roman" w:eastAsia="Times New Roman" w:hAnsi="Times New Roman" w:cs="Times New Roman"/>
          <w:b/>
        </w:rPr>
        <w:tab/>
      </w:r>
    </w:p>
    <w:p w14:paraId="5ED716B7" w14:textId="77777777" w:rsidR="00E8135F" w:rsidRDefault="00E8135F" w:rsidP="00E8135F">
      <w:pPr>
        <w:rPr>
          <w:rFonts w:ascii="Times New Roman" w:eastAsia="Times New Roman" w:hAnsi="Times New Roman" w:cs="Times New Roman"/>
          <w:b/>
        </w:rPr>
      </w:pPr>
    </w:p>
    <w:p w14:paraId="7C8F4F08" w14:textId="77777777" w:rsidR="00E8135F" w:rsidRDefault="00E8135F" w:rsidP="00E8135F">
      <w:pPr>
        <w:rPr>
          <w:rFonts w:ascii="Times New Roman" w:eastAsia="Times New Roman" w:hAnsi="Times New Roman" w:cs="Times New Roman"/>
          <w:color w:val="323E4F"/>
          <w:u w:val="single"/>
        </w:rPr>
      </w:pPr>
    </w:p>
    <w:p w14:paraId="20D7DCF8" w14:textId="77777777" w:rsidR="00E8135F" w:rsidRDefault="00E8135F" w:rsidP="00E8135F">
      <w:pPr>
        <w:jc w:val="center"/>
        <w:rPr>
          <w:rFonts w:ascii="Times New Roman" w:eastAsia="Times New Roman" w:hAnsi="Times New Roman" w:cs="Times New Roman"/>
          <w:color w:val="323E4F"/>
          <w:sz w:val="72"/>
          <w:szCs w:val="72"/>
          <w:u w:val="single"/>
        </w:rPr>
      </w:pPr>
    </w:p>
    <w:p w14:paraId="1444E1B3" w14:textId="76A9DA23" w:rsidR="00E8135F" w:rsidRPr="00477DE6" w:rsidRDefault="00E8135F" w:rsidP="00E8135F">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Pr="00477DE6">
        <w:rPr>
          <w:color w:val="444444"/>
          <w:sz w:val="40"/>
          <w:szCs w:val="40"/>
          <w:shd w:val="clear" w:color="auto" w:fill="FFFFFF"/>
        </w:rPr>
        <w:t xml:space="preserve"> </w:t>
      </w:r>
      <w:r w:rsidRPr="00477DE6">
        <w:rPr>
          <w:rFonts w:ascii="Times New Roman" w:eastAsia="Times New Roman" w:hAnsi="Times New Roman" w:cs="Times New Roman"/>
          <w:b/>
          <w:sz w:val="40"/>
          <w:szCs w:val="40"/>
        </w:rPr>
        <w:t>WRESA-</w:t>
      </w:r>
      <w:r w:rsidR="00B724FC">
        <w:rPr>
          <w:rFonts w:ascii="Times New Roman" w:eastAsia="Times New Roman" w:hAnsi="Times New Roman" w:cs="Times New Roman"/>
          <w:b/>
          <w:sz w:val="40"/>
          <w:szCs w:val="40"/>
        </w:rPr>
        <w:t>46</w:t>
      </w:r>
      <w:r w:rsidRPr="00477DE6">
        <w:rPr>
          <w:rFonts w:ascii="Times New Roman" w:eastAsia="Times New Roman" w:hAnsi="Times New Roman" w:cs="Times New Roman"/>
          <w:b/>
          <w:sz w:val="40"/>
          <w:szCs w:val="40"/>
        </w:rPr>
        <w:t>-202</w:t>
      </w:r>
      <w:r w:rsidR="00B724FC">
        <w:rPr>
          <w:rFonts w:ascii="Times New Roman" w:eastAsia="Times New Roman" w:hAnsi="Times New Roman" w:cs="Times New Roman"/>
          <w:b/>
          <w:sz w:val="40"/>
          <w:szCs w:val="40"/>
        </w:rPr>
        <w:t>6</w:t>
      </w:r>
      <w:r w:rsidRPr="00477DE6">
        <w:rPr>
          <w:rFonts w:ascii="Times New Roman" w:eastAsia="Times New Roman" w:hAnsi="Times New Roman" w:cs="Times New Roman"/>
          <w:b/>
          <w:sz w:val="40"/>
          <w:szCs w:val="40"/>
        </w:rPr>
        <w:t>-202</w:t>
      </w:r>
      <w:r w:rsidR="00B724FC">
        <w:rPr>
          <w:rFonts w:ascii="Times New Roman" w:eastAsia="Times New Roman" w:hAnsi="Times New Roman" w:cs="Times New Roman"/>
          <w:b/>
          <w:sz w:val="40"/>
          <w:szCs w:val="40"/>
        </w:rPr>
        <w:t>7</w:t>
      </w:r>
      <w:r w:rsidRPr="00477DE6">
        <w:rPr>
          <w:rFonts w:ascii="Times New Roman" w:eastAsia="Times New Roman" w:hAnsi="Times New Roman" w:cs="Times New Roman"/>
          <w:b/>
          <w:sz w:val="40"/>
          <w:szCs w:val="40"/>
        </w:rPr>
        <w:t>-</w:t>
      </w:r>
      <w:r w:rsidR="00B724FC">
        <w:rPr>
          <w:rFonts w:ascii="Times New Roman" w:eastAsia="Times New Roman" w:hAnsi="Times New Roman" w:cs="Times New Roman"/>
          <w:b/>
          <w:sz w:val="40"/>
          <w:szCs w:val="40"/>
        </w:rPr>
        <w:t>02</w:t>
      </w:r>
    </w:p>
    <w:bookmarkEnd w:id="0"/>
    <w:p w14:paraId="31934E12" w14:textId="77777777" w:rsidR="00E8135F" w:rsidRDefault="00E8135F" w:rsidP="00E8135F">
      <w:pPr>
        <w:spacing w:after="0" w:line="240" w:lineRule="auto"/>
        <w:rPr>
          <w:rFonts w:ascii="Times New Roman" w:eastAsia="Times New Roman" w:hAnsi="Times New Roman" w:cs="Times New Roman"/>
          <w:b/>
          <w:sz w:val="32"/>
          <w:szCs w:val="32"/>
          <w:highlight w:val="yellow"/>
        </w:rPr>
      </w:pPr>
    </w:p>
    <w:p w14:paraId="7B26CB4C" w14:textId="1B08BF99" w:rsidR="00E8135F" w:rsidRDefault="00E8135F" w:rsidP="00E8135F">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395D43">
        <w:t xml:space="preserve">GROUNDS </w:t>
      </w:r>
      <w:r w:rsidR="00201961">
        <w:t xml:space="preserve">AND PROPERTY </w:t>
      </w:r>
      <w:r w:rsidR="00395D43">
        <w:t>MAINTENANCE</w:t>
      </w:r>
      <w:r w:rsidR="00201961">
        <w:t xml:space="preserve"> SERVICES</w:t>
      </w:r>
    </w:p>
    <w:p w14:paraId="1A521CBF" w14:textId="77777777" w:rsidR="00E8135F" w:rsidRDefault="00E8135F" w:rsidP="00E8135F">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5B2581DC" w14:textId="77777777" w:rsidR="00E8135F" w:rsidRDefault="00E8135F" w:rsidP="00E8135F">
      <w:pPr>
        <w:rPr>
          <w:rFonts w:ascii="Times New Roman" w:eastAsia="Times New Roman" w:hAnsi="Times New Roman" w:cs="Times New Roman"/>
          <w:color w:val="323E4F"/>
          <w:sz w:val="72"/>
          <w:szCs w:val="72"/>
        </w:rPr>
      </w:pPr>
      <w:r>
        <w:br w:type="page"/>
      </w:r>
    </w:p>
    <w:p w14:paraId="48F3B0C9" w14:textId="77777777" w:rsidR="00E8135F" w:rsidRDefault="00E8135F" w:rsidP="00E8135F">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47D1DD05" w14:textId="77777777" w:rsidR="00E8135F" w:rsidRDefault="00E8135F" w:rsidP="00E8135F">
      <w:pPr>
        <w:spacing w:after="0"/>
        <w:jc w:val="center"/>
        <w:rPr>
          <w:rFonts w:ascii="Times New Roman" w:eastAsia="Times New Roman" w:hAnsi="Times New Roman" w:cs="Times New Roman"/>
          <w:b/>
        </w:rPr>
      </w:pPr>
    </w:p>
    <w:p w14:paraId="5918E607" w14:textId="1E88D56C" w:rsidR="00E8135F" w:rsidRPr="00BF717B" w:rsidRDefault="00E8135F" w:rsidP="00E8135F">
      <w:pPr>
        <w:spacing w:after="160" w:line="278" w:lineRule="auto"/>
        <w:rPr>
          <w:rFonts w:ascii="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6D5108">
        <w:rPr>
          <w:rFonts w:ascii="Times New Roman" w:eastAsia="Times New Roman" w:hAnsi="Times New Roman" w:cs="Times New Roman"/>
          <w:bCs/>
        </w:rPr>
        <w:t>Grounds and Property Maintenance Services</w:t>
      </w:r>
    </w:p>
    <w:p w14:paraId="124E6BE9" w14:textId="29F5069D" w:rsidR="00FC6DB2" w:rsidRDefault="00E8135F" w:rsidP="00E8135F">
      <w:pPr>
        <w:spacing w:after="0" w:line="240" w:lineRule="auto"/>
        <w:rPr>
          <w:rFonts w:ascii="Times New Roman" w:eastAsia="Times New Roman" w:hAnsi="Times New Roman" w:cs="Times New Roman"/>
          <w:bCs/>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w:t>
      </w:r>
      <w:r w:rsidR="00233674">
        <w:rPr>
          <w:rFonts w:ascii="Times New Roman" w:eastAsia="Times New Roman" w:hAnsi="Times New Roman" w:cs="Times New Roman"/>
        </w:rPr>
        <w:t>CoPro+ cooperative purchasing program managed by the Public Procurement Institute of Michigan (PPIM), a nonprofit organization</w:t>
      </w:r>
      <w:r>
        <w:rPr>
          <w:rFonts w:ascii="Times New Roman" w:eastAsia="Times New Roman" w:hAnsi="Times New Roman" w:cs="Times New Roman"/>
        </w:rPr>
        <w:t xml:space="preserve">, is competitively bidding and awarding a Master Agreement to a Contractor or Contractors for </w:t>
      </w:r>
      <w:r w:rsidR="006D5108">
        <w:rPr>
          <w:rFonts w:ascii="Times New Roman" w:eastAsia="Times New Roman" w:hAnsi="Times New Roman" w:cs="Times New Roman"/>
          <w:bCs/>
        </w:rPr>
        <w:t>Grounds and Property Maintenance Services.</w:t>
      </w:r>
    </w:p>
    <w:p w14:paraId="2BC8D7D4" w14:textId="77777777" w:rsidR="006D5108" w:rsidRDefault="006D5108" w:rsidP="00E8135F">
      <w:pPr>
        <w:spacing w:after="0" w:line="240" w:lineRule="auto"/>
        <w:rPr>
          <w:rFonts w:ascii="Times New Roman" w:eastAsia="Times New Roman" w:hAnsi="Times New Roman" w:cs="Times New Roman"/>
        </w:rPr>
      </w:pPr>
    </w:p>
    <w:p w14:paraId="499F0201" w14:textId="6DDFBE88" w:rsidR="00E8135F" w:rsidRDefault="00E8135F" w:rsidP="00E8135F">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CoPro+ </w:t>
      </w:r>
      <w:r w:rsidR="00233674">
        <w:rPr>
          <w:rFonts w:ascii="Times New Roman" w:eastAsia="Times New Roman" w:hAnsi="Times New Roman" w:cs="Times New Roman"/>
        </w:rPr>
        <w:t xml:space="preserve">cooperative purchasing </w:t>
      </w:r>
      <w:r>
        <w:rPr>
          <w:rFonts w:ascii="Times New Roman" w:eastAsia="Times New Roman" w:hAnsi="Times New Roman" w:cs="Times New Roman"/>
        </w:rPr>
        <w:t xml:space="preserve">program to market and extend the resulting Contract to other public municipalities, non-profit organizations and schools statewide in having access to Contract(s) for </w:t>
      </w:r>
      <w:r w:rsidR="006D5108">
        <w:rPr>
          <w:rFonts w:ascii="Times New Roman" w:eastAsia="Times New Roman" w:hAnsi="Times New Roman" w:cs="Times New Roman"/>
          <w:bCs/>
        </w:rPr>
        <w:t>Grounds and Property Maintenance Services</w:t>
      </w:r>
      <w:r>
        <w:rPr>
          <w:rFonts w:ascii="Times New Roman" w:eastAsia="Times New Roman" w:hAnsi="Times New Roman" w:cs="Times New Roman"/>
        </w:rPr>
        <w:t>. This Contract will enable public municipalities, non-profit organizations, and schools to “piggyback” and purchase commodity/service on an “as needed” basis from the Proposer(s). Proposers shall list which regions you will service and identify any limitations on commodities and/or services areas within Appendix A – Regional Map, within this RFP.</w:t>
      </w:r>
    </w:p>
    <w:p w14:paraId="741CCD88" w14:textId="77777777" w:rsidR="00E8135F" w:rsidRDefault="00E8135F" w:rsidP="00E8135F">
      <w:pPr>
        <w:spacing w:after="0" w:line="240" w:lineRule="auto"/>
        <w:rPr>
          <w:rFonts w:ascii="Times New Roman" w:eastAsia="Times New Roman" w:hAnsi="Times New Roman" w:cs="Times New Roman"/>
        </w:rPr>
      </w:pPr>
    </w:p>
    <w:p w14:paraId="1005CD33" w14:textId="096E50E9" w:rsidR="00E8135F" w:rsidRDefault="00E8135F" w:rsidP="00E8135F">
      <w:pPr>
        <w:spacing w:after="0" w:line="240" w:lineRule="auto"/>
        <w:jc w:val="both"/>
        <w:rPr>
          <w:rFonts w:ascii="Times New Roman" w:eastAsia="Times New Roman" w:hAnsi="Times New Roman" w:cs="Times New Roman"/>
        </w:rPr>
      </w:pPr>
      <w:r w:rsidRPr="7D678C18">
        <w:rPr>
          <w:rFonts w:ascii="Times New Roman" w:eastAsia="Times New Roman" w:hAnsi="Times New Roman" w:cs="Times New Roman"/>
          <w:b/>
          <w:bCs/>
        </w:rPr>
        <w:t>Resulting Contract Term</w:t>
      </w:r>
      <w:r w:rsidRPr="00453090">
        <w:rPr>
          <w:rFonts w:ascii="Times New Roman" w:eastAsia="Times New Roman" w:hAnsi="Times New Roman" w:cs="Times New Roman"/>
        </w:rPr>
        <w:t xml:space="preserve">: </w:t>
      </w:r>
      <w:r w:rsidR="00FF6C18" w:rsidRPr="00453090">
        <w:rPr>
          <w:rFonts w:ascii="Times New Roman" w:eastAsia="Times New Roman" w:hAnsi="Times New Roman" w:cs="Times New Roman"/>
        </w:rPr>
        <w:t>Three</w:t>
      </w:r>
      <w:r w:rsidR="005B01F9" w:rsidRPr="00453090">
        <w:rPr>
          <w:rFonts w:ascii="Times New Roman" w:eastAsia="Times New Roman" w:hAnsi="Times New Roman" w:cs="Times New Roman"/>
        </w:rPr>
        <w:t xml:space="preserve"> </w:t>
      </w:r>
      <w:r w:rsidRPr="00453090">
        <w:rPr>
          <w:rFonts w:ascii="Times New Roman" w:eastAsia="Times New Roman" w:hAnsi="Times New Roman" w:cs="Times New Roman"/>
        </w:rPr>
        <w:t>(</w:t>
      </w:r>
      <w:r w:rsidR="00760FA2" w:rsidRPr="00453090">
        <w:rPr>
          <w:rFonts w:ascii="Times New Roman" w:eastAsia="Times New Roman" w:hAnsi="Times New Roman" w:cs="Times New Roman"/>
        </w:rPr>
        <w:t>3</w:t>
      </w:r>
      <w:r w:rsidRPr="00453090">
        <w:rPr>
          <w:rFonts w:ascii="Times New Roman" w:eastAsia="Times New Roman" w:hAnsi="Times New Roman" w:cs="Times New Roman"/>
        </w:rPr>
        <w:t>) year with two (2) one-year renewal options.</w:t>
      </w:r>
      <w:r w:rsidRPr="7D678C18">
        <w:rPr>
          <w:rFonts w:ascii="Times New Roman" w:eastAsia="Times New Roman" w:hAnsi="Times New Roman" w:cs="Times New Roman"/>
        </w:rPr>
        <w:t xml:space="preserve"> The base term for this Contract is for </w:t>
      </w:r>
      <w:r w:rsidR="000D4B15">
        <w:rPr>
          <w:rFonts w:ascii="Times New Roman" w:eastAsia="Times New Roman" w:hAnsi="Times New Roman" w:cs="Times New Roman"/>
        </w:rPr>
        <w:t>three</w:t>
      </w:r>
      <w:r w:rsidR="005B01F9" w:rsidRPr="7D678C18">
        <w:rPr>
          <w:rFonts w:ascii="Times New Roman" w:eastAsia="Times New Roman" w:hAnsi="Times New Roman" w:cs="Times New Roman"/>
        </w:rPr>
        <w:t xml:space="preserve"> </w:t>
      </w:r>
      <w:r w:rsidRPr="7D678C18">
        <w:rPr>
          <w:rFonts w:ascii="Times New Roman" w:eastAsia="Times New Roman" w:hAnsi="Times New Roman" w:cs="Times New Roman"/>
        </w:rPr>
        <w:t>(</w:t>
      </w:r>
      <w:r w:rsidR="000D4B15">
        <w:rPr>
          <w:rFonts w:ascii="Times New Roman" w:eastAsia="Times New Roman" w:hAnsi="Times New Roman" w:cs="Times New Roman"/>
        </w:rPr>
        <w:t>3</w:t>
      </w:r>
      <w:r w:rsidRPr="7D678C18">
        <w:rPr>
          <w:rFonts w:ascii="Times New Roman" w:eastAsia="Times New Roman" w:hAnsi="Times New Roman" w:cs="Times New Roman"/>
        </w:rPr>
        <w:t xml:space="preserve">) </w:t>
      </w:r>
      <w:r w:rsidR="000D4B15">
        <w:rPr>
          <w:rFonts w:ascii="Times New Roman" w:eastAsia="Times New Roman" w:hAnsi="Times New Roman" w:cs="Times New Roman"/>
        </w:rPr>
        <w:t>years</w:t>
      </w:r>
      <w:r w:rsidRPr="7D678C18">
        <w:rPr>
          <w:rFonts w:ascii="Times New Roman" w:eastAsia="Times New Roman" w:hAnsi="Times New Roman" w:cs="Times New Roman"/>
        </w:rPr>
        <w:t>. At the end of the initial term, this Agreement will be evaluated.  If the parties agree that it is a mutually beneficial relationship, the Agreement may be extended through a signed Amendment by both parties for up to two (2) additional one (1) year options, which may be exercised individually or together.</w:t>
      </w:r>
    </w:p>
    <w:p w14:paraId="499DDB7E" w14:textId="77777777" w:rsidR="00E8135F" w:rsidRDefault="00E8135F" w:rsidP="00E8135F">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E8135F" w:rsidRPr="009341AB" w14:paraId="2F19F502" w14:textId="77777777" w:rsidTr="005E3284">
        <w:trPr>
          <w:trHeight w:val="395"/>
          <w:tblHeader/>
        </w:trPr>
        <w:tc>
          <w:tcPr>
            <w:tcW w:w="4770" w:type="dxa"/>
            <w:shd w:val="clear" w:color="auto" w:fill="D9D9D9" w:themeFill="background1" w:themeFillShade="D9"/>
            <w:vAlign w:val="bottom"/>
          </w:tcPr>
          <w:p w14:paraId="47FA52EE" w14:textId="77777777" w:rsidR="00E8135F" w:rsidRPr="00797FCF" w:rsidRDefault="00E8135F" w:rsidP="005E3284">
            <w:pPr>
              <w:autoSpaceDE w:val="0"/>
              <w:autoSpaceDN w:val="0"/>
              <w:adjustRightInd w:val="0"/>
              <w:jc w:val="both"/>
              <w:rPr>
                <w:b/>
                <w:bCs/>
                <w:sz w:val="22"/>
                <w:szCs w:val="22"/>
              </w:rPr>
            </w:pPr>
            <w:r w:rsidRPr="00797FCF">
              <w:rPr>
                <w:b/>
                <w:bCs/>
                <w:sz w:val="22"/>
                <w:szCs w:val="22"/>
              </w:rPr>
              <w:t>RFP TIMETABLE</w:t>
            </w:r>
          </w:p>
        </w:tc>
        <w:tc>
          <w:tcPr>
            <w:tcW w:w="4410" w:type="dxa"/>
            <w:shd w:val="clear" w:color="auto" w:fill="D9D9D9" w:themeFill="background1" w:themeFillShade="D9"/>
            <w:vAlign w:val="bottom"/>
          </w:tcPr>
          <w:p w14:paraId="694C4C5A" w14:textId="77777777" w:rsidR="00E8135F" w:rsidRPr="00797FCF" w:rsidRDefault="00E8135F" w:rsidP="005E3284">
            <w:pPr>
              <w:autoSpaceDE w:val="0"/>
              <w:autoSpaceDN w:val="0"/>
              <w:adjustRightInd w:val="0"/>
              <w:jc w:val="both"/>
              <w:rPr>
                <w:b/>
                <w:bCs/>
                <w:sz w:val="22"/>
                <w:szCs w:val="22"/>
              </w:rPr>
            </w:pPr>
            <w:r w:rsidRPr="00797FCF">
              <w:rPr>
                <w:b/>
                <w:bCs/>
                <w:sz w:val="22"/>
                <w:szCs w:val="22"/>
              </w:rPr>
              <w:t>DATE / TIME</w:t>
            </w:r>
          </w:p>
        </w:tc>
      </w:tr>
      <w:tr w:rsidR="00E8135F" w:rsidRPr="009341AB" w14:paraId="46EB56F8" w14:textId="77777777" w:rsidTr="005E3284">
        <w:trPr>
          <w:trHeight w:val="395"/>
        </w:trPr>
        <w:tc>
          <w:tcPr>
            <w:tcW w:w="4770" w:type="dxa"/>
            <w:vAlign w:val="bottom"/>
          </w:tcPr>
          <w:p w14:paraId="11D91F2D" w14:textId="77777777" w:rsidR="00E8135F" w:rsidRPr="00B724FC" w:rsidRDefault="00E8135F" w:rsidP="005E3284">
            <w:pPr>
              <w:autoSpaceDE w:val="0"/>
              <w:autoSpaceDN w:val="0"/>
              <w:adjustRightInd w:val="0"/>
              <w:jc w:val="both"/>
              <w:rPr>
                <w:b/>
                <w:bCs/>
                <w:sz w:val="22"/>
                <w:szCs w:val="22"/>
              </w:rPr>
            </w:pPr>
            <w:r w:rsidRPr="00B724FC">
              <w:rPr>
                <w:sz w:val="22"/>
                <w:szCs w:val="22"/>
              </w:rPr>
              <w:t>RFP Issue Date</w:t>
            </w:r>
          </w:p>
        </w:tc>
        <w:tc>
          <w:tcPr>
            <w:tcW w:w="4410" w:type="dxa"/>
            <w:vAlign w:val="bottom"/>
          </w:tcPr>
          <w:p w14:paraId="518DC5D5" w14:textId="3FE65A90" w:rsidR="00E8135F" w:rsidRPr="00B724FC" w:rsidRDefault="00B724FC" w:rsidP="005E3284">
            <w:pPr>
              <w:autoSpaceDE w:val="0"/>
              <w:autoSpaceDN w:val="0"/>
              <w:adjustRightInd w:val="0"/>
              <w:rPr>
                <w:bCs/>
                <w:color w:val="000000" w:themeColor="text1"/>
                <w:sz w:val="22"/>
                <w:szCs w:val="22"/>
                <w:highlight w:val="yellow"/>
              </w:rPr>
            </w:pPr>
            <w:r w:rsidRPr="00F9317B">
              <w:rPr>
                <w:bCs/>
                <w:sz w:val="22"/>
                <w:szCs w:val="22"/>
              </w:rPr>
              <w:t>February 20, 2026</w:t>
            </w:r>
          </w:p>
        </w:tc>
      </w:tr>
      <w:tr w:rsidR="00E8135F" w:rsidRPr="009341AB" w14:paraId="6544CCB8" w14:textId="77777777" w:rsidTr="005E3284">
        <w:trPr>
          <w:trHeight w:val="395"/>
        </w:trPr>
        <w:tc>
          <w:tcPr>
            <w:tcW w:w="4770" w:type="dxa"/>
            <w:vAlign w:val="bottom"/>
          </w:tcPr>
          <w:p w14:paraId="4D7432B9" w14:textId="77777777" w:rsidR="00E8135F" w:rsidRPr="00B724FC" w:rsidRDefault="00E8135F" w:rsidP="005E3284">
            <w:pPr>
              <w:autoSpaceDE w:val="0"/>
              <w:autoSpaceDN w:val="0"/>
              <w:adjustRightInd w:val="0"/>
              <w:jc w:val="both"/>
              <w:rPr>
                <w:sz w:val="22"/>
                <w:szCs w:val="22"/>
              </w:rPr>
            </w:pPr>
            <w:r w:rsidRPr="00B724FC">
              <w:rPr>
                <w:sz w:val="22"/>
                <w:szCs w:val="22"/>
              </w:rPr>
              <w:t xml:space="preserve">Pre-Proposal Meeting**: </w:t>
            </w:r>
          </w:p>
        </w:tc>
        <w:tc>
          <w:tcPr>
            <w:tcW w:w="4410" w:type="dxa"/>
            <w:vAlign w:val="bottom"/>
          </w:tcPr>
          <w:p w14:paraId="7DCAB9BF" w14:textId="6544F9B6" w:rsidR="00E8135F" w:rsidRPr="007A556E" w:rsidRDefault="00B724FC" w:rsidP="005E3284">
            <w:pPr>
              <w:autoSpaceDE w:val="0"/>
              <w:autoSpaceDN w:val="0"/>
              <w:adjustRightInd w:val="0"/>
              <w:rPr>
                <w:bCs/>
                <w:sz w:val="22"/>
                <w:szCs w:val="22"/>
              </w:rPr>
            </w:pPr>
            <w:r w:rsidRPr="007A556E">
              <w:rPr>
                <w:bCs/>
                <w:sz w:val="22"/>
                <w:szCs w:val="22"/>
              </w:rPr>
              <w:t>March 1</w:t>
            </w:r>
            <w:r w:rsidR="00EE0BF3" w:rsidRPr="007A556E">
              <w:rPr>
                <w:bCs/>
                <w:sz w:val="22"/>
                <w:szCs w:val="22"/>
              </w:rPr>
              <w:t>1</w:t>
            </w:r>
            <w:r w:rsidR="00E8135F" w:rsidRPr="007A556E">
              <w:rPr>
                <w:bCs/>
                <w:sz w:val="22"/>
                <w:szCs w:val="22"/>
              </w:rPr>
              <w:t>, 202</w:t>
            </w:r>
            <w:r w:rsidRPr="007A556E">
              <w:rPr>
                <w:bCs/>
                <w:sz w:val="22"/>
                <w:szCs w:val="22"/>
              </w:rPr>
              <w:t>6</w:t>
            </w:r>
            <w:r w:rsidR="00E8135F" w:rsidRPr="007A556E">
              <w:rPr>
                <w:bCs/>
                <w:sz w:val="22"/>
                <w:szCs w:val="22"/>
              </w:rPr>
              <w:t>, at 1</w:t>
            </w:r>
            <w:r w:rsidR="00C51966" w:rsidRPr="007A556E">
              <w:rPr>
                <w:bCs/>
                <w:sz w:val="22"/>
                <w:szCs w:val="22"/>
              </w:rPr>
              <w:t>0</w:t>
            </w:r>
            <w:r w:rsidR="00E8135F" w:rsidRPr="007A556E">
              <w:rPr>
                <w:bCs/>
                <w:sz w:val="22"/>
                <w:szCs w:val="22"/>
              </w:rPr>
              <w:t>:</w:t>
            </w:r>
            <w:r w:rsidR="00C51966" w:rsidRPr="007A556E">
              <w:rPr>
                <w:bCs/>
                <w:sz w:val="22"/>
                <w:szCs w:val="22"/>
              </w:rPr>
              <w:t>0</w:t>
            </w:r>
            <w:r w:rsidR="00E8135F" w:rsidRPr="007A556E">
              <w:rPr>
                <w:bCs/>
                <w:sz w:val="22"/>
                <w:szCs w:val="22"/>
              </w:rPr>
              <w:t>0 a.m. Eastern Time</w:t>
            </w:r>
          </w:p>
        </w:tc>
      </w:tr>
      <w:tr w:rsidR="00E8135F" w:rsidRPr="009341AB" w14:paraId="6550490A" w14:textId="77777777" w:rsidTr="005E3284">
        <w:trPr>
          <w:trHeight w:val="395"/>
        </w:trPr>
        <w:tc>
          <w:tcPr>
            <w:tcW w:w="4770" w:type="dxa"/>
            <w:vAlign w:val="bottom"/>
          </w:tcPr>
          <w:p w14:paraId="1B6EA442" w14:textId="77777777" w:rsidR="00E8135F" w:rsidRPr="00B724FC" w:rsidRDefault="00E8135F" w:rsidP="005E3284">
            <w:pPr>
              <w:autoSpaceDE w:val="0"/>
              <w:autoSpaceDN w:val="0"/>
              <w:adjustRightInd w:val="0"/>
              <w:jc w:val="both"/>
              <w:rPr>
                <w:sz w:val="22"/>
                <w:szCs w:val="22"/>
              </w:rPr>
            </w:pPr>
            <w:r w:rsidRPr="00B724FC">
              <w:rPr>
                <w:sz w:val="22"/>
                <w:szCs w:val="22"/>
              </w:rPr>
              <w:t>Submission of Question(s) from Proposer Due</w:t>
            </w:r>
          </w:p>
        </w:tc>
        <w:tc>
          <w:tcPr>
            <w:tcW w:w="4410" w:type="dxa"/>
            <w:vAlign w:val="bottom"/>
          </w:tcPr>
          <w:p w14:paraId="7EA043A7" w14:textId="7A1CFD0B" w:rsidR="00E8135F" w:rsidRPr="007A556E" w:rsidRDefault="00B724FC" w:rsidP="005E3284">
            <w:pPr>
              <w:autoSpaceDE w:val="0"/>
              <w:autoSpaceDN w:val="0"/>
              <w:adjustRightInd w:val="0"/>
              <w:rPr>
                <w:bCs/>
                <w:sz w:val="22"/>
                <w:szCs w:val="22"/>
              </w:rPr>
            </w:pPr>
            <w:r w:rsidRPr="007A556E">
              <w:rPr>
                <w:bCs/>
                <w:sz w:val="22"/>
                <w:szCs w:val="22"/>
              </w:rPr>
              <w:t>March 13</w:t>
            </w:r>
            <w:r w:rsidR="00E8135F" w:rsidRPr="007A556E">
              <w:rPr>
                <w:bCs/>
                <w:sz w:val="22"/>
                <w:szCs w:val="22"/>
              </w:rPr>
              <w:t>, 202</w:t>
            </w:r>
            <w:r w:rsidRPr="007A556E">
              <w:rPr>
                <w:bCs/>
                <w:sz w:val="22"/>
                <w:szCs w:val="22"/>
              </w:rPr>
              <w:t>6</w:t>
            </w:r>
            <w:r w:rsidR="00E8135F" w:rsidRPr="007A556E">
              <w:rPr>
                <w:bCs/>
                <w:sz w:val="22"/>
                <w:szCs w:val="22"/>
              </w:rPr>
              <w:t>, by 12:00 p.m. Eastern Time</w:t>
            </w:r>
          </w:p>
        </w:tc>
      </w:tr>
      <w:tr w:rsidR="00E8135F" w:rsidRPr="009341AB" w14:paraId="46499A7A" w14:textId="77777777" w:rsidTr="005E3284">
        <w:trPr>
          <w:trHeight w:val="395"/>
        </w:trPr>
        <w:tc>
          <w:tcPr>
            <w:tcW w:w="4770" w:type="dxa"/>
            <w:vAlign w:val="bottom"/>
          </w:tcPr>
          <w:p w14:paraId="540EE9B6" w14:textId="77777777" w:rsidR="00E8135F" w:rsidRPr="00B724FC" w:rsidRDefault="00E8135F" w:rsidP="005E3284">
            <w:pPr>
              <w:autoSpaceDE w:val="0"/>
              <w:autoSpaceDN w:val="0"/>
              <w:adjustRightInd w:val="0"/>
              <w:jc w:val="both"/>
              <w:rPr>
                <w:sz w:val="22"/>
                <w:szCs w:val="22"/>
              </w:rPr>
            </w:pPr>
            <w:r w:rsidRPr="00B724FC">
              <w:rPr>
                <w:sz w:val="22"/>
                <w:szCs w:val="22"/>
              </w:rPr>
              <w:t>Answers to Proposer Questions Due</w:t>
            </w:r>
          </w:p>
        </w:tc>
        <w:tc>
          <w:tcPr>
            <w:tcW w:w="4410" w:type="dxa"/>
            <w:vAlign w:val="bottom"/>
          </w:tcPr>
          <w:p w14:paraId="5B28C63B" w14:textId="12F827D9" w:rsidR="00E8135F" w:rsidRPr="007A556E" w:rsidRDefault="005003AE" w:rsidP="005E3284">
            <w:pPr>
              <w:autoSpaceDE w:val="0"/>
              <w:autoSpaceDN w:val="0"/>
              <w:adjustRightInd w:val="0"/>
              <w:rPr>
                <w:bCs/>
                <w:sz w:val="22"/>
                <w:szCs w:val="22"/>
              </w:rPr>
            </w:pPr>
            <w:r w:rsidRPr="007A556E">
              <w:rPr>
                <w:bCs/>
                <w:sz w:val="22"/>
                <w:szCs w:val="22"/>
              </w:rPr>
              <w:t>March 20</w:t>
            </w:r>
            <w:r w:rsidR="00E8135F" w:rsidRPr="007A556E">
              <w:rPr>
                <w:bCs/>
                <w:sz w:val="22"/>
                <w:szCs w:val="22"/>
              </w:rPr>
              <w:t>, 202</w:t>
            </w:r>
            <w:r w:rsidR="00B724FC" w:rsidRPr="007A556E">
              <w:rPr>
                <w:bCs/>
                <w:sz w:val="22"/>
                <w:szCs w:val="22"/>
              </w:rPr>
              <w:t>6</w:t>
            </w:r>
          </w:p>
        </w:tc>
      </w:tr>
      <w:tr w:rsidR="00E8135F" w:rsidRPr="009341AB" w14:paraId="75A9FAFD" w14:textId="77777777" w:rsidTr="005E3284">
        <w:trPr>
          <w:trHeight w:val="350"/>
        </w:trPr>
        <w:tc>
          <w:tcPr>
            <w:tcW w:w="4770" w:type="dxa"/>
            <w:vAlign w:val="bottom"/>
          </w:tcPr>
          <w:p w14:paraId="10B81A62" w14:textId="77777777" w:rsidR="00E8135F" w:rsidRPr="00B724FC" w:rsidRDefault="00E8135F" w:rsidP="005E3284">
            <w:pPr>
              <w:autoSpaceDE w:val="0"/>
              <w:autoSpaceDN w:val="0"/>
              <w:adjustRightInd w:val="0"/>
              <w:jc w:val="both"/>
              <w:rPr>
                <w:b/>
                <w:bCs/>
                <w:sz w:val="22"/>
                <w:szCs w:val="22"/>
              </w:rPr>
            </w:pPr>
            <w:r w:rsidRPr="00B724FC">
              <w:rPr>
                <w:b/>
                <w:bCs/>
                <w:sz w:val="22"/>
                <w:szCs w:val="22"/>
              </w:rPr>
              <w:t>Proposals Due*</w:t>
            </w:r>
          </w:p>
        </w:tc>
        <w:tc>
          <w:tcPr>
            <w:tcW w:w="4410" w:type="dxa"/>
            <w:vAlign w:val="bottom"/>
          </w:tcPr>
          <w:p w14:paraId="01D8CFD6" w14:textId="672F1490" w:rsidR="00E8135F" w:rsidRPr="007A556E" w:rsidRDefault="00B724FC" w:rsidP="005E3284">
            <w:pPr>
              <w:autoSpaceDE w:val="0"/>
              <w:autoSpaceDN w:val="0"/>
              <w:adjustRightInd w:val="0"/>
              <w:rPr>
                <w:b/>
                <w:bCs/>
                <w:color w:val="000000" w:themeColor="text1"/>
                <w:sz w:val="22"/>
                <w:szCs w:val="22"/>
              </w:rPr>
            </w:pPr>
            <w:r w:rsidRPr="007A556E">
              <w:rPr>
                <w:b/>
                <w:bCs/>
                <w:sz w:val="22"/>
                <w:szCs w:val="22"/>
              </w:rPr>
              <w:t>March 2</w:t>
            </w:r>
            <w:r w:rsidR="005003AE" w:rsidRPr="007A556E">
              <w:rPr>
                <w:b/>
                <w:bCs/>
                <w:sz w:val="22"/>
                <w:szCs w:val="22"/>
              </w:rPr>
              <w:t>7</w:t>
            </w:r>
            <w:r w:rsidR="00E8135F" w:rsidRPr="007A556E">
              <w:rPr>
                <w:b/>
                <w:bCs/>
                <w:sz w:val="22"/>
                <w:szCs w:val="22"/>
              </w:rPr>
              <w:t>, 202</w:t>
            </w:r>
            <w:r w:rsidRPr="007A556E">
              <w:rPr>
                <w:b/>
                <w:bCs/>
                <w:sz w:val="22"/>
                <w:szCs w:val="22"/>
              </w:rPr>
              <w:t>6</w:t>
            </w:r>
            <w:r w:rsidR="00E8135F" w:rsidRPr="007A556E">
              <w:rPr>
                <w:b/>
                <w:bCs/>
                <w:sz w:val="22"/>
                <w:szCs w:val="22"/>
              </w:rPr>
              <w:t>, by 12:00 p.m. Eastern Time</w:t>
            </w:r>
          </w:p>
        </w:tc>
      </w:tr>
      <w:tr w:rsidR="00E8135F" w:rsidRPr="009341AB" w14:paraId="200CE47F" w14:textId="77777777" w:rsidTr="005E3284">
        <w:trPr>
          <w:trHeight w:val="350"/>
        </w:trPr>
        <w:tc>
          <w:tcPr>
            <w:tcW w:w="4770" w:type="dxa"/>
            <w:vAlign w:val="bottom"/>
          </w:tcPr>
          <w:p w14:paraId="150EA93C" w14:textId="77777777" w:rsidR="00E8135F" w:rsidRPr="00B724FC" w:rsidRDefault="00E8135F" w:rsidP="005E3284">
            <w:pPr>
              <w:autoSpaceDE w:val="0"/>
              <w:autoSpaceDN w:val="0"/>
              <w:adjustRightInd w:val="0"/>
              <w:jc w:val="both"/>
              <w:rPr>
                <w:b/>
                <w:bCs/>
                <w:sz w:val="22"/>
                <w:szCs w:val="22"/>
              </w:rPr>
            </w:pPr>
            <w:r w:rsidRPr="00B724FC">
              <w:rPr>
                <w:sz w:val="22"/>
                <w:szCs w:val="22"/>
              </w:rPr>
              <w:t>Contract Start</w:t>
            </w:r>
          </w:p>
        </w:tc>
        <w:tc>
          <w:tcPr>
            <w:tcW w:w="4410" w:type="dxa"/>
            <w:vAlign w:val="bottom"/>
          </w:tcPr>
          <w:p w14:paraId="6E7F2DCC" w14:textId="4B480B6F" w:rsidR="00E8135F" w:rsidRPr="007A556E" w:rsidRDefault="00B724FC" w:rsidP="005E3284">
            <w:pPr>
              <w:autoSpaceDE w:val="0"/>
              <w:autoSpaceDN w:val="0"/>
              <w:adjustRightInd w:val="0"/>
              <w:rPr>
                <w:bCs/>
                <w:color w:val="000000" w:themeColor="text1"/>
                <w:sz w:val="22"/>
                <w:szCs w:val="22"/>
              </w:rPr>
            </w:pPr>
            <w:r w:rsidRPr="007A556E">
              <w:rPr>
                <w:bCs/>
                <w:sz w:val="22"/>
                <w:szCs w:val="22"/>
              </w:rPr>
              <w:t>July 01, 2026</w:t>
            </w:r>
          </w:p>
        </w:tc>
      </w:tr>
    </w:tbl>
    <w:p w14:paraId="29A69981" w14:textId="77777777" w:rsidR="00E8135F" w:rsidRPr="009341AB" w:rsidRDefault="00E8135F" w:rsidP="00E8135F">
      <w:pPr>
        <w:spacing w:after="0" w:line="240" w:lineRule="auto"/>
        <w:jc w:val="both"/>
        <w:rPr>
          <w:rFonts w:ascii="Times New Roman" w:eastAsia="Times New Roman" w:hAnsi="Times New Roman" w:cs="Times New Roman"/>
          <w:b/>
          <w:bCs/>
        </w:rPr>
      </w:pPr>
      <w:r w:rsidRPr="7D678C18">
        <w:rPr>
          <w:rFonts w:ascii="Times New Roman" w:eastAsia="Times New Roman" w:hAnsi="Times New Roman" w:cs="Times New Roman"/>
          <w:b/>
          <w:bCs/>
        </w:rPr>
        <w:t>*Responses received later than the specified deadline will be disqualified.</w:t>
      </w:r>
    </w:p>
    <w:p w14:paraId="775BBAA2" w14:textId="77777777" w:rsidR="00E8135F" w:rsidRPr="009341AB" w:rsidRDefault="00E8135F" w:rsidP="00E8135F">
      <w:pPr>
        <w:spacing w:after="0" w:line="240" w:lineRule="auto"/>
        <w:jc w:val="both"/>
        <w:rPr>
          <w:rFonts w:ascii="Times New Roman" w:eastAsia="Times New Roman" w:hAnsi="Times New Roman" w:cs="Times New Roman"/>
          <w:b/>
          <w:highlight w:val="yellow"/>
        </w:rPr>
      </w:pPr>
    </w:p>
    <w:p w14:paraId="0A2EAEA0" w14:textId="3CD11308" w:rsidR="00EE0BF3" w:rsidRPr="00EE0BF3" w:rsidRDefault="00E8135F" w:rsidP="00EE0BF3">
      <w:pPr>
        <w:spacing w:line="240" w:lineRule="auto"/>
        <w:rPr>
          <w:rFonts w:ascii="Times New Roman" w:eastAsia="Times New Roman" w:hAnsi="Times New Roman" w:cs="Times New Roman"/>
        </w:rPr>
      </w:pPr>
      <w:r w:rsidRPr="00797FCF">
        <w:rPr>
          <w:rFonts w:ascii="Times New Roman" w:eastAsia="Times New Roman" w:hAnsi="Times New Roman" w:cs="Times New Roman"/>
        </w:rPr>
        <w:t xml:space="preserve">** Pre-Proposal Meeting is </w:t>
      </w:r>
      <w:r w:rsidRPr="007064D6">
        <w:rPr>
          <w:rFonts w:ascii="Times New Roman" w:eastAsia="Times New Roman" w:hAnsi="Times New Roman" w:cs="Times New Roman"/>
          <w:b/>
          <w:bCs/>
          <w:u w:val="single"/>
        </w:rPr>
        <w:t>mandatory</w:t>
      </w:r>
      <w:r w:rsidRPr="00797FCF">
        <w:rPr>
          <w:rFonts w:ascii="Times New Roman" w:eastAsia="Times New Roman" w:hAnsi="Times New Roman" w:cs="Times New Roman"/>
        </w:rPr>
        <w:t xml:space="preserve"> to attend. The Pre-Proposal Meeting will be </w:t>
      </w:r>
      <w:r w:rsidR="00EE0BF3">
        <w:rPr>
          <w:rFonts w:ascii="Times New Roman" w:eastAsia="Times New Roman" w:hAnsi="Times New Roman" w:cs="Times New Roman"/>
        </w:rPr>
        <w:t>on-site at the address below.</w:t>
      </w:r>
      <w:r w:rsidRPr="00797FCF">
        <w:rPr>
          <w:rFonts w:ascii="Times New Roman" w:eastAsia="Times New Roman" w:hAnsi="Times New Roman" w:cs="Times New Roman"/>
        </w:rPr>
        <w:t xml:space="preserve"> Please </w:t>
      </w:r>
      <w:r w:rsidR="00EE0BF3" w:rsidRPr="00EE0BF3">
        <w:rPr>
          <w:rFonts w:ascii="Times New Roman" w:eastAsia="Times New Roman" w:hAnsi="Times New Roman" w:cs="Times New Roman"/>
        </w:rPr>
        <w:t>have your ID with you when checking in at the front desk and let them know you are there for the Pre-Proposal Meeting.</w:t>
      </w:r>
      <w:r w:rsidR="00F1030D">
        <w:rPr>
          <w:rFonts w:ascii="Times New Roman" w:eastAsia="Times New Roman" w:hAnsi="Times New Roman" w:cs="Times New Roman"/>
        </w:rPr>
        <w:t xml:space="preserve"> Plan to wear appropriate attire as we will be walking the </w:t>
      </w:r>
      <w:r w:rsidR="007064D6">
        <w:rPr>
          <w:rFonts w:ascii="Times New Roman" w:eastAsia="Times New Roman" w:hAnsi="Times New Roman" w:cs="Times New Roman"/>
        </w:rPr>
        <w:t>g</w:t>
      </w:r>
      <w:r w:rsidR="00F1030D">
        <w:rPr>
          <w:rFonts w:ascii="Times New Roman" w:eastAsia="Times New Roman" w:hAnsi="Times New Roman" w:cs="Times New Roman"/>
        </w:rPr>
        <w:t>rounds</w:t>
      </w:r>
      <w:r w:rsidR="007064D6">
        <w:rPr>
          <w:rFonts w:ascii="Times New Roman" w:eastAsia="Times New Roman" w:hAnsi="Times New Roman" w:cs="Times New Roman"/>
        </w:rPr>
        <w:t xml:space="preserve"> for site inspection</w:t>
      </w:r>
      <w:r w:rsidR="00F1030D">
        <w:rPr>
          <w:rFonts w:ascii="Times New Roman" w:eastAsia="Times New Roman" w:hAnsi="Times New Roman" w:cs="Times New Roman"/>
        </w:rPr>
        <w:t>.</w:t>
      </w:r>
    </w:p>
    <w:p w14:paraId="3BEDE3AD" w14:textId="77777777" w:rsidR="00EE0BF3" w:rsidRPr="00EE0BF3" w:rsidRDefault="00EE0BF3" w:rsidP="00EE0BF3">
      <w:pPr>
        <w:spacing w:after="0" w:line="240" w:lineRule="auto"/>
        <w:rPr>
          <w:rFonts w:ascii="Times New Roman" w:eastAsia="Times New Roman" w:hAnsi="Times New Roman" w:cs="Times New Roman"/>
        </w:rPr>
      </w:pPr>
      <w:r w:rsidRPr="00EE0BF3">
        <w:rPr>
          <w:rFonts w:ascii="Times New Roman" w:eastAsia="Times New Roman" w:hAnsi="Times New Roman" w:cs="Times New Roman"/>
          <w:b/>
          <w:bCs/>
          <w:u w:val="single"/>
        </w:rPr>
        <w:t>Pre-Proposal Meeting</w:t>
      </w:r>
      <w:r w:rsidRPr="00EE0BF3">
        <w:rPr>
          <w:rFonts w:ascii="Times New Roman" w:eastAsia="Times New Roman" w:hAnsi="Times New Roman" w:cs="Times New Roman"/>
        </w:rPr>
        <w:t xml:space="preserve">: </w:t>
      </w:r>
    </w:p>
    <w:p w14:paraId="30443C7D" w14:textId="77777777" w:rsidR="00EE0BF3" w:rsidRPr="00EE0BF3" w:rsidRDefault="00EE0BF3" w:rsidP="00EE0BF3">
      <w:pPr>
        <w:spacing w:after="0" w:line="240" w:lineRule="auto"/>
        <w:rPr>
          <w:rFonts w:ascii="Times New Roman" w:eastAsia="Times New Roman" w:hAnsi="Times New Roman" w:cs="Times New Roman"/>
        </w:rPr>
      </w:pPr>
      <w:r w:rsidRPr="00EE0BF3">
        <w:rPr>
          <w:rFonts w:ascii="Times New Roman" w:eastAsia="Times New Roman" w:hAnsi="Times New Roman" w:cs="Times New Roman"/>
        </w:rPr>
        <w:t>Wayne RESA Education Center</w:t>
      </w:r>
    </w:p>
    <w:p w14:paraId="44D15CAE" w14:textId="77777777" w:rsidR="00EE0BF3" w:rsidRPr="00EE0BF3" w:rsidRDefault="00EE0BF3" w:rsidP="00EE0BF3">
      <w:pPr>
        <w:spacing w:after="0" w:line="240" w:lineRule="auto"/>
        <w:rPr>
          <w:rFonts w:ascii="Times New Roman" w:eastAsia="Times New Roman" w:hAnsi="Times New Roman" w:cs="Times New Roman"/>
        </w:rPr>
      </w:pPr>
      <w:r w:rsidRPr="00EE0BF3">
        <w:rPr>
          <w:rFonts w:ascii="Times New Roman" w:eastAsia="Times New Roman" w:hAnsi="Times New Roman" w:cs="Times New Roman"/>
        </w:rPr>
        <w:t>33500 Van Born Rd.</w:t>
      </w:r>
    </w:p>
    <w:p w14:paraId="2EDD4DD0" w14:textId="77777777" w:rsidR="00EE0BF3" w:rsidRPr="00EE0BF3" w:rsidRDefault="00EE0BF3" w:rsidP="00EE0BF3">
      <w:pPr>
        <w:spacing w:after="0" w:line="240" w:lineRule="auto"/>
        <w:rPr>
          <w:rFonts w:ascii="Times New Roman" w:eastAsia="Times New Roman" w:hAnsi="Times New Roman" w:cs="Times New Roman"/>
        </w:rPr>
      </w:pPr>
      <w:r w:rsidRPr="00EE0BF3">
        <w:rPr>
          <w:rFonts w:ascii="Times New Roman" w:eastAsia="Times New Roman" w:hAnsi="Times New Roman" w:cs="Times New Roman"/>
        </w:rPr>
        <w:t>Wayne, MI 48184</w:t>
      </w:r>
    </w:p>
    <w:p w14:paraId="7AFEECCA" w14:textId="77777777" w:rsidR="00EE0BF3" w:rsidRPr="00EE0BF3" w:rsidRDefault="00EE0BF3" w:rsidP="00EE0BF3">
      <w:pPr>
        <w:spacing w:after="0" w:line="240" w:lineRule="auto"/>
        <w:rPr>
          <w:rFonts w:ascii="Times New Roman" w:eastAsia="Times New Roman" w:hAnsi="Times New Roman" w:cs="Times New Roman"/>
        </w:rPr>
      </w:pPr>
      <w:r w:rsidRPr="00EE0BF3">
        <w:rPr>
          <w:rFonts w:ascii="Times New Roman" w:eastAsia="Times New Roman" w:hAnsi="Times New Roman" w:cs="Times New Roman"/>
          <w:b/>
          <w:bCs/>
        </w:rPr>
        <w:t>Boyd Aurther’s Auditorium</w:t>
      </w:r>
      <w:r w:rsidRPr="00EE0BF3">
        <w:rPr>
          <w:rFonts w:ascii="Times New Roman" w:eastAsia="Times New Roman" w:hAnsi="Times New Roman" w:cs="Times New Roman"/>
        </w:rPr>
        <w:t xml:space="preserve"> </w:t>
      </w:r>
    </w:p>
    <w:p w14:paraId="7ABD1EE4" w14:textId="7DCF4790" w:rsidR="00E8135F" w:rsidRPr="004C320A" w:rsidRDefault="00F1030D" w:rsidP="00EE0BF3">
      <w:p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t>Day/</w:t>
      </w:r>
      <w:r w:rsidR="00EE0BF3" w:rsidRPr="00EE0BF3">
        <w:rPr>
          <w:rFonts w:ascii="Times New Roman" w:eastAsia="Times New Roman" w:hAnsi="Times New Roman" w:cs="Times New Roman"/>
        </w:rPr>
        <w:t xml:space="preserve">Time: </w:t>
      </w:r>
      <w:r w:rsidR="00EE0BF3">
        <w:rPr>
          <w:rFonts w:ascii="Times New Roman" w:eastAsia="Times New Roman" w:hAnsi="Times New Roman" w:cs="Times New Roman"/>
          <w:bCs/>
        </w:rPr>
        <w:t>March 11</w:t>
      </w:r>
      <w:r w:rsidR="00EE0BF3" w:rsidRPr="00EE0BF3">
        <w:rPr>
          <w:rFonts w:ascii="Times New Roman" w:eastAsia="Times New Roman" w:hAnsi="Times New Roman" w:cs="Times New Roman"/>
          <w:bCs/>
        </w:rPr>
        <w:t>, 202</w:t>
      </w:r>
      <w:r w:rsidR="00EE0BF3">
        <w:rPr>
          <w:rFonts w:ascii="Times New Roman" w:eastAsia="Times New Roman" w:hAnsi="Times New Roman" w:cs="Times New Roman"/>
          <w:bCs/>
        </w:rPr>
        <w:t>6</w:t>
      </w:r>
      <w:r w:rsidR="00EE0BF3" w:rsidRPr="00EE0BF3">
        <w:rPr>
          <w:rFonts w:ascii="Times New Roman" w:eastAsia="Times New Roman" w:hAnsi="Times New Roman" w:cs="Times New Roman"/>
        </w:rPr>
        <w:t>, 1</w:t>
      </w:r>
      <w:r w:rsidR="00EE0BF3">
        <w:rPr>
          <w:rFonts w:ascii="Times New Roman" w:eastAsia="Times New Roman" w:hAnsi="Times New Roman" w:cs="Times New Roman"/>
        </w:rPr>
        <w:t>0</w:t>
      </w:r>
      <w:r w:rsidR="00EE0BF3" w:rsidRPr="00EE0BF3">
        <w:rPr>
          <w:rFonts w:ascii="Times New Roman" w:eastAsia="Times New Roman" w:hAnsi="Times New Roman" w:cs="Times New Roman"/>
        </w:rPr>
        <w:t>:00 a.m. Eastern Time (US and Canada)</w:t>
      </w:r>
    </w:p>
    <w:p w14:paraId="4457032B" w14:textId="77777777" w:rsidR="00E8135F" w:rsidRPr="004C320A" w:rsidRDefault="00E8135F" w:rsidP="00E8135F">
      <w:pPr>
        <w:spacing w:after="0" w:line="240" w:lineRule="auto"/>
        <w:rPr>
          <w:rFonts w:ascii="Times New Roman" w:eastAsia="Times New Roman" w:hAnsi="Times New Roman" w:cs="Times New Roman"/>
          <w:highlight w:val="yellow"/>
        </w:rPr>
      </w:pPr>
    </w:p>
    <w:p w14:paraId="6946CE53" w14:textId="77777777" w:rsidR="00E8135F" w:rsidRDefault="00E8135F" w:rsidP="00E8135F">
      <w:pPr>
        <w:spacing w:after="0" w:line="240" w:lineRule="auto"/>
        <w:rPr>
          <w:rFonts w:ascii="Times New Roman" w:eastAsia="Times New Roman" w:hAnsi="Times New Roman" w:cs="Times New Roman"/>
        </w:rPr>
      </w:pPr>
    </w:p>
    <w:p w14:paraId="5C664528" w14:textId="77777777" w:rsidR="00E8135F" w:rsidRDefault="00E8135F" w:rsidP="00E8135F">
      <w:pPr>
        <w:spacing w:after="0"/>
        <w:jc w:val="both"/>
        <w:rPr>
          <w:rFonts w:ascii="Times New Roman" w:eastAsia="Times New Roman" w:hAnsi="Times New Roman" w:cs="Times New Roman"/>
          <w:lang w:val="en"/>
        </w:rPr>
      </w:pPr>
      <w:r>
        <w:rPr>
          <w:rFonts w:ascii="Times New Roman" w:eastAsia="Times New Roman" w:hAnsi="Times New Roman" w:cs="Times New Roman"/>
        </w:rPr>
        <w:lastRenderedPageBreak/>
        <w:t>Selected Proposers may be required to participate in interviews and/or make oral presentations.  Failure of a Proposer to participate on the date scheduled may result in the rejection of the Proposer’s proposal.  In addition, Wayne RESA may decide to make site visits to the selected Proposers’ reference sites or other sites provided by the Proposer.</w:t>
      </w:r>
    </w:p>
    <w:p w14:paraId="5A77E4CC" w14:textId="77777777" w:rsidR="00E8135F" w:rsidRDefault="00E8135F" w:rsidP="00E8135F">
      <w:pPr>
        <w:spacing w:after="0"/>
        <w:jc w:val="both"/>
        <w:rPr>
          <w:rFonts w:ascii="Times New Roman" w:eastAsia="Times New Roman" w:hAnsi="Times New Roman" w:cs="Times New Roman"/>
        </w:rPr>
      </w:pPr>
    </w:p>
    <w:p w14:paraId="44915B1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175FB023" w14:textId="77777777" w:rsidR="00E8135F" w:rsidRDefault="00E8135F" w:rsidP="00E8135F">
      <w:pPr>
        <w:spacing w:after="0" w:line="240" w:lineRule="auto"/>
        <w:rPr>
          <w:rFonts w:ascii="Times New Roman" w:eastAsia="Times New Roman" w:hAnsi="Times New Roman" w:cs="Times New Roman"/>
        </w:rPr>
      </w:pPr>
    </w:p>
    <w:p w14:paraId="4CF4E616"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6A2BBCBF" w14:textId="77777777" w:rsidR="00E8135F" w:rsidRDefault="00E8135F" w:rsidP="00E8135F">
      <w:pPr>
        <w:spacing w:after="0" w:line="240" w:lineRule="auto"/>
        <w:rPr>
          <w:rFonts w:ascii="Times New Roman" w:eastAsia="Times New Roman" w:hAnsi="Times New Roman" w:cs="Times New Roman"/>
        </w:rPr>
      </w:pPr>
    </w:p>
    <w:p w14:paraId="2AF4D4AA" w14:textId="77777777" w:rsidR="00E8135F" w:rsidRPr="00477DE6" w:rsidRDefault="00E8135F" w:rsidP="00E8135F">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0D8F391B" w14:textId="77777777" w:rsidR="00E8135F" w:rsidRPr="00477DE6" w:rsidRDefault="00E8135F" w:rsidP="00E8135F">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4A8E6EE4" w14:textId="77777777" w:rsidR="00E8135F" w:rsidRDefault="00E8135F" w:rsidP="00E8135F">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(989) 307-</w:t>
      </w:r>
      <w:r>
        <w:rPr>
          <w:rFonts w:ascii="Times New Roman" w:eastAsia="Times New Roman" w:hAnsi="Times New Roman" w:cs="Times New Roman"/>
        </w:rPr>
        <w:t>1307</w:t>
      </w:r>
    </w:p>
    <w:p w14:paraId="5540EF80" w14:textId="77777777" w:rsidR="00E8135F" w:rsidRDefault="00E8135F" w:rsidP="00E8135F">
      <w:pPr>
        <w:spacing w:after="0" w:line="240" w:lineRule="auto"/>
        <w:rPr>
          <w:rFonts w:ascii="Times New Roman" w:eastAsia="Times New Roman" w:hAnsi="Times New Roman" w:cs="Times New Roman"/>
        </w:rPr>
      </w:pPr>
    </w:p>
    <w:p w14:paraId="3730F710" w14:textId="77777777" w:rsidR="00E8135F" w:rsidRDefault="00E8135F" w:rsidP="00E8135F">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11">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6C82FA6D" w14:textId="77777777" w:rsidR="00E8135F" w:rsidRDefault="00E8135F" w:rsidP="00E8135F">
      <w:pPr>
        <w:spacing w:after="0" w:line="240" w:lineRule="auto"/>
        <w:rPr>
          <w:rFonts w:ascii="Times New Roman" w:eastAsia="Times New Roman" w:hAnsi="Times New Roman" w:cs="Times New Roman"/>
          <w:b/>
          <w:color w:val="0000FF"/>
          <w:u w:val="single"/>
        </w:rPr>
      </w:pPr>
    </w:p>
    <w:p w14:paraId="77CE0ABA" w14:textId="77777777" w:rsidR="00E8135F" w:rsidRDefault="00E8135F" w:rsidP="00E8135F">
      <w:pPr>
        <w:spacing w:after="0" w:line="240" w:lineRule="auto"/>
        <w:rPr>
          <w:rFonts w:ascii="Times New Roman" w:eastAsia="Times New Roman" w:hAnsi="Times New Roman" w:cs="Times New Roman"/>
          <w:b/>
          <w:color w:val="0000FF"/>
          <w:u w:val="single"/>
        </w:rPr>
      </w:pPr>
    </w:p>
    <w:p w14:paraId="367E676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2"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2A518833"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3"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14E2E5B2" w14:textId="77777777" w:rsidR="00E8135F" w:rsidRDefault="00E8135F" w:rsidP="00E8135F">
      <w:pPr>
        <w:spacing w:after="0"/>
        <w:jc w:val="both"/>
        <w:rPr>
          <w:rFonts w:ascii="Times New Roman" w:eastAsia="Times New Roman" w:hAnsi="Times New Roman" w:cs="Times New Roman"/>
        </w:rPr>
      </w:pPr>
    </w:p>
    <w:p w14:paraId="5F9296FC" w14:textId="77777777" w:rsidR="00E8135F" w:rsidRDefault="00E8135F" w:rsidP="00E8135F">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15B719AA" w14:textId="77777777" w:rsidR="00E8135F" w:rsidRDefault="00E8135F" w:rsidP="00E8135F">
      <w:pPr>
        <w:spacing w:after="0" w:line="240" w:lineRule="auto"/>
        <w:rPr>
          <w:rFonts w:ascii="Times New Roman" w:eastAsia="Times New Roman" w:hAnsi="Times New Roman" w:cs="Times New Roman"/>
          <w:b/>
          <w:color w:val="0000FF"/>
          <w:u w:val="single"/>
        </w:rPr>
      </w:pPr>
    </w:p>
    <w:p w14:paraId="2C60599D" w14:textId="77777777" w:rsidR="00E8135F" w:rsidRPr="00947AA4" w:rsidRDefault="00E8135F" w:rsidP="00E8135F">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075AA11F" w14:textId="77777777" w:rsidR="00E8135F" w:rsidRPr="00947AA4" w:rsidRDefault="00E8135F" w:rsidP="00E8135F">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201961">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highlight w:val="magenta"/>
        </w:rPr>
      </w:sdtEndPr>
      <w:sdtContent>
        <w:p w14:paraId="3AE3E7DF" w14:textId="77777777" w:rsidR="00E8135F" w:rsidRPr="000A42C2" w:rsidRDefault="00E8135F" w:rsidP="00E8135F">
          <w:pPr>
            <w:pStyle w:val="TOC1"/>
            <w:rPr>
              <w:rFonts w:ascii="Times New Roman" w:eastAsiaTheme="minorEastAsia" w:hAnsi="Times New Roman" w:cs="Times New Roman"/>
              <w:b/>
              <w:bCs/>
              <w:noProof/>
              <w:kern w:val="2"/>
              <w14:ligatures w14:val="standardContextual"/>
            </w:rPr>
          </w:pPr>
          <w:r w:rsidRPr="7D678C1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7D678C18">
            <w:rPr>
              <w:rFonts w:ascii="Times New Roman" w:hAnsi="Times New Roman" w:cs="Times New Roman"/>
            </w:rPr>
            <w:fldChar w:fldCharType="separate"/>
          </w:r>
        </w:p>
        <w:p w14:paraId="54432609" w14:textId="2846152E"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265256">
              <w:rPr>
                <w:rFonts w:ascii="Times New Roman" w:hAnsi="Times New Roman" w:cs="Times New Roman"/>
                <w:webHidden/>
              </w:rPr>
              <w:t>5</w:t>
            </w:r>
            <w:r w:rsidRPr="00084A58">
              <w:rPr>
                <w:rFonts w:ascii="Times New Roman" w:hAnsi="Times New Roman" w:cs="Times New Roman"/>
                <w:webHidden/>
              </w:rPr>
              <w:fldChar w:fldCharType="end"/>
            </w:r>
          </w:hyperlink>
        </w:p>
        <w:p w14:paraId="2F1700CF" w14:textId="62B6DEB0"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2086E15D" w14:textId="70FB9FB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7180704B" w14:textId="19689DEB"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6760E055" w14:textId="6E3D5F40"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0A8B1D16" w14:textId="0B1B2560"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00827F51">
              <w:rPr>
                <w:rStyle w:val="Hyperlink"/>
                <w:rFonts w:ascii="Times New Roman" w:hAnsi="Times New Roman" w:cs="Times New Roman"/>
                <w:noProof/>
              </w:rPr>
              <w:t>Reserved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15E7804E" w14:textId="55580A91"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6D31E35C" w14:textId="11BF856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2DEC3503" w14:textId="249B98C5"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59BA7FD7" w14:textId="473716E3"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62C74D72" w14:textId="6F57FEF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Pr>
                <w:rStyle w:val="Hyperlink"/>
                <w:rFonts w:ascii="Times New Roman" w:hAnsi="Times New Roman" w:cs="Times New Roman"/>
                <w:noProof/>
              </w:rPr>
              <w:t>Criminal Background Check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12F2EF4D" w14:textId="5EBAA026"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0CD30B22" w14:textId="3D30E7D3"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175EC6A2" w14:textId="138EC45F"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265256">
              <w:rPr>
                <w:rFonts w:ascii="Times New Roman" w:hAnsi="Times New Roman" w:cs="Times New Roman"/>
                <w:webHidden/>
              </w:rPr>
              <w:t>18</w:t>
            </w:r>
            <w:r w:rsidRPr="00084A58">
              <w:rPr>
                <w:rFonts w:ascii="Times New Roman" w:hAnsi="Times New Roman" w:cs="Times New Roman"/>
                <w:webHidden/>
              </w:rPr>
              <w:fldChar w:fldCharType="end"/>
            </w:r>
          </w:hyperlink>
        </w:p>
        <w:p w14:paraId="29F6FFEE" w14:textId="70E85697"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19</w:t>
            </w:r>
            <w:r w:rsidRPr="00084A58">
              <w:rPr>
                <w:rFonts w:ascii="Times New Roman" w:hAnsi="Times New Roman" w:cs="Times New Roman"/>
                <w:noProof/>
                <w:webHidden/>
              </w:rPr>
              <w:fldChar w:fldCharType="end"/>
            </w:r>
          </w:hyperlink>
        </w:p>
        <w:p w14:paraId="03C52774" w14:textId="14E4E169"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20</w:t>
            </w:r>
            <w:r w:rsidRPr="00084A58">
              <w:rPr>
                <w:rFonts w:ascii="Times New Roman" w:hAnsi="Times New Roman" w:cs="Times New Roman"/>
                <w:noProof/>
                <w:webHidden/>
              </w:rPr>
              <w:fldChar w:fldCharType="end"/>
            </w:r>
          </w:hyperlink>
        </w:p>
        <w:p w14:paraId="3D874663" w14:textId="6CDBCBE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21</w:t>
            </w:r>
            <w:r w:rsidRPr="00084A58">
              <w:rPr>
                <w:rFonts w:ascii="Times New Roman" w:hAnsi="Times New Roman" w:cs="Times New Roman"/>
                <w:noProof/>
                <w:webHidden/>
              </w:rPr>
              <w:fldChar w:fldCharType="end"/>
            </w:r>
          </w:hyperlink>
        </w:p>
        <w:p w14:paraId="09A4151E" w14:textId="4339F248" w:rsidR="00E8135F" w:rsidRPr="00084A58" w:rsidRDefault="00E8135F" w:rsidP="00E8135F">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265256">
              <w:rPr>
                <w:rFonts w:ascii="Times New Roman" w:hAnsi="Times New Roman" w:cs="Times New Roman"/>
                <w:webHidden/>
              </w:rPr>
              <w:t>26</w:t>
            </w:r>
            <w:r w:rsidRPr="00084A58">
              <w:rPr>
                <w:rFonts w:ascii="Times New Roman" w:hAnsi="Times New Roman" w:cs="Times New Roman"/>
                <w:webHidden/>
              </w:rPr>
              <w:fldChar w:fldCharType="end"/>
            </w:r>
          </w:hyperlink>
        </w:p>
        <w:p w14:paraId="76CAC882" w14:textId="1388DCC9"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5C7B0E4C" w14:textId="5B0B30AD"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77E0692D" w14:textId="4A43D3C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772FCEF1" w14:textId="45C228A2"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0022ED77" w14:textId="6EC506D3"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56FC8FB9" w14:textId="00223451"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32228D77" w14:textId="475542D4"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7299ED9D" w14:textId="4B56BD2C"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163D82A5" w14:textId="05589CD7"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50C9A8EA" w14:textId="27236028"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636202F4" w14:textId="32822A86"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421844B3" w14:textId="71A0047A"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38105CBF" w14:textId="6C7AF864"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66C2DD6E" w14:textId="1858A2BE" w:rsidR="00E8135F" w:rsidRPr="00084A58" w:rsidRDefault="00E8135F" w:rsidP="00E8135F">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265256">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5CB5C131" w14:textId="504126C5" w:rsidR="00E8135F" w:rsidRPr="000A42C2" w:rsidRDefault="00E8135F" w:rsidP="00E8135F">
          <w:pPr>
            <w:spacing w:after="0"/>
            <w:rPr>
              <w:rFonts w:ascii="Times New Roman" w:hAnsi="Times New Roman" w:cs="Times New Roman"/>
            </w:rPr>
          </w:pPr>
          <w:r w:rsidRPr="7D678C18">
            <w:rPr>
              <w:rFonts w:ascii="Times New Roman" w:hAnsi="Times New Roman" w:cs="Times New Roman"/>
            </w:rPr>
            <w:fldChar w:fldCharType="end"/>
          </w:r>
          <w:r w:rsidRPr="000A42C2">
            <w:rPr>
              <w:rFonts w:ascii="Times New Roman" w:hAnsi="Times New Roman" w:cs="Times New Roman"/>
            </w:rPr>
            <w:t>APPENDIX A – Regional Map</w:t>
          </w:r>
          <w:r w:rsidRPr="000A42C2">
            <w:tab/>
          </w:r>
          <w:r w:rsidRPr="000A42C2">
            <w:tab/>
          </w:r>
          <w:r w:rsidRPr="000A42C2">
            <w:tab/>
          </w:r>
          <w:r w:rsidRPr="000A42C2">
            <w:tab/>
          </w:r>
          <w:r w:rsidRPr="000A42C2">
            <w:tab/>
          </w:r>
          <w:r w:rsidRPr="000A42C2">
            <w:tab/>
          </w:r>
          <w:r w:rsidRPr="000A42C2">
            <w:tab/>
          </w:r>
          <w:r w:rsidRPr="000A42C2">
            <w:tab/>
          </w:r>
          <w:r w:rsidRPr="000A42C2">
            <w:rPr>
              <w:rFonts w:ascii="Times New Roman" w:hAnsi="Times New Roman" w:cs="Times New Roman"/>
            </w:rPr>
            <w:t xml:space="preserve">                      </w:t>
          </w:r>
          <w:r w:rsidR="00F9317B">
            <w:rPr>
              <w:rFonts w:ascii="Times New Roman" w:hAnsi="Times New Roman" w:cs="Times New Roman"/>
            </w:rPr>
            <w:t>30</w:t>
          </w:r>
          <w:r w:rsidR="00827F51">
            <w:rPr>
              <w:rFonts w:ascii="Times New Roman" w:hAnsi="Times New Roman" w:cs="Times New Roman"/>
            </w:rPr>
            <w:t xml:space="preserve">      </w:t>
          </w:r>
          <w:r w:rsidRPr="000A42C2">
            <w:rPr>
              <w:rFonts w:ascii="Times New Roman" w:hAnsi="Times New Roman" w:cs="Times New Roman"/>
            </w:rPr>
            <w:t>ATTACHMENT A – PRICING</w:t>
          </w:r>
          <w:r w:rsidRPr="000A42C2">
            <w:tab/>
          </w:r>
          <w:r w:rsidRPr="000A42C2">
            <w:tab/>
          </w:r>
          <w:r w:rsidRPr="000A42C2">
            <w:tab/>
          </w:r>
          <w:r w:rsidRPr="000A42C2">
            <w:tab/>
          </w:r>
          <w:r w:rsidRPr="000A42C2">
            <w:tab/>
          </w:r>
          <w:r w:rsidRPr="000A42C2">
            <w:tab/>
          </w:r>
          <w:r w:rsidRPr="000A42C2">
            <w:tab/>
          </w:r>
          <w:r w:rsidRPr="000A42C2">
            <w:tab/>
          </w:r>
          <w:r w:rsidRPr="000A42C2">
            <w:rPr>
              <w:rFonts w:ascii="Times New Roman" w:hAnsi="Times New Roman" w:cs="Times New Roman"/>
            </w:rPr>
            <w:t xml:space="preserve">         </w:t>
          </w:r>
          <w:r w:rsidR="00F9317B">
            <w:rPr>
              <w:rFonts w:ascii="Times New Roman" w:hAnsi="Times New Roman" w:cs="Times New Roman"/>
            </w:rPr>
            <w:tab/>
            <w:t xml:space="preserve">         31</w:t>
          </w:r>
        </w:p>
        <w:p w14:paraId="43C154C9" w14:textId="348BA865" w:rsidR="00E8135F" w:rsidRPr="00084A58" w:rsidRDefault="00F9317B" w:rsidP="00E8135F">
          <w:pPr>
            <w:spacing w:after="0"/>
            <w:rPr>
              <w:rFonts w:ascii="Times New Roman" w:hAnsi="Times New Roman" w:cs="Times New Roman"/>
            </w:rPr>
          </w:pPr>
          <w:r>
            <w:rPr>
              <w:rFonts w:ascii="Times New Roman" w:hAnsi="Times New Roman" w:cs="Times New Roman"/>
            </w:rPr>
            <w:t>ATTACHMENT B – WRESA Landscaping Plan</w:t>
          </w:r>
          <w:r w:rsidR="008D09C4">
            <w:rPr>
              <w:rFonts w:ascii="Times New Roman" w:hAnsi="Times New Roman" w:cs="Times New Roman"/>
            </w:rPr>
            <w:tab/>
          </w:r>
          <w:r w:rsidR="008D09C4">
            <w:rPr>
              <w:rFonts w:ascii="Times New Roman" w:hAnsi="Times New Roman" w:cs="Times New Roman"/>
            </w:rPr>
            <w:tab/>
          </w:r>
          <w:r w:rsidR="008D09C4">
            <w:rPr>
              <w:rFonts w:ascii="Times New Roman" w:hAnsi="Times New Roman" w:cs="Times New Roman"/>
            </w:rPr>
            <w:tab/>
          </w:r>
          <w:r w:rsidR="008D09C4">
            <w:rPr>
              <w:rFonts w:ascii="Times New Roman" w:hAnsi="Times New Roman" w:cs="Times New Roman"/>
            </w:rPr>
            <w:tab/>
          </w:r>
          <w:r w:rsidR="008D09C4">
            <w:rPr>
              <w:rFonts w:ascii="Times New Roman" w:hAnsi="Times New Roman" w:cs="Times New Roman"/>
            </w:rPr>
            <w:tab/>
          </w:r>
          <w:r w:rsidR="008D09C4">
            <w:rPr>
              <w:rFonts w:ascii="Times New Roman" w:hAnsi="Times New Roman" w:cs="Times New Roman"/>
            </w:rPr>
            <w:tab/>
            <w:t xml:space="preserve">         33</w:t>
          </w:r>
        </w:p>
      </w:sdtContent>
    </w:sdt>
    <w:p w14:paraId="5D80C0D7" w14:textId="77777777" w:rsidR="00F9317B" w:rsidRDefault="00F9317B" w:rsidP="00E8135F">
      <w:pPr>
        <w:pStyle w:val="TOC1"/>
        <w:rPr>
          <w:rFonts w:ascii="Times New Roman" w:hAnsi="Times New Roman" w:cs="Times New Roman"/>
          <w:b/>
        </w:rPr>
      </w:pPr>
    </w:p>
    <w:p w14:paraId="6ADE70A5" w14:textId="7E3F4D2D" w:rsidR="00E8135F" w:rsidRDefault="00E8135F" w:rsidP="00E8135F">
      <w:pPr>
        <w:pStyle w:val="TOC1"/>
        <w:rPr>
          <w:b/>
        </w:rPr>
      </w:pPr>
      <w:r w:rsidRPr="00084A58">
        <w:rPr>
          <w:rFonts w:ascii="Times New Roman" w:hAnsi="Times New Roman" w:cs="Times New Roman"/>
          <w:b/>
        </w:rPr>
        <w:t xml:space="preserve">Solicitation Terms and Conditions can be found at </w:t>
      </w:r>
      <w:hyperlink r:id="rId14">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5">
        <w:r w:rsidRPr="00084A58">
          <w:rPr>
            <w:rFonts w:ascii="Times New Roman" w:hAnsi="Times New Roman" w:cs="Times New Roman"/>
            <w:color w:val="1155CC"/>
            <w:u w:val="single"/>
          </w:rPr>
          <w:t>CoPro+ Contract Terms and Conditions</w:t>
        </w:r>
      </w:hyperlink>
      <w:r>
        <w:br w:type="page"/>
      </w:r>
    </w:p>
    <w:p w14:paraId="72944AAC" w14:textId="77777777" w:rsidR="00E8135F" w:rsidRDefault="00E8135F" w:rsidP="00E8135F">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3E019581" w14:textId="77777777" w:rsidR="00E8135F" w:rsidRDefault="00E8135F" w:rsidP="00E8135F">
      <w:pPr>
        <w:spacing w:after="0"/>
        <w:rPr>
          <w:rFonts w:ascii="Times New Roman" w:eastAsia="Times New Roman" w:hAnsi="Times New Roman" w:cs="Times New Roman"/>
          <w:b/>
        </w:rPr>
      </w:pPr>
    </w:p>
    <w:p w14:paraId="5DD15ACA" w14:textId="77777777" w:rsidR="00E8135F" w:rsidRPr="0020719F" w:rsidRDefault="00E8135F" w:rsidP="00E8135F">
      <w:pPr>
        <w:spacing w:after="0"/>
        <w:rPr>
          <w:rFonts w:ascii="Times New Roman" w:eastAsia="Times New Roman" w:hAnsi="Times New Roman" w:cs="Times New Roman"/>
          <w:b/>
          <w:u w:val="single"/>
        </w:rPr>
      </w:pPr>
      <w:r w:rsidRPr="0020719F">
        <w:rPr>
          <w:rFonts w:ascii="Times New Roman" w:eastAsia="Times New Roman" w:hAnsi="Times New Roman" w:cs="Times New Roman"/>
          <w:b/>
          <w:u w:val="single"/>
        </w:rPr>
        <w:t>PROPOSAL RESPONSE GUIDELINES</w:t>
      </w:r>
    </w:p>
    <w:p w14:paraId="4394EAEC" w14:textId="77777777" w:rsidR="00E8135F" w:rsidRPr="0020719F" w:rsidRDefault="00E8135F" w:rsidP="00E8135F">
      <w:pPr>
        <w:spacing w:after="0"/>
        <w:rPr>
          <w:rFonts w:ascii="Times New Roman" w:eastAsia="Times New Roman" w:hAnsi="Times New Roman" w:cs="Times New Roman"/>
          <w:b/>
        </w:rPr>
      </w:pPr>
    </w:p>
    <w:p w14:paraId="43053D05"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The following are detailed guidelines for the format and content of your proposal submission.  Please review the guidelines below in full prior to beginning your proposal.</w:t>
      </w:r>
    </w:p>
    <w:p w14:paraId="3B02C820" w14:textId="77777777" w:rsidR="00E8135F" w:rsidRPr="0020719F" w:rsidRDefault="00E8135F" w:rsidP="00E8135F">
      <w:pPr>
        <w:spacing w:after="0"/>
        <w:rPr>
          <w:rFonts w:ascii="Times New Roman" w:eastAsia="Times New Roman" w:hAnsi="Times New Roman" w:cs="Times New Roman"/>
          <w:bCs/>
        </w:rPr>
      </w:pPr>
    </w:p>
    <w:p w14:paraId="74C44F42"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w:t>
      </w:r>
      <w:r w:rsidRPr="0020719F">
        <w:rPr>
          <w:rFonts w:ascii="Times New Roman" w:eastAsia="Times New Roman" w:hAnsi="Times New Roman" w:cs="Times New Roman"/>
          <w:bCs/>
        </w:rPr>
        <w:t xml:space="preserve"> – Executive Summary</w:t>
      </w:r>
    </w:p>
    <w:p w14:paraId="2A219CCD"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668927D5"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Key differentiators in service offerings, account management, and value-added services proposed by your company.</w:t>
      </w:r>
    </w:p>
    <w:p w14:paraId="36C9FB88"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Your understanding of the scope of requirements and the level to which your proposal has met the requirements.</w:t>
      </w:r>
    </w:p>
    <w:p w14:paraId="7DC3727C"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High-level project execution plan and timeline for completion, outlining any equipment delays that could impact availability.</w:t>
      </w:r>
    </w:p>
    <w:p w14:paraId="4E0BF655"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Risk management considerations.</w:t>
      </w:r>
    </w:p>
    <w:p w14:paraId="3BF5FB50" w14:textId="77777777" w:rsidR="00E8135F" w:rsidRPr="0020719F" w:rsidRDefault="00E8135F" w:rsidP="00844F5A">
      <w:pPr>
        <w:numPr>
          <w:ilvl w:val="0"/>
          <w:numId w:val="17"/>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Value and outcomes delivered to WRESA </w:t>
      </w:r>
    </w:p>
    <w:p w14:paraId="66B6FD22" w14:textId="77777777" w:rsidR="00E8135F" w:rsidRPr="0020719F" w:rsidRDefault="00E8135F" w:rsidP="00E8135F">
      <w:pPr>
        <w:spacing w:after="0"/>
        <w:rPr>
          <w:rFonts w:ascii="Times New Roman" w:eastAsia="Times New Roman" w:hAnsi="Times New Roman" w:cs="Times New Roman"/>
          <w:bCs/>
        </w:rPr>
      </w:pPr>
    </w:p>
    <w:p w14:paraId="1519EFB9"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w:t>
      </w:r>
      <w:r w:rsidRPr="0020719F">
        <w:rPr>
          <w:rFonts w:ascii="Times New Roman" w:eastAsia="Times New Roman" w:hAnsi="Times New Roman" w:cs="Times New Roman"/>
          <w:bCs/>
        </w:rPr>
        <w:t xml:space="preserve"> - Scope of Proposed Solution </w:t>
      </w:r>
    </w:p>
    <w:p w14:paraId="1F0E550A" w14:textId="42AB380A"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Provide a description of the overall solution or methodology for </w:t>
      </w:r>
      <w:r w:rsidR="006D5108">
        <w:rPr>
          <w:rFonts w:ascii="Times New Roman" w:eastAsia="Times New Roman" w:hAnsi="Times New Roman" w:cs="Times New Roman"/>
          <w:bCs/>
        </w:rPr>
        <w:t>Grounds and Property Maintenance Services</w:t>
      </w:r>
      <w:r w:rsidRPr="0020719F">
        <w:rPr>
          <w:rFonts w:ascii="Times New Roman" w:eastAsia="Times New Roman" w:hAnsi="Times New Roman" w:cs="Times New Roman"/>
          <w:bCs/>
        </w:rPr>
        <w:t>.  Include a high-level description of the steps of how the services will be provided and any associated value-added services/solution that meets the requirements. Confirm that the solution being provided is comprehensive. In addition, describe the methodology for solution delivery.  Finally, describe the client relationship management approach (e.g., steering committee, status reporting).</w:t>
      </w:r>
    </w:p>
    <w:p w14:paraId="03E12964" w14:textId="77777777" w:rsidR="00E8135F" w:rsidRPr="0020719F" w:rsidRDefault="00E8135F" w:rsidP="00E8135F">
      <w:pPr>
        <w:spacing w:after="0"/>
        <w:rPr>
          <w:rFonts w:ascii="Times New Roman" w:eastAsia="Times New Roman" w:hAnsi="Times New Roman" w:cs="Times New Roman"/>
          <w:bCs/>
        </w:rPr>
      </w:pPr>
    </w:p>
    <w:p w14:paraId="6FFDA31D"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III</w:t>
      </w:r>
      <w:r w:rsidRPr="0020719F">
        <w:rPr>
          <w:rFonts w:ascii="Times New Roman" w:eastAsia="Times New Roman" w:hAnsi="Times New Roman" w:cs="Times New Roman"/>
          <w:bCs/>
        </w:rPr>
        <w:t xml:space="preserve"> - Comprehensive List of Assumptions</w:t>
      </w:r>
    </w:p>
    <w:p w14:paraId="70677BCE" w14:textId="77777777" w:rsidR="00E8135F" w:rsidRPr="0020719F" w:rsidRDefault="00E8135F" w:rsidP="00E8135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Rather than have assumptions scattered throughout the proposal, WRESA requires that all assumptions be listed and explained in this section.  Please ensure that all assumptions listed </w:t>
      </w:r>
      <w:r w:rsidRPr="0020719F">
        <w:rPr>
          <w:rFonts w:ascii="Times New Roman" w:eastAsia="Times New Roman" w:hAnsi="Times New Roman" w:cs="Times New Roman"/>
          <w:b/>
        </w:rPr>
        <w:t>reference the appropriate section</w:t>
      </w:r>
      <w:r w:rsidRPr="0020719F">
        <w:rPr>
          <w:rFonts w:ascii="Times New Roman" w:eastAsia="Times New Roman" w:hAnsi="Times New Roman" w:cs="Times New Roman"/>
          <w:bCs/>
        </w:rPr>
        <w:t xml:space="preserve"> of the RFP and/or associated services.</w:t>
      </w:r>
    </w:p>
    <w:p w14:paraId="4D0579CF" w14:textId="77777777" w:rsidR="00E8135F" w:rsidRDefault="00E8135F" w:rsidP="00E8135F">
      <w:pPr>
        <w:spacing w:after="0"/>
        <w:rPr>
          <w:rFonts w:ascii="Times New Roman" w:eastAsia="Times New Roman" w:hAnsi="Times New Roman" w:cs="Times New Roman"/>
          <w:b/>
        </w:rPr>
      </w:pPr>
    </w:p>
    <w:p w14:paraId="661ECA4C" w14:textId="77777777" w:rsidR="00E8135F" w:rsidRPr="0076497E" w:rsidRDefault="00E8135F" w:rsidP="00E8135F">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4643A61E" w14:textId="77777777" w:rsidR="00E8135F" w:rsidRPr="001E0844"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minimum mandatory requirements.  Proposals </w:t>
      </w:r>
      <w:r w:rsidRPr="001E0844">
        <w:rPr>
          <w:rFonts w:ascii="Times New Roman" w:eastAsia="Times New Roman" w:hAnsi="Times New Roman" w:cs="Times New Roman"/>
        </w:rPr>
        <w:t>deemed non-responsive will be eliminated from further consideration.</w:t>
      </w:r>
    </w:p>
    <w:p w14:paraId="2C48A4F1" w14:textId="77777777" w:rsidR="00E8135F" w:rsidRPr="001E0844" w:rsidRDefault="00E8135F" w:rsidP="00E8135F">
      <w:pPr>
        <w:spacing w:after="0"/>
        <w:jc w:val="both"/>
        <w:rPr>
          <w:rFonts w:ascii="Times New Roman" w:eastAsia="Times New Roman" w:hAnsi="Times New Roman" w:cs="Times New Roman"/>
        </w:rPr>
      </w:pPr>
    </w:p>
    <w:p w14:paraId="79EC756F" w14:textId="77777777" w:rsidR="00E8135F" w:rsidRPr="001579A0" w:rsidRDefault="00E8135F" w:rsidP="00E8135F">
      <w:pPr>
        <w:spacing w:after="0"/>
        <w:jc w:val="both"/>
        <w:rPr>
          <w:rFonts w:ascii="Times New Roman" w:eastAsia="Times New Roman" w:hAnsi="Times New Roman" w:cs="Times New Roman"/>
        </w:rPr>
      </w:pPr>
      <w:r w:rsidRPr="001579A0">
        <w:rPr>
          <w:rFonts w:ascii="Times New Roman" w:eastAsia="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7F6212E4" w14:textId="77777777" w:rsidR="00E8135F" w:rsidRPr="001579A0" w:rsidRDefault="00E8135F" w:rsidP="00E8135F">
      <w:pPr>
        <w:spacing w:after="0" w:line="240" w:lineRule="auto"/>
        <w:jc w:val="both"/>
        <w:rPr>
          <w:rFonts w:ascii="Times New Roman" w:eastAsia="Times New Roman" w:hAnsi="Times New Roman" w:cs="Times New Roman"/>
        </w:rPr>
      </w:pPr>
    </w:p>
    <w:p w14:paraId="707BA07F" w14:textId="32CA8685" w:rsidR="00E8135F" w:rsidRPr="00797FCF" w:rsidRDefault="00C31F48" w:rsidP="00E8135F">
      <w:pPr>
        <w:widowControl w:val="0"/>
        <w:numPr>
          <w:ilvl w:val="0"/>
          <w:numId w:val="4"/>
        </w:numPr>
        <w:pBdr>
          <w:top w:val="nil"/>
          <w:left w:val="nil"/>
          <w:bottom w:val="nil"/>
          <w:right w:val="nil"/>
          <w:between w:val="nil"/>
        </w:pBdr>
        <w:spacing w:after="0"/>
        <w:jc w:val="both"/>
        <w:rPr>
          <w:rFonts w:ascii="Arial Narrow" w:eastAsia="Arial Narrow" w:hAnsi="Arial Narrow" w:cs="Arial Narrow"/>
          <w:b/>
          <w:color w:val="000000"/>
        </w:rPr>
      </w:pPr>
      <w:r w:rsidRPr="00C31F48">
        <w:rPr>
          <w:rFonts w:ascii="Times New Roman" w:eastAsia="Times New Roman" w:hAnsi="Times New Roman" w:cs="Times New Roman"/>
          <w:color w:val="000000"/>
        </w:rPr>
        <w:t xml:space="preserve">Must have </w:t>
      </w:r>
      <w:r>
        <w:rPr>
          <w:rFonts w:ascii="Times New Roman" w:eastAsia="Times New Roman" w:hAnsi="Times New Roman" w:cs="Times New Roman"/>
          <w:color w:val="000000"/>
        </w:rPr>
        <w:t xml:space="preserve">a </w:t>
      </w:r>
      <w:r w:rsidRPr="00C31F48">
        <w:rPr>
          <w:rFonts w:ascii="Times New Roman" w:eastAsia="Times New Roman" w:hAnsi="Times New Roman" w:cs="Times New Roman"/>
          <w:color w:val="000000"/>
        </w:rPr>
        <w:t xml:space="preserve">minimum of 7 </w:t>
      </w:r>
      <w:r>
        <w:rPr>
          <w:rFonts w:ascii="Times New Roman" w:eastAsia="Times New Roman" w:hAnsi="Times New Roman" w:cs="Times New Roman"/>
          <w:color w:val="000000"/>
        </w:rPr>
        <w:t>years of</w:t>
      </w:r>
      <w:r w:rsidRPr="00C31F48">
        <w:rPr>
          <w:rFonts w:ascii="Times New Roman" w:eastAsia="Times New Roman" w:hAnsi="Times New Roman" w:cs="Times New Roman"/>
          <w:color w:val="000000"/>
        </w:rPr>
        <w:t xml:space="preserve"> experience as a Grounds </w:t>
      </w:r>
      <w:r w:rsidR="00CE3F2C">
        <w:rPr>
          <w:rFonts w:ascii="Times New Roman" w:eastAsia="Times New Roman" w:hAnsi="Times New Roman" w:cs="Times New Roman"/>
          <w:color w:val="000000"/>
        </w:rPr>
        <w:t>Operations</w:t>
      </w:r>
      <w:r w:rsidRPr="00C31F48">
        <w:rPr>
          <w:rFonts w:ascii="Times New Roman" w:eastAsia="Times New Roman" w:hAnsi="Times New Roman" w:cs="Times New Roman"/>
          <w:color w:val="000000"/>
        </w:rPr>
        <w:t xml:space="preserve"> Business and at least 5 </w:t>
      </w:r>
      <w:r>
        <w:rPr>
          <w:rFonts w:ascii="Times New Roman" w:eastAsia="Times New Roman" w:hAnsi="Times New Roman" w:cs="Times New Roman"/>
          <w:color w:val="000000"/>
        </w:rPr>
        <w:t>years of</w:t>
      </w:r>
      <w:r w:rsidRPr="00C31F48">
        <w:rPr>
          <w:rFonts w:ascii="Times New Roman" w:eastAsia="Times New Roman" w:hAnsi="Times New Roman" w:cs="Times New Roman"/>
          <w:color w:val="000000"/>
        </w:rPr>
        <w:t xml:space="preserve"> experience </w:t>
      </w:r>
      <w:r w:rsidRPr="00C31F48">
        <w:rPr>
          <w:rFonts w:ascii="Times New Roman" w:eastAsia="Times New Roman" w:hAnsi="Times New Roman" w:cs="Times New Roman"/>
          <w:color w:val="000000"/>
        </w:rPr>
        <w:lastRenderedPageBreak/>
        <w:t xml:space="preserve">maintaining </w:t>
      </w:r>
      <w:r>
        <w:rPr>
          <w:rFonts w:ascii="Times New Roman" w:eastAsia="Times New Roman" w:hAnsi="Times New Roman" w:cs="Times New Roman"/>
          <w:color w:val="000000"/>
        </w:rPr>
        <w:t>approximately</w:t>
      </w:r>
      <w:r w:rsidRPr="00C31F48">
        <w:rPr>
          <w:rFonts w:ascii="Times New Roman" w:eastAsia="Times New Roman" w:hAnsi="Times New Roman" w:cs="Times New Roman"/>
          <w:color w:val="000000"/>
        </w:rPr>
        <w:t xml:space="preserve"> 60 acres</w:t>
      </w:r>
      <w:r w:rsidR="000C1932">
        <w:rPr>
          <w:rFonts w:ascii="Times New Roman" w:eastAsia="Times New Roman" w:hAnsi="Times New Roman" w:cs="Times New Roman"/>
          <w:color w:val="000000"/>
        </w:rPr>
        <w:t xml:space="preserve">. Or an </w:t>
      </w:r>
      <w:r w:rsidR="00967AD7">
        <w:rPr>
          <w:rFonts w:ascii="Times New Roman" w:eastAsia="Times New Roman" w:hAnsi="Times New Roman" w:cs="Times New Roman"/>
        </w:rPr>
        <w:t>equivalent</w:t>
      </w:r>
      <w:r w:rsidR="00E8135F" w:rsidRPr="00797FCF">
        <w:rPr>
          <w:rFonts w:ascii="Times New Roman" w:eastAsia="Times New Roman" w:hAnsi="Times New Roman" w:cs="Times New Roman"/>
          <w:color w:val="000000"/>
        </w:rPr>
        <w:t xml:space="preserve"> similar to the commodities and/or services being requested in this proposal. Enter in Section </w:t>
      </w:r>
      <w:r w:rsidR="00E8135F" w:rsidRPr="00797FCF">
        <w:rPr>
          <w:rFonts w:ascii="Times New Roman" w:eastAsia="Times New Roman" w:hAnsi="Times New Roman" w:cs="Times New Roman"/>
          <w:b/>
          <w:bCs/>
          <w:color w:val="000000"/>
        </w:rPr>
        <w:t>2.2 References</w:t>
      </w:r>
      <w:r w:rsidR="00E8135F" w:rsidRPr="00797FCF">
        <w:rPr>
          <w:rFonts w:ascii="Times New Roman" w:eastAsia="Times New Roman" w:hAnsi="Times New Roman" w:cs="Times New Roman"/>
          <w:color w:val="000000"/>
        </w:rPr>
        <w:t xml:space="preserve">. </w:t>
      </w:r>
    </w:p>
    <w:p w14:paraId="51C92916" w14:textId="77777777" w:rsidR="00E8135F" w:rsidRPr="001E0844" w:rsidRDefault="00E8135F" w:rsidP="00E8135F">
      <w:pPr>
        <w:widowControl w:val="0"/>
        <w:spacing w:after="0" w:line="240" w:lineRule="auto"/>
        <w:jc w:val="both"/>
        <w:rPr>
          <w:rFonts w:ascii="Times New Roman" w:eastAsia="Times New Roman" w:hAnsi="Times New Roman" w:cs="Times New Roman"/>
          <w:b/>
        </w:rPr>
      </w:pPr>
    </w:p>
    <w:p w14:paraId="2D3A220F" w14:textId="77777777" w:rsidR="00E8135F" w:rsidRPr="001E0844" w:rsidRDefault="00E8135F" w:rsidP="00E8135F">
      <w:pPr>
        <w:pStyle w:val="Heading3"/>
      </w:pPr>
      <w:bookmarkStart w:id="26" w:name="_Toc154129596"/>
      <w:bookmarkStart w:id="27" w:name="_Toc154129725"/>
      <w:bookmarkStart w:id="28" w:name="_Toc155257460"/>
      <w:r w:rsidRPr="001E0844">
        <w:t>1.2</w:t>
      </w:r>
      <w:r w:rsidRPr="001E0844">
        <w:tab/>
        <w:t>Introduction and Background</w:t>
      </w:r>
      <w:bookmarkEnd w:id="26"/>
      <w:bookmarkEnd w:id="27"/>
      <w:bookmarkEnd w:id="28"/>
    </w:p>
    <w:p w14:paraId="2A3976F6" w14:textId="77777777" w:rsidR="00E8135F" w:rsidRDefault="00E8135F" w:rsidP="00E8135F">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Wayne RESA</w:t>
      </w:r>
      <w:r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Pr="007120F4">
        <w:rPr>
          <w:rStyle w:val="normaltextrun"/>
          <w:rFonts w:ascii="Times New Roman" w:hAnsi="Times New Roman" w:cs="Times New Roman"/>
          <w:bdr w:val="none" w:sz="0" w:space="0" w:color="auto" w:frame="1"/>
        </w:rPr>
        <w:t xml:space="preserve">The Wayne RESA board is elected by one vote from each of the </w:t>
      </w:r>
      <w:r>
        <w:rPr>
          <w:rStyle w:val="normaltextrun"/>
          <w:rFonts w:ascii="Times New Roman" w:hAnsi="Times New Roman" w:cs="Times New Roman"/>
          <w:bdr w:val="none" w:sz="0" w:space="0" w:color="auto" w:frame="1"/>
        </w:rPr>
        <w:t>thirty-three (</w:t>
      </w:r>
      <w:r w:rsidRPr="007120F4">
        <w:rPr>
          <w:rStyle w:val="normaltextrun"/>
          <w:rFonts w:ascii="Times New Roman" w:hAnsi="Times New Roman" w:cs="Times New Roman"/>
          <w:bdr w:val="none" w:sz="0" w:space="0" w:color="auto" w:frame="1"/>
        </w:rPr>
        <w:t>33</w:t>
      </w:r>
      <w:r>
        <w:rPr>
          <w:rStyle w:val="normaltextrun"/>
          <w:rFonts w:ascii="Times New Roman" w:hAnsi="Times New Roman" w:cs="Times New Roman"/>
          <w:bdr w:val="none" w:sz="0" w:space="0" w:color="auto" w:frame="1"/>
        </w:rPr>
        <w:t>)</w:t>
      </w:r>
      <w:r w:rsidRPr="007120F4">
        <w:rPr>
          <w:rStyle w:val="normaltextrun"/>
          <w:rFonts w:ascii="Times New Roman" w:hAnsi="Times New Roman" w:cs="Times New Roman"/>
          <w:bdr w:val="none" w:sz="0" w:space="0" w:color="auto" w:frame="1"/>
        </w:rPr>
        <w:t xml:space="preserve"> local Wayne County school district boards.</w:t>
      </w:r>
      <w:r w:rsidRPr="007120F4">
        <w:rPr>
          <w:rFonts w:ascii="Times New Roman" w:eastAsia="Times New Roman" w:hAnsi="Times New Roman" w:cs="Times New Roman"/>
          <w:lang w:val="en"/>
        </w:rPr>
        <w:t xml:space="preserve"> </w:t>
      </w:r>
      <w:r w:rsidRPr="00175458">
        <w:rPr>
          <w:rFonts w:ascii="Times New Roman" w:eastAsia="Times New Roman" w:hAnsi="Times New Roman" w:cs="Times New Roman"/>
          <w:lang w:val="en"/>
        </w:rPr>
        <w:t>WRESA provides a wide variety of services to thirty-three (33) public school districts and approximately ninety-</w:t>
      </w:r>
      <w:r>
        <w:rPr>
          <w:rFonts w:ascii="Times New Roman" w:eastAsia="Times New Roman" w:hAnsi="Times New Roman" w:cs="Times New Roman"/>
          <w:lang w:val="en"/>
        </w:rPr>
        <w:t>seven</w:t>
      </w:r>
      <w:r w:rsidRPr="00175458">
        <w:rPr>
          <w:rFonts w:ascii="Times New Roman" w:eastAsia="Times New Roman" w:hAnsi="Times New Roman" w:cs="Times New Roman"/>
          <w:lang w:val="en"/>
        </w:rPr>
        <w:t xml:space="preserve"> (9</w:t>
      </w:r>
      <w:r>
        <w:rPr>
          <w:rFonts w:ascii="Times New Roman" w:eastAsia="Times New Roman" w:hAnsi="Times New Roman" w:cs="Times New Roman"/>
          <w:lang w:val="en"/>
        </w:rPr>
        <w:t>7</w:t>
      </w:r>
      <w:r w:rsidRPr="00175458">
        <w:rPr>
          <w:rFonts w:ascii="Times New Roman" w:eastAsia="Times New Roman" w:hAnsi="Times New Roman" w:cs="Times New Roman"/>
          <w:lang w:val="en"/>
        </w:rPr>
        <w:t>) public school academies in Wayne County, Michigan; serving more than 26</w:t>
      </w:r>
      <w:r>
        <w:rPr>
          <w:rFonts w:ascii="Times New Roman" w:eastAsia="Times New Roman" w:hAnsi="Times New Roman" w:cs="Times New Roman"/>
          <w:lang w:val="en"/>
        </w:rPr>
        <w:t>0</w:t>
      </w:r>
      <w:r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79958937" w14:textId="77777777" w:rsidR="00E8135F" w:rsidRDefault="00E8135F" w:rsidP="00E8135F">
      <w:pPr>
        <w:spacing w:after="0"/>
        <w:jc w:val="both"/>
        <w:rPr>
          <w:rFonts w:ascii="Times New Roman" w:eastAsia="Times New Roman" w:hAnsi="Times New Roman" w:cs="Times New Roman"/>
          <w:lang w:val="en"/>
        </w:rPr>
      </w:pPr>
    </w:p>
    <w:p w14:paraId="78BDF89D" w14:textId="77777777" w:rsidR="00E8135F" w:rsidRDefault="00E8135F" w:rsidP="00E8135F">
      <w:pPr>
        <w:pStyle w:val="Heading3"/>
      </w:pPr>
      <w:bookmarkStart w:id="29" w:name="_Toc154129597"/>
      <w:bookmarkStart w:id="30" w:name="_Toc154129726"/>
      <w:bookmarkStart w:id="31" w:name="_Toc155257461"/>
      <w:r>
        <w:t>1.3</w:t>
      </w:r>
      <w:r>
        <w:tab/>
        <w:t>Scope of Work</w:t>
      </w:r>
      <w:bookmarkEnd w:id="29"/>
      <w:bookmarkEnd w:id="30"/>
      <w:bookmarkEnd w:id="31"/>
    </w:p>
    <w:p w14:paraId="039ACA11" w14:textId="26AAB55A" w:rsidR="009B503F" w:rsidRPr="00093E61" w:rsidRDefault="009B503F" w:rsidP="005B4FF1">
      <w:pPr>
        <w:pStyle w:val="BodyText2"/>
        <w:spacing w:after="240" w:line="240" w:lineRule="auto"/>
        <w:jc w:val="both"/>
        <w:rPr>
          <w:color w:val="000000" w:themeColor="text1"/>
          <w:sz w:val="22"/>
          <w:szCs w:val="22"/>
        </w:rPr>
      </w:pPr>
      <w:r w:rsidRPr="00093E61">
        <w:rPr>
          <w:color w:val="000000" w:themeColor="text1"/>
          <w:sz w:val="22"/>
          <w:szCs w:val="22"/>
        </w:rPr>
        <w:t>WRESA is requesting proposals for grounds and property maintenance services.  Services will be provided at one or all of the following locations:</w:t>
      </w:r>
    </w:p>
    <w:tbl>
      <w:tblPr>
        <w:tblStyle w:val="TableGrid"/>
        <w:tblW w:w="0" w:type="auto"/>
        <w:tblInd w:w="360" w:type="dxa"/>
        <w:tblLook w:val="04A0" w:firstRow="1" w:lastRow="0" w:firstColumn="1" w:lastColumn="0" w:noHBand="0" w:noVBand="1"/>
        <w:tblCaption w:val="RFP Service Locations"/>
        <w:tblDescription w:val="Where items and/or services are to be provided"/>
      </w:tblPr>
      <w:tblGrid>
        <w:gridCol w:w="4518"/>
        <w:gridCol w:w="4472"/>
      </w:tblGrid>
      <w:tr w:rsidR="009B503F" w:rsidRPr="00093E61" w14:paraId="2938957E" w14:textId="77777777" w:rsidTr="00A80101">
        <w:trPr>
          <w:trHeight w:val="440"/>
          <w:tblHeader/>
        </w:trPr>
        <w:tc>
          <w:tcPr>
            <w:tcW w:w="4518" w:type="dxa"/>
            <w:vAlign w:val="bottom"/>
          </w:tcPr>
          <w:p w14:paraId="644695A9" w14:textId="77777777" w:rsidR="009B503F" w:rsidRPr="00093E61" w:rsidRDefault="009B503F" w:rsidP="00A80101">
            <w:pPr>
              <w:jc w:val="both"/>
              <w:rPr>
                <w:b/>
                <w:color w:val="000000" w:themeColor="text1"/>
                <w:sz w:val="22"/>
                <w:szCs w:val="22"/>
              </w:rPr>
            </w:pPr>
            <w:r w:rsidRPr="00093E61">
              <w:rPr>
                <w:b/>
                <w:color w:val="000000" w:themeColor="text1"/>
                <w:sz w:val="22"/>
                <w:szCs w:val="22"/>
              </w:rPr>
              <w:t>Location</w:t>
            </w:r>
          </w:p>
        </w:tc>
        <w:tc>
          <w:tcPr>
            <w:tcW w:w="4472" w:type="dxa"/>
            <w:vAlign w:val="bottom"/>
          </w:tcPr>
          <w:p w14:paraId="02E86A09" w14:textId="77777777" w:rsidR="009B503F" w:rsidRPr="00093E61" w:rsidRDefault="009B503F" w:rsidP="00A80101">
            <w:pPr>
              <w:jc w:val="both"/>
              <w:rPr>
                <w:b/>
                <w:color w:val="000000" w:themeColor="text1"/>
                <w:sz w:val="22"/>
                <w:szCs w:val="22"/>
              </w:rPr>
            </w:pPr>
            <w:r w:rsidRPr="00093E61">
              <w:rPr>
                <w:b/>
                <w:color w:val="000000" w:themeColor="text1"/>
                <w:sz w:val="22"/>
                <w:szCs w:val="22"/>
              </w:rPr>
              <w:t>Address</w:t>
            </w:r>
          </w:p>
        </w:tc>
      </w:tr>
      <w:tr w:rsidR="009B503F" w:rsidRPr="00093E61" w14:paraId="3B522517" w14:textId="77777777" w:rsidTr="00A80101">
        <w:tc>
          <w:tcPr>
            <w:tcW w:w="4518" w:type="dxa"/>
            <w:vAlign w:val="bottom"/>
          </w:tcPr>
          <w:p w14:paraId="7ACBBB6B" w14:textId="77777777" w:rsidR="009B503F" w:rsidRPr="00093E61" w:rsidRDefault="009B503F" w:rsidP="00A80101">
            <w:pPr>
              <w:jc w:val="both"/>
              <w:rPr>
                <w:color w:val="000000" w:themeColor="text1"/>
                <w:sz w:val="22"/>
                <w:szCs w:val="22"/>
              </w:rPr>
            </w:pPr>
            <w:r w:rsidRPr="00093E61">
              <w:rPr>
                <w:color w:val="000000" w:themeColor="text1"/>
                <w:sz w:val="22"/>
                <w:szCs w:val="22"/>
              </w:rPr>
              <w:t>Wayne RESA Education Center</w:t>
            </w:r>
          </w:p>
        </w:tc>
        <w:tc>
          <w:tcPr>
            <w:tcW w:w="4472" w:type="dxa"/>
            <w:vAlign w:val="bottom"/>
          </w:tcPr>
          <w:p w14:paraId="74E1F500" w14:textId="77777777" w:rsidR="009B503F" w:rsidRPr="00093E61" w:rsidRDefault="009B503F" w:rsidP="00A80101">
            <w:pPr>
              <w:jc w:val="both"/>
              <w:rPr>
                <w:color w:val="000000" w:themeColor="text1"/>
                <w:sz w:val="22"/>
                <w:szCs w:val="22"/>
              </w:rPr>
            </w:pPr>
            <w:r w:rsidRPr="00093E61">
              <w:rPr>
                <w:color w:val="000000" w:themeColor="text1"/>
                <w:sz w:val="22"/>
                <w:szCs w:val="22"/>
              </w:rPr>
              <w:t>33500 Van Born Road</w:t>
            </w:r>
          </w:p>
          <w:p w14:paraId="1B80E807" w14:textId="77777777" w:rsidR="009B503F" w:rsidRPr="00093E61" w:rsidRDefault="009B503F" w:rsidP="00A80101">
            <w:pPr>
              <w:jc w:val="both"/>
              <w:rPr>
                <w:color w:val="000000" w:themeColor="text1"/>
                <w:sz w:val="22"/>
                <w:szCs w:val="22"/>
              </w:rPr>
            </w:pPr>
            <w:r w:rsidRPr="00093E61">
              <w:rPr>
                <w:color w:val="000000" w:themeColor="text1"/>
                <w:sz w:val="22"/>
                <w:szCs w:val="22"/>
              </w:rPr>
              <w:t>Wayne, MI 48184</w:t>
            </w:r>
          </w:p>
        </w:tc>
      </w:tr>
      <w:tr w:rsidR="009B503F" w:rsidRPr="00093E61" w14:paraId="166D48F4" w14:textId="77777777" w:rsidTr="00A80101">
        <w:tc>
          <w:tcPr>
            <w:tcW w:w="4518" w:type="dxa"/>
            <w:vAlign w:val="bottom"/>
          </w:tcPr>
          <w:p w14:paraId="5965C74F" w14:textId="77777777" w:rsidR="009B503F" w:rsidRPr="00093E61" w:rsidRDefault="009B503F" w:rsidP="00A80101">
            <w:pPr>
              <w:jc w:val="both"/>
              <w:rPr>
                <w:color w:val="000000" w:themeColor="text1"/>
                <w:sz w:val="22"/>
                <w:szCs w:val="22"/>
              </w:rPr>
            </w:pPr>
            <w:r w:rsidRPr="00093E61">
              <w:rPr>
                <w:color w:val="000000" w:themeColor="text1"/>
                <w:sz w:val="22"/>
                <w:szCs w:val="22"/>
              </w:rPr>
              <w:t>Wayne RESA Burger Baylor</w:t>
            </w:r>
            <w:r>
              <w:rPr>
                <w:color w:val="000000" w:themeColor="text1"/>
                <w:sz w:val="22"/>
                <w:szCs w:val="22"/>
              </w:rPr>
              <w:t xml:space="preserve"> School and</w:t>
            </w:r>
            <w:r w:rsidRPr="00093E61">
              <w:rPr>
                <w:color w:val="000000" w:themeColor="text1"/>
                <w:sz w:val="22"/>
                <w:szCs w:val="22"/>
              </w:rPr>
              <w:t xml:space="preserve"> </w:t>
            </w:r>
            <w:r>
              <w:rPr>
                <w:color w:val="000000" w:themeColor="text1"/>
                <w:sz w:val="22"/>
                <w:szCs w:val="22"/>
              </w:rPr>
              <w:t>Early Childhood Center</w:t>
            </w:r>
          </w:p>
        </w:tc>
        <w:tc>
          <w:tcPr>
            <w:tcW w:w="4472" w:type="dxa"/>
            <w:vAlign w:val="bottom"/>
          </w:tcPr>
          <w:p w14:paraId="309C0761" w14:textId="77777777" w:rsidR="009B503F" w:rsidRPr="00093E61" w:rsidRDefault="009B503F" w:rsidP="00A80101">
            <w:pPr>
              <w:jc w:val="both"/>
              <w:rPr>
                <w:color w:val="000000" w:themeColor="text1"/>
                <w:sz w:val="22"/>
                <w:szCs w:val="22"/>
              </w:rPr>
            </w:pPr>
            <w:r w:rsidRPr="00093E61">
              <w:rPr>
                <w:color w:val="000000" w:themeColor="text1"/>
                <w:sz w:val="22"/>
                <w:szCs w:val="22"/>
              </w:rPr>
              <w:t>28865 Carlysle</w:t>
            </w:r>
          </w:p>
          <w:p w14:paraId="6CD3DA5E" w14:textId="77777777" w:rsidR="009B503F" w:rsidRPr="00093E61" w:rsidRDefault="009B503F" w:rsidP="00A80101">
            <w:pPr>
              <w:jc w:val="both"/>
              <w:rPr>
                <w:color w:val="000000" w:themeColor="text1"/>
                <w:sz w:val="22"/>
                <w:szCs w:val="22"/>
              </w:rPr>
            </w:pPr>
            <w:r w:rsidRPr="00093E61">
              <w:rPr>
                <w:color w:val="000000" w:themeColor="text1"/>
                <w:sz w:val="22"/>
                <w:szCs w:val="22"/>
              </w:rPr>
              <w:t>Inkster, MI 48141</w:t>
            </w:r>
          </w:p>
        </w:tc>
      </w:tr>
      <w:tr w:rsidR="009B503F" w:rsidRPr="00093E61" w14:paraId="09ACE106" w14:textId="77777777" w:rsidTr="00A80101">
        <w:tc>
          <w:tcPr>
            <w:tcW w:w="4518" w:type="dxa"/>
            <w:vAlign w:val="bottom"/>
          </w:tcPr>
          <w:p w14:paraId="79947567" w14:textId="77777777" w:rsidR="009B503F" w:rsidRPr="00093E61" w:rsidRDefault="009B503F" w:rsidP="00A80101">
            <w:pPr>
              <w:jc w:val="both"/>
              <w:rPr>
                <w:color w:val="000000" w:themeColor="text1"/>
                <w:sz w:val="22"/>
                <w:szCs w:val="22"/>
              </w:rPr>
            </w:pPr>
            <w:r>
              <w:rPr>
                <w:color w:val="000000" w:themeColor="text1"/>
                <w:sz w:val="22"/>
                <w:szCs w:val="22"/>
              </w:rPr>
              <w:t>Wayne RESA Annex Building and Conference Center</w:t>
            </w:r>
          </w:p>
        </w:tc>
        <w:tc>
          <w:tcPr>
            <w:tcW w:w="4472" w:type="dxa"/>
            <w:vAlign w:val="bottom"/>
          </w:tcPr>
          <w:p w14:paraId="1A55355D" w14:textId="77777777" w:rsidR="00204DEE" w:rsidRDefault="009B503F" w:rsidP="00A80101">
            <w:pPr>
              <w:jc w:val="both"/>
              <w:rPr>
                <w:color w:val="000000" w:themeColor="text1"/>
                <w:sz w:val="22"/>
                <w:szCs w:val="22"/>
              </w:rPr>
            </w:pPr>
            <w:r>
              <w:rPr>
                <w:color w:val="000000" w:themeColor="text1"/>
                <w:sz w:val="22"/>
                <w:szCs w:val="22"/>
              </w:rPr>
              <w:t>5454 Venoy</w:t>
            </w:r>
            <w:r w:rsidR="00204DEE">
              <w:rPr>
                <w:color w:val="000000" w:themeColor="text1"/>
                <w:sz w:val="22"/>
                <w:szCs w:val="22"/>
              </w:rPr>
              <w:t xml:space="preserve"> </w:t>
            </w:r>
          </w:p>
          <w:p w14:paraId="4F68FC89" w14:textId="08AE1B2D" w:rsidR="009B503F" w:rsidRPr="00093E61" w:rsidRDefault="00204DEE" w:rsidP="00A80101">
            <w:pPr>
              <w:jc w:val="both"/>
              <w:rPr>
                <w:color w:val="000000" w:themeColor="text1"/>
                <w:sz w:val="22"/>
                <w:szCs w:val="22"/>
              </w:rPr>
            </w:pPr>
            <w:r w:rsidRPr="00204DEE">
              <w:rPr>
                <w:color w:val="000000" w:themeColor="text1"/>
                <w:sz w:val="22"/>
                <w:szCs w:val="22"/>
              </w:rPr>
              <w:t>Wayne, MI 48184</w:t>
            </w:r>
          </w:p>
        </w:tc>
      </w:tr>
    </w:tbl>
    <w:p w14:paraId="7520E9B4" w14:textId="77777777" w:rsidR="00E8135F" w:rsidRDefault="00E8135F" w:rsidP="00FD1225">
      <w:p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p>
    <w:p w14:paraId="0AB28D10" w14:textId="77777777" w:rsidR="00E8135F" w:rsidRPr="00CA4AC8" w:rsidRDefault="00E8135F" w:rsidP="0084375E">
      <w:pPr>
        <w:pStyle w:val="ListParagraph"/>
        <w:numPr>
          <w:ilvl w:val="2"/>
          <w:numId w:val="4"/>
        </w:num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r w:rsidRPr="00CA4AC8">
        <w:rPr>
          <w:rFonts w:ascii="Times New Roman" w:eastAsia="Times New Roman" w:hAnsi="Times New Roman" w:cs="Times New Roman"/>
          <w:b/>
          <w:bCs/>
          <w:iCs/>
          <w:color w:val="000000"/>
        </w:rPr>
        <w:t>Specifications and Requirements</w:t>
      </w:r>
    </w:p>
    <w:p w14:paraId="7EDA5D39" w14:textId="77777777" w:rsidR="00E8135F" w:rsidRPr="00CA4AC8" w:rsidRDefault="00E8135F" w:rsidP="00E8135F">
      <w:pPr>
        <w:pStyle w:val="ListParagraph"/>
        <w:pBdr>
          <w:top w:val="nil"/>
          <w:left w:val="nil"/>
          <w:bottom w:val="nil"/>
          <w:right w:val="nil"/>
          <w:between w:val="nil"/>
        </w:pBdr>
        <w:spacing w:after="0" w:line="240" w:lineRule="auto"/>
        <w:ind w:left="1080"/>
        <w:jc w:val="both"/>
        <w:rPr>
          <w:rFonts w:ascii="Times New Roman" w:eastAsia="Times New Roman" w:hAnsi="Times New Roman" w:cs="Times New Roman"/>
          <w:b/>
          <w:bCs/>
          <w:iCs/>
          <w:color w:val="000000"/>
        </w:rPr>
      </w:pPr>
    </w:p>
    <w:p w14:paraId="401E2474" w14:textId="5BD02281" w:rsidR="004B32EF" w:rsidRPr="001F0171" w:rsidRDefault="005D4630" w:rsidP="001F0171">
      <w:pPr>
        <w:pStyle w:val="ListParagraph"/>
        <w:numPr>
          <w:ilvl w:val="0"/>
          <w:numId w:val="32"/>
        </w:numPr>
        <w:tabs>
          <w:tab w:val="left" w:pos="1620"/>
          <w:tab w:val="left" w:pos="2520"/>
          <w:tab w:val="left" w:pos="4320"/>
          <w:tab w:val="left" w:pos="5760"/>
          <w:tab w:val="left" w:pos="7200"/>
          <w:tab w:val="left" w:pos="8640"/>
          <w:tab w:val="left" w:pos="9720"/>
        </w:tabs>
        <w:spacing w:after="0"/>
        <w:jc w:val="both"/>
        <w:rPr>
          <w:rFonts w:ascii="Times New Roman" w:hAnsi="Times New Roman" w:cs="Times New Roman"/>
          <w:b/>
          <w:u w:val="single"/>
        </w:rPr>
      </w:pPr>
      <w:r w:rsidRPr="001F0171">
        <w:rPr>
          <w:rFonts w:ascii="Times New Roman" w:hAnsi="Times New Roman" w:cs="Times New Roman"/>
          <w:b/>
          <w:u w:val="single"/>
        </w:rPr>
        <w:t>Program Requirements</w:t>
      </w:r>
    </w:p>
    <w:p w14:paraId="3EA51AAE" w14:textId="40D4FBA6" w:rsidR="00887202" w:rsidRPr="006E215F" w:rsidRDefault="00887202" w:rsidP="0040147D">
      <w:pPr>
        <w:spacing w:after="0"/>
        <w:ind w:left="720"/>
        <w:jc w:val="both"/>
        <w:rPr>
          <w:rFonts w:ascii="Times New Roman" w:eastAsia="Times New Roman" w:hAnsi="Times New Roman" w:cs="Times New Roman"/>
          <w:i/>
          <w:iCs/>
        </w:rPr>
      </w:pPr>
      <w:r w:rsidRPr="006E215F">
        <w:rPr>
          <w:rFonts w:ascii="Times New Roman" w:eastAsia="Times New Roman" w:hAnsi="Times New Roman" w:cs="Times New Roman"/>
          <w:i/>
          <w:iCs/>
        </w:rPr>
        <w:t>All prospective Suppliers are required to attend a mandatory pre-</w:t>
      </w:r>
      <w:r w:rsidR="007064D6">
        <w:rPr>
          <w:rFonts w:ascii="Times New Roman" w:eastAsia="Times New Roman" w:hAnsi="Times New Roman" w:cs="Times New Roman"/>
          <w:i/>
          <w:iCs/>
        </w:rPr>
        <w:t>proposal</w:t>
      </w:r>
      <w:r w:rsidRPr="006E215F">
        <w:rPr>
          <w:rFonts w:ascii="Times New Roman" w:eastAsia="Times New Roman" w:hAnsi="Times New Roman" w:cs="Times New Roman"/>
          <w:i/>
          <w:iCs/>
        </w:rPr>
        <w:t xml:space="preserve"> meeting.  It is the hope that this pre-</w:t>
      </w:r>
      <w:r w:rsidR="007064D6">
        <w:rPr>
          <w:rFonts w:ascii="Times New Roman" w:eastAsia="Times New Roman" w:hAnsi="Times New Roman" w:cs="Times New Roman"/>
          <w:i/>
          <w:iCs/>
        </w:rPr>
        <w:t>proposal</w:t>
      </w:r>
      <w:r w:rsidRPr="006E215F">
        <w:rPr>
          <w:rFonts w:ascii="Times New Roman" w:eastAsia="Times New Roman" w:hAnsi="Times New Roman" w:cs="Times New Roman"/>
          <w:i/>
          <w:iCs/>
        </w:rPr>
        <w:t xml:space="preserve"> meeting and site inspection will answer any questions that may arise during the RFP process (however, Suppliers will have an opportunity to submit written questions </w:t>
      </w:r>
      <w:r w:rsidR="007064D6">
        <w:rPr>
          <w:rFonts w:ascii="Times New Roman" w:eastAsia="Times New Roman" w:hAnsi="Times New Roman" w:cs="Times New Roman"/>
          <w:i/>
          <w:iCs/>
        </w:rPr>
        <w:t>by 12:00 p.m. (Eastern Time), March 13, 2026</w:t>
      </w:r>
      <w:r w:rsidRPr="006E215F">
        <w:rPr>
          <w:rFonts w:ascii="Times New Roman" w:eastAsia="Times New Roman" w:hAnsi="Times New Roman" w:cs="Times New Roman"/>
          <w:i/>
          <w:iCs/>
        </w:rPr>
        <w:t>).  Please read the RFP prior to the pre-</w:t>
      </w:r>
      <w:r w:rsidR="007064D6">
        <w:rPr>
          <w:rFonts w:ascii="Times New Roman" w:eastAsia="Times New Roman" w:hAnsi="Times New Roman" w:cs="Times New Roman"/>
          <w:i/>
          <w:iCs/>
        </w:rPr>
        <w:t>proposal</w:t>
      </w:r>
      <w:r w:rsidRPr="006E215F">
        <w:rPr>
          <w:rFonts w:ascii="Times New Roman" w:eastAsia="Times New Roman" w:hAnsi="Times New Roman" w:cs="Times New Roman"/>
          <w:i/>
          <w:iCs/>
        </w:rPr>
        <w:t xml:space="preserve"> meeting and bring all questions at that time.  </w:t>
      </w:r>
    </w:p>
    <w:p w14:paraId="5EFD4B31" w14:textId="77777777" w:rsidR="00887202" w:rsidRPr="00887202" w:rsidRDefault="00887202" w:rsidP="0040147D">
      <w:pPr>
        <w:spacing w:after="0"/>
        <w:ind w:left="1440"/>
        <w:jc w:val="both"/>
        <w:rPr>
          <w:rFonts w:ascii="Times New Roman" w:eastAsia="Times New Roman" w:hAnsi="Times New Roman" w:cs="Times New Roman"/>
        </w:rPr>
      </w:pPr>
    </w:p>
    <w:p w14:paraId="363A89AB" w14:textId="584116DE" w:rsidR="00887202" w:rsidRPr="00887202" w:rsidRDefault="00887202" w:rsidP="0040147D">
      <w:pPr>
        <w:spacing w:after="0"/>
        <w:ind w:left="720"/>
        <w:jc w:val="both"/>
        <w:rPr>
          <w:rFonts w:ascii="Times New Roman" w:eastAsia="Times New Roman" w:hAnsi="Times New Roman" w:cs="Times New Roman"/>
        </w:rPr>
      </w:pPr>
      <w:r w:rsidRPr="00887202">
        <w:rPr>
          <w:rFonts w:ascii="Times New Roman" w:eastAsia="Times New Roman" w:hAnsi="Times New Roman" w:cs="Times New Roman"/>
        </w:rPr>
        <w:t>A tour of all facilities will be conducted as part of the pre-</w:t>
      </w:r>
      <w:r w:rsidR="007064D6">
        <w:rPr>
          <w:rFonts w:ascii="Times New Roman" w:eastAsia="Times New Roman" w:hAnsi="Times New Roman" w:cs="Times New Roman"/>
        </w:rPr>
        <w:t>proposal</w:t>
      </w:r>
      <w:r w:rsidRPr="00887202">
        <w:rPr>
          <w:rFonts w:ascii="Times New Roman" w:eastAsia="Times New Roman" w:hAnsi="Times New Roman" w:cs="Times New Roman"/>
        </w:rPr>
        <w:t xml:space="preserve"> meeting.  In addition, all facilities will be available for inspection until the Proposal Deadline. Suppliers are responsible for visiting the properties, reviewing all specifications</w:t>
      </w:r>
      <w:r w:rsidR="004B29E1">
        <w:rPr>
          <w:rFonts w:ascii="Times New Roman" w:eastAsia="Times New Roman" w:hAnsi="Times New Roman" w:cs="Times New Roman"/>
        </w:rPr>
        <w:t>,</w:t>
      </w:r>
      <w:r w:rsidRPr="00887202">
        <w:rPr>
          <w:rFonts w:ascii="Times New Roman" w:eastAsia="Times New Roman" w:hAnsi="Times New Roman" w:cs="Times New Roman"/>
        </w:rPr>
        <w:t xml:space="preserve"> and requesting clarifications from WRESA </w:t>
      </w:r>
      <w:r w:rsidR="007064D6">
        <w:rPr>
          <w:rFonts w:ascii="Times New Roman" w:eastAsia="Times New Roman" w:hAnsi="Times New Roman" w:cs="Times New Roman"/>
        </w:rPr>
        <w:t>prior to the deadlines stated in the RFP Timetable</w:t>
      </w:r>
      <w:r w:rsidRPr="00887202">
        <w:rPr>
          <w:rFonts w:ascii="Times New Roman" w:eastAsia="Times New Roman" w:hAnsi="Times New Roman" w:cs="Times New Roman"/>
        </w:rPr>
        <w:t xml:space="preserve">.  </w:t>
      </w:r>
    </w:p>
    <w:p w14:paraId="7EC02A0D" w14:textId="77777777" w:rsidR="00887202" w:rsidRPr="00887202" w:rsidRDefault="00887202" w:rsidP="0040147D">
      <w:pPr>
        <w:spacing w:after="0"/>
        <w:ind w:left="1440"/>
        <w:jc w:val="both"/>
        <w:rPr>
          <w:rFonts w:ascii="Times New Roman" w:eastAsia="Times New Roman" w:hAnsi="Times New Roman" w:cs="Times New Roman"/>
        </w:rPr>
      </w:pPr>
    </w:p>
    <w:p w14:paraId="2D1A391F" w14:textId="158A74BA" w:rsidR="00887202" w:rsidRPr="00887202" w:rsidRDefault="00887202" w:rsidP="0040147D">
      <w:pPr>
        <w:spacing w:after="0"/>
        <w:ind w:left="720"/>
        <w:jc w:val="both"/>
        <w:rPr>
          <w:rFonts w:ascii="Times New Roman" w:eastAsia="Times New Roman" w:hAnsi="Times New Roman" w:cs="Times New Roman"/>
        </w:rPr>
      </w:pPr>
      <w:r w:rsidRPr="00887202">
        <w:rPr>
          <w:rFonts w:ascii="Times New Roman" w:eastAsia="Times New Roman" w:hAnsi="Times New Roman" w:cs="Times New Roman"/>
        </w:rPr>
        <w:t>Only the prospective Suppliers present at the pre-</w:t>
      </w:r>
      <w:r w:rsidR="007064D6">
        <w:rPr>
          <w:rFonts w:ascii="Times New Roman" w:eastAsia="Times New Roman" w:hAnsi="Times New Roman" w:cs="Times New Roman"/>
        </w:rPr>
        <w:t>proposal</w:t>
      </w:r>
      <w:r w:rsidRPr="00887202">
        <w:rPr>
          <w:rFonts w:ascii="Times New Roman" w:eastAsia="Times New Roman" w:hAnsi="Times New Roman" w:cs="Times New Roman"/>
        </w:rPr>
        <w:t xml:space="preserve"> meeting will be deemed eligible to submit a proposal on this project. Site visits of all locations will take place following the pre-</w:t>
      </w:r>
      <w:r w:rsidR="007064D6">
        <w:rPr>
          <w:rFonts w:ascii="Times New Roman" w:eastAsia="Times New Roman" w:hAnsi="Times New Roman" w:cs="Times New Roman"/>
        </w:rPr>
        <w:t>proposal</w:t>
      </w:r>
      <w:r w:rsidRPr="00887202">
        <w:rPr>
          <w:rFonts w:ascii="Times New Roman" w:eastAsia="Times New Roman" w:hAnsi="Times New Roman" w:cs="Times New Roman"/>
        </w:rPr>
        <w:t xml:space="preserve"> meeting.</w:t>
      </w:r>
    </w:p>
    <w:p w14:paraId="620E329A" w14:textId="77777777" w:rsidR="00887202" w:rsidRPr="00887202" w:rsidRDefault="00887202" w:rsidP="0040147D">
      <w:pPr>
        <w:spacing w:after="0"/>
        <w:ind w:left="1440"/>
        <w:jc w:val="both"/>
        <w:rPr>
          <w:rFonts w:ascii="Times New Roman" w:eastAsia="Times New Roman" w:hAnsi="Times New Roman" w:cs="Times New Roman"/>
        </w:rPr>
      </w:pPr>
    </w:p>
    <w:p w14:paraId="55B81DB4" w14:textId="08C32E85" w:rsidR="00887202" w:rsidRDefault="00887202" w:rsidP="0040147D">
      <w:pPr>
        <w:spacing w:after="0"/>
        <w:ind w:left="720"/>
        <w:jc w:val="both"/>
        <w:rPr>
          <w:rFonts w:ascii="Times New Roman" w:eastAsia="Times New Roman" w:hAnsi="Times New Roman" w:cs="Times New Roman"/>
        </w:rPr>
      </w:pPr>
      <w:r w:rsidRPr="00887202">
        <w:rPr>
          <w:rFonts w:ascii="Times New Roman" w:eastAsia="Times New Roman" w:hAnsi="Times New Roman" w:cs="Times New Roman"/>
        </w:rPr>
        <w:t xml:space="preserve">Should it become necessary to clarify or revise any part of the RFP, the revision will be posted as an addendum to Wayne RESA’s Purchasing website and </w:t>
      </w:r>
      <w:r w:rsidR="00273B65">
        <w:rPr>
          <w:rFonts w:ascii="Times New Roman" w:eastAsia="Times New Roman" w:hAnsi="Times New Roman" w:cs="Times New Roman"/>
        </w:rPr>
        <w:t>Bidnet</w:t>
      </w:r>
      <w:r w:rsidRPr="00887202">
        <w:rPr>
          <w:rFonts w:ascii="Times New Roman" w:eastAsia="Times New Roman" w:hAnsi="Times New Roman" w:cs="Times New Roman"/>
        </w:rPr>
        <w:t xml:space="preserve">. </w:t>
      </w:r>
    </w:p>
    <w:p w14:paraId="5EF9ADB7" w14:textId="77777777" w:rsidR="00287A47" w:rsidRPr="00887202" w:rsidRDefault="00287A47" w:rsidP="0040147D">
      <w:pPr>
        <w:spacing w:after="0"/>
        <w:ind w:left="1440"/>
        <w:jc w:val="both"/>
        <w:rPr>
          <w:rFonts w:ascii="Times New Roman" w:eastAsia="Times New Roman" w:hAnsi="Times New Roman" w:cs="Times New Roman"/>
        </w:rPr>
      </w:pPr>
    </w:p>
    <w:p w14:paraId="1358617A" w14:textId="77777777" w:rsidR="00887202" w:rsidRPr="00887202" w:rsidRDefault="00887202" w:rsidP="00887202">
      <w:pPr>
        <w:spacing w:after="0"/>
        <w:ind w:left="1080"/>
        <w:jc w:val="both"/>
        <w:rPr>
          <w:rFonts w:ascii="Times New Roman" w:eastAsia="Times New Roman" w:hAnsi="Times New Roman" w:cs="Times New Roman"/>
        </w:rPr>
      </w:pPr>
    </w:p>
    <w:p w14:paraId="2104C44A" w14:textId="77777777" w:rsidR="00287A47" w:rsidRPr="000A42C2" w:rsidRDefault="00287A47" w:rsidP="00287A47">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4EEB130A" w14:textId="77777777" w:rsidR="00287A47" w:rsidRPr="000A42C2" w:rsidRDefault="00287A47" w:rsidP="00287A47">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lastRenderedPageBreak/>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287A47" w14:paraId="40AE58EE" w14:textId="77777777" w:rsidTr="001F0171">
        <w:tc>
          <w:tcPr>
            <w:tcW w:w="10795" w:type="dxa"/>
          </w:tcPr>
          <w:p w14:paraId="2B463D67" w14:textId="77777777" w:rsidR="00287A47" w:rsidRDefault="00287A47" w:rsidP="00A80101">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87A47" w:rsidRPr="001E0844" w14:paraId="596D2DA6" w14:textId="77777777" w:rsidTr="001F0171">
        <w:trPr>
          <w:trHeight w:val="332"/>
        </w:trPr>
        <w:tc>
          <w:tcPr>
            <w:tcW w:w="10795" w:type="dxa"/>
            <w:tcBorders>
              <w:top w:val="single" w:sz="4" w:space="0" w:color="000000"/>
              <w:left w:val="single" w:sz="4" w:space="0" w:color="000000"/>
              <w:bottom w:val="single" w:sz="4" w:space="0" w:color="000000"/>
              <w:right w:val="single" w:sz="4" w:space="0" w:color="000000"/>
            </w:tcBorders>
          </w:tcPr>
          <w:p w14:paraId="7B968B5B" w14:textId="77777777" w:rsidR="00287A47" w:rsidRPr="00BB5FA5" w:rsidRDefault="00287A47" w:rsidP="00A80101">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11F4F0F7" w14:textId="77777777" w:rsidR="009C5095" w:rsidRDefault="009C5095" w:rsidP="00887202">
      <w:pPr>
        <w:spacing w:after="0"/>
        <w:ind w:left="1080"/>
        <w:jc w:val="both"/>
        <w:rPr>
          <w:rFonts w:ascii="Times New Roman" w:eastAsia="Times New Roman" w:hAnsi="Times New Roman" w:cs="Times New Roman"/>
          <w:b/>
          <w:bCs/>
          <w:u w:val="single"/>
        </w:rPr>
      </w:pPr>
    </w:p>
    <w:p w14:paraId="40A04C0E" w14:textId="19E59F6E" w:rsidR="00887202" w:rsidRPr="00B55B4B" w:rsidRDefault="00887202" w:rsidP="005B4FF1">
      <w:pPr>
        <w:pStyle w:val="ListParagraph"/>
        <w:numPr>
          <w:ilvl w:val="0"/>
          <w:numId w:val="32"/>
        </w:numPr>
        <w:spacing w:after="0"/>
        <w:jc w:val="both"/>
        <w:rPr>
          <w:rFonts w:ascii="Times New Roman" w:eastAsia="Times New Roman" w:hAnsi="Times New Roman" w:cs="Times New Roman"/>
          <w:b/>
          <w:bCs/>
          <w:u w:val="single"/>
        </w:rPr>
      </w:pPr>
      <w:r w:rsidRPr="00B55B4B">
        <w:rPr>
          <w:rFonts w:ascii="Times New Roman" w:eastAsia="Times New Roman" w:hAnsi="Times New Roman" w:cs="Times New Roman"/>
          <w:b/>
          <w:bCs/>
          <w:u w:val="single"/>
        </w:rPr>
        <w:t>S</w:t>
      </w:r>
      <w:r w:rsidR="001F0171">
        <w:rPr>
          <w:rFonts w:ascii="Times New Roman" w:eastAsia="Times New Roman" w:hAnsi="Times New Roman" w:cs="Times New Roman"/>
          <w:b/>
          <w:bCs/>
          <w:u w:val="single"/>
        </w:rPr>
        <w:t>taffing and Subcontracting</w:t>
      </w:r>
    </w:p>
    <w:p w14:paraId="60927A8B" w14:textId="4D56F538" w:rsidR="00887202" w:rsidRPr="00887202" w:rsidRDefault="00267187" w:rsidP="0040147D">
      <w:pPr>
        <w:spacing w:after="0"/>
        <w:ind w:left="720"/>
        <w:jc w:val="both"/>
        <w:rPr>
          <w:rFonts w:ascii="Times New Roman" w:eastAsia="Times New Roman" w:hAnsi="Times New Roman" w:cs="Times New Roman"/>
        </w:rPr>
      </w:pPr>
      <w:r>
        <w:rPr>
          <w:rFonts w:ascii="Times New Roman" w:eastAsia="Times New Roman" w:hAnsi="Times New Roman" w:cs="Times New Roman"/>
        </w:rPr>
        <w:t>S</w:t>
      </w:r>
      <w:r w:rsidR="00887202" w:rsidRPr="00887202">
        <w:rPr>
          <w:rFonts w:ascii="Times New Roman" w:eastAsia="Times New Roman" w:hAnsi="Times New Roman" w:cs="Times New Roman"/>
        </w:rPr>
        <w:t>upplier shall provide the prospective account manager (</w:t>
      </w:r>
      <w:r w:rsidR="009C5095">
        <w:rPr>
          <w:rFonts w:ascii="Times New Roman" w:eastAsia="Times New Roman" w:hAnsi="Times New Roman" w:cs="Times New Roman"/>
        </w:rPr>
        <w:t>who</w:t>
      </w:r>
      <w:r w:rsidR="00887202" w:rsidRPr="00887202">
        <w:rPr>
          <w:rFonts w:ascii="Times New Roman" w:eastAsia="Times New Roman" w:hAnsi="Times New Roman" w:cs="Times New Roman"/>
        </w:rPr>
        <w:t xml:space="preserve"> will be responsible for communication, onsite inspections, onsite supervision, and invoicing questions) with their proposal.  </w:t>
      </w:r>
      <w:r w:rsidR="00C705A9">
        <w:rPr>
          <w:rFonts w:ascii="Times New Roman" w:eastAsia="Times New Roman" w:hAnsi="Times New Roman" w:cs="Times New Roman"/>
        </w:rPr>
        <w:t xml:space="preserve">The prospective account manager </w:t>
      </w:r>
      <w:r w:rsidR="00C705A9" w:rsidRPr="004C320A">
        <w:rPr>
          <w:rFonts w:ascii="Times New Roman" w:eastAsia="Times New Roman" w:hAnsi="Times New Roman" w:cs="Times New Roman"/>
          <w:b/>
          <w:bCs/>
          <w:u w:val="single"/>
        </w:rPr>
        <w:t xml:space="preserve">must be present on-site for all activities at all </w:t>
      </w:r>
      <w:r w:rsidR="008B7FC6" w:rsidRPr="004C320A">
        <w:rPr>
          <w:rFonts w:ascii="Times New Roman" w:eastAsia="Times New Roman" w:hAnsi="Times New Roman" w:cs="Times New Roman"/>
          <w:b/>
          <w:bCs/>
          <w:u w:val="single"/>
        </w:rPr>
        <w:t>times</w:t>
      </w:r>
      <w:r w:rsidR="008B7FC6">
        <w:rPr>
          <w:rFonts w:ascii="Times New Roman" w:eastAsia="Times New Roman" w:hAnsi="Times New Roman" w:cs="Times New Roman"/>
        </w:rPr>
        <w:t>.</w:t>
      </w:r>
      <w:r w:rsidR="007D1D20">
        <w:rPr>
          <w:rFonts w:ascii="Times New Roman" w:eastAsia="Times New Roman" w:hAnsi="Times New Roman" w:cs="Times New Roman"/>
        </w:rPr>
        <w:t xml:space="preserve"> </w:t>
      </w:r>
      <w:r w:rsidR="00887202" w:rsidRPr="00887202">
        <w:rPr>
          <w:rFonts w:ascii="Times New Roman" w:eastAsia="Times New Roman" w:hAnsi="Times New Roman" w:cs="Times New Roman"/>
        </w:rPr>
        <w:t>In the event of account manager changes</w:t>
      </w:r>
      <w:r w:rsidR="008B7FC6">
        <w:rPr>
          <w:rFonts w:ascii="Times New Roman" w:eastAsia="Times New Roman" w:hAnsi="Times New Roman" w:cs="Times New Roman"/>
        </w:rPr>
        <w:t xml:space="preserve">, </w:t>
      </w:r>
      <w:r w:rsidR="00887202" w:rsidRPr="00887202">
        <w:rPr>
          <w:rFonts w:ascii="Times New Roman" w:eastAsia="Times New Roman" w:hAnsi="Times New Roman" w:cs="Times New Roman"/>
        </w:rPr>
        <w:t xml:space="preserve">the awarded Supplier will arrange a meeting with the WRESA </w:t>
      </w:r>
      <w:r w:rsidR="004C320A">
        <w:rPr>
          <w:rFonts w:ascii="Times New Roman" w:eastAsia="Times New Roman" w:hAnsi="Times New Roman" w:cs="Times New Roman"/>
        </w:rPr>
        <w:t>Senior Executive Director of IT and Operations</w:t>
      </w:r>
      <w:r w:rsidR="00887202" w:rsidRPr="00887202">
        <w:rPr>
          <w:rFonts w:ascii="Times New Roman" w:eastAsia="Times New Roman" w:hAnsi="Times New Roman" w:cs="Times New Roman"/>
        </w:rPr>
        <w:t xml:space="preserve"> or designee to ensure the incoming account manager has a full understanding of the RFP requirements and the expectations of </w:t>
      </w:r>
      <w:r w:rsidR="00E05D78">
        <w:rPr>
          <w:rFonts w:ascii="Times New Roman" w:eastAsia="Times New Roman" w:hAnsi="Times New Roman" w:cs="Times New Roman"/>
        </w:rPr>
        <w:t>WRESA</w:t>
      </w:r>
      <w:r w:rsidR="00887202" w:rsidRPr="00887202">
        <w:rPr>
          <w:rFonts w:ascii="Times New Roman" w:eastAsia="Times New Roman" w:hAnsi="Times New Roman" w:cs="Times New Roman"/>
        </w:rPr>
        <w:t xml:space="preserve">.  </w:t>
      </w:r>
    </w:p>
    <w:p w14:paraId="6E740EF2" w14:textId="77777777" w:rsidR="00887202" w:rsidRPr="00887202" w:rsidRDefault="00887202" w:rsidP="0040147D">
      <w:pPr>
        <w:spacing w:after="0"/>
        <w:ind w:left="1440"/>
        <w:jc w:val="both"/>
        <w:rPr>
          <w:rFonts w:ascii="Times New Roman" w:eastAsia="Times New Roman" w:hAnsi="Times New Roman" w:cs="Times New Roman"/>
        </w:rPr>
      </w:pPr>
    </w:p>
    <w:p w14:paraId="756E3BB1" w14:textId="4CDA9767" w:rsidR="00887202" w:rsidRPr="00887202" w:rsidRDefault="00887202" w:rsidP="0040147D">
      <w:pPr>
        <w:spacing w:after="0"/>
        <w:ind w:left="720"/>
        <w:jc w:val="both"/>
        <w:rPr>
          <w:rFonts w:ascii="Times New Roman" w:eastAsia="Times New Roman" w:hAnsi="Times New Roman" w:cs="Times New Roman"/>
        </w:rPr>
      </w:pPr>
      <w:r w:rsidRPr="00887202">
        <w:rPr>
          <w:rFonts w:ascii="Times New Roman" w:eastAsia="Times New Roman" w:hAnsi="Times New Roman" w:cs="Times New Roman"/>
        </w:rPr>
        <w:t xml:space="preserve">The account manager must have strong communication skills and the ability to be contacted via cell phone as needed to address any issues that may arise.  The account manager can expect to be contacted by multiple WRESA Building Services Team Members and should go into this agreement with the understanding that the </w:t>
      </w:r>
      <w:r w:rsidR="00E05D78">
        <w:rPr>
          <w:rFonts w:ascii="Times New Roman" w:eastAsia="Times New Roman" w:hAnsi="Times New Roman" w:cs="Times New Roman"/>
        </w:rPr>
        <w:t>WRESA</w:t>
      </w:r>
      <w:r w:rsidR="00D83928">
        <w:rPr>
          <w:rFonts w:ascii="Times New Roman" w:eastAsia="Times New Roman" w:hAnsi="Times New Roman" w:cs="Times New Roman"/>
        </w:rPr>
        <w:t xml:space="preserve"> </w:t>
      </w:r>
      <w:r w:rsidRPr="00887202">
        <w:rPr>
          <w:rFonts w:ascii="Times New Roman" w:eastAsia="Times New Roman" w:hAnsi="Times New Roman" w:cs="Times New Roman"/>
        </w:rPr>
        <w:t xml:space="preserve">Education Center Property is a </w:t>
      </w:r>
      <w:r w:rsidR="00E05D78">
        <w:rPr>
          <w:rFonts w:ascii="Times New Roman" w:eastAsia="Times New Roman" w:hAnsi="Times New Roman" w:cs="Times New Roman"/>
        </w:rPr>
        <w:t>high-maintenance</w:t>
      </w:r>
      <w:r w:rsidRPr="00887202">
        <w:rPr>
          <w:rFonts w:ascii="Times New Roman" w:eastAsia="Times New Roman" w:hAnsi="Times New Roman" w:cs="Times New Roman"/>
        </w:rPr>
        <w:t xml:space="preserve"> endeavor and should expect frequent communications for any landscaping issues that arise. </w:t>
      </w:r>
    </w:p>
    <w:p w14:paraId="20F4F727" w14:textId="77777777" w:rsidR="00887202" w:rsidRPr="00887202" w:rsidRDefault="00887202" w:rsidP="0040147D">
      <w:pPr>
        <w:spacing w:after="0"/>
        <w:ind w:left="1440"/>
        <w:jc w:val="both"/>
        <w:rPr>
          <w:rFonts w:ascii="Times New Roman" w:eastAsia="Times New Roman" w:hAnsi="Times New Roman" w:cs="Times New Roman"/>
        </w:rPr>
      </w:pPr>
    </w:p>
    <w:p w14:paraId="70BA64C3" w14:textId="37A301B0" w:rsidR="00887202" w:rsidRPr="00887202" w:rsidRDefault="00887202" w:rsidP="004C320A">
      <w:pPr>
        <w:spacing w:after="0"/>
        <w:ind w:left="720"/>
        <w:jc w:val="both"/>
        <w:rPr>
          <w:rFonts w:ascii="Times New Roman" w:eastAsia="Times New Roman" w:hAnsi="Times New Roman" w:cs="Times New Roman"/>
        </w:rPr>
      </w:pPr>
      <w:r w:rsidRPr="00887202">
        <w:rPr>
          <w:rFonts w:ascii="Times New Roman" w:eastAsia="Times New Roman" w:hAnsi="Times New Roman" w:cs="Times New Roman"/>
        </w:rPr>
        <w:t xml:space="preserve">The Supplier shall maintain a well-trained and adequate staff at all times to ensure a </w:t>
      </w:r>
      <w:r w:rsidR="00B6219F">
        <w:rPr>
          <w:rFonts w:ascii="Times New Roman" w:eastAsia="Times New Roman" w:hAnsi="Times New Roman" w:cs="Times New Roman"/>
        </w:rPr>
        <w:t>high-quality</w:t>
      </w:r>
      <w:r w:rsidRPr="00887202">
        <w:rPr>
          <w:rFonts w:ascii="Times New Roman" w:eastAsia="Times New Roman" w:hAnsi="Times New Roman" w:cs="Times New Roman"/>
        </w:rPr>
        <w:t xml:space="preserve"> </w:t>
      </w:r>
      <w:r w:rsidR="00B6219F">
        <w:rPr>
          <w:rFonts w:ascii="Times New Roman" w:eastAsia="Times New Roman" w:hAnsi="Times New Roman" w:cs="Times New Roman"/>
        </w:rPr>
        <w:t>contracted</w:t>
      </w:r>
      <w:r w:rsidRPr="00887202">
        <w:rPr>
          <w:rFonts w:ascii="Times New Roman" w:eastAsia="Times New Roman" w:hAnsi="Times New Roman" w:cs="Times New Roman"/>
        </w:rPr>
        <w:t xml:space="preserve"> program. </w:t>
      </w:r>
    </w:p>
    <w:p w14:paraId="39B885A0" w14:textId="77777777" w:rsidR="00887202" w:rsidRPr="00887202" w:rsidRDefault="00887202" w:rsidP="0040147D">
      <w:pPr>
        <w:spacing w:after="0"/>
        <w:ind w:left="1440"/>
        <w:jc w:val="both"/>
        <w:rPr>
          <w:rFonts w:ascii="Times New Roman" w:eastAsia="Times New Roman" w:hAnsi="Times New Roman" w:cs="Times New Roman"/>
        </w:rPr>
      </w:pPr>
    </w:p>
    <w:p w14:paraId="76EB1D78" w14:textId="77777777" w:rsidR="00887202" w:rsidRPr="004C320A" w:rsidRDefault="00887202" w:rsidP="0040147D">
      <w:pPr>
        <w:spacing w:after="0"/>
        <w:ind w:left="720"/>
        <w:jc w:val="both"/>
        <w:rPr>
          <w:rFonts w:ascii="Times New Roman" w:eastAsia="Times New Roman" w:hAnsi="Times New Roman" w:cs="Times New Roman"/>
          <w:b/>
          <w:bCs/>
        </w:rPr>
      </w:pPr>
      <w:r w:rsidRPr="004C320A">
        <w:rPr>
          <w:rFonts w:ascii="Times New Roman" w:eastAsia="Times New Roman" w:hAnsi="Times New Roman" w:cs="Times New Roman"/>
          <w:b/>
          <w:bCs/>
        </w:rPr>
        <w:t xml:space="preserve">Subcontracting is not authorized for grass cutting, trimming, weed removal, or general property maintenance.   Staff members must be direct employees of the Supplier.  </w:t>
      </w:r>
    </w:p>
    <w:p w14:paraId="34D67656" w14:textId="77777777" w:rsidR="00887202" w:rsidRPr="00887202" w:rsidRDefault="00887202" w:rsidP="0040147D">
      <w:pPr>
        <w:spacing w:after="0"/>
        <w:ind w:left="1440"/>
        <w:jc w:val="both"/>
        <w:rPr>
          <w:rFonts w:ascii="Times New Roman" w:eastAsia="Times New Roman" w:hAnsi="Times New Roman" w:cs="Times New Roman"/>
        </w:rPr>
      </w:pPr>
    </w:p>
    <w:p w14:paraId="1F7157E4" w14:textId="42DC6C79" w:rsidR="00887202" w:rsidRDefault="00887202" w:rsidP="0040147D">
      <w:pPr>
        <w:spacing w:after="0"/>
        <w:ind w:left="720"/>
        <w:jc w:val="both"/>
        <w:rPr>
          <w:rFonts w:ascii="Times New Roman" w:eastAsia="Times New Roman" w:hAnsi="Times New Roman" w:cs="Times New Roman"/>
        </w:rPr>
      </w:pPr>
      <w:r w:rsidRPr="00887202">
        <w:rPr>
          <w:rFonts w:ascii="Times New Roman" w:eastAsia="Times New Roman" w:hAnsi="Times New Roman" w:cs="Times New Roman"/>
        </w:rPr>
        <w:t xml:space="preserve">Subcontracting will be allowed for tree trimming, tree removal, sprinkler winterization and startup, fertilizing, and pest control.  All other subcontracting must be approved by the WRESA </w:t>
      </w:r>
      <w:r w:rsidR="004C320A">
        <w:rPr>
          <w:rFonts w:ascii="Times New Roman" w:eastAsia="Times New Roman" w:hAnsi="Times New Roman" w:cs="Times New Roman"/>
        </w:rPr>
        <w:t>Senior Executive Director of IT and Operations,</w:t>
      </w:r>
      <w:r w:rsidRPr="00887202">
        <w:rPr>
          <w:rFonts w:ascii="Times New Roman" w:eastAsia="Times New Roman" w:hAnsi="Times New Roman" w:cs="Times New Roman"/>
        </w:rPr>
        <w:t xml:space="preserve"> or designee.</w:t>
      </w:r>
      <w:r w:rsidR="00273B65">
        <w:rPr>
          <w:rFonts w:ascii="Times New Roman" w:eastAsia="Times New Roman" w:hAnsi="Times New Roman" w:cs="Times New Roman"/>
        </w:rPr>
        <w:t xml:space="preserve"> </w:t>
      </w:r>
      <w:r w:rsidRPr="00887202">
        <w:rPr>
          <w:rFonts w:ascii="Times New Roman" w:eastAsia="Times New Roman" w:hAnsi="Times New Roman" w:cs="Times New Roman"/>
        </w:rPr>
        <w:t xml:space="preserve">Subcontractors </w:t>
      </w:r>
      <w:r w:rsidRPr="004C320A">
        <w:rPr>
          <w:rFonts w:ascii="Times New Roman" w:eastAsia="Times New Roman" w:hAnsi="Times New Roman" w:cs="Times New Roman"/>
          <w:b/>
          <w:bCs/>
          <w:u w:val="single"/>
        </w:rPr>
        <w:t>must</w:t>
      </w:r>
      <w:r w:rsidRPr="00887202">
        <w:rPr>
          <w:rFonts w:ascii="Times New Roman" w:eastAsia="Times New Roman" w:hAnsi="Times New Roman" w:cs="Times New Roman"/>
        </w:rPr>
        <w:t xml:space="preserve"> be supervised by an employee of the awarded Supplier.  The WRESA </w:t>
      </w:r>
      <w:r w:rsidR="004C320A">
        <w:rPr>
          <w:rFonts w:ascii="Times New Roman" w:eastAsia="Times New Roman" w:hAnsi="Times New Roman" w:cs="Times New Roman"/>
        </w:rPr>
        <w:t>Senior Executive Director of IT and Operations</w:t>
      </w:r>
      <w:r w:rsidRPr="00887202">
        <w:rPr>
          <w:rFonts w:ascii="Times New Roman" w:eastAsia="Times New Roman" w:hAnsi="Times New Roman" w:cs="Times New Roman"/>
        </w:rPr>
        <w:t>, or designee</w:t>
      </w:r>
      <w:r w:rsidR="00F75EBE">
        <w:rPr>
          <w:rFonts w:ascii="Times New Roman" w:eastAsia="Times New Roman" w:hAnsi="Times New Roman" w:cs="Times New Roman"/>
        </w:rPr>
        <w:t>,</w:t>
      </w:r>
      <w:r w:rsidRPr="00887202">
        <w:rPr>
          <w:rFonts w:ascii="Times New Roman" w:eastAsia="Times New Roman" w:hAnsi="Times New Roman" w:cs="Times New Roman"/>
        </w:rPr>
        <w:t xml:space="preserve"> shall be notified when subcontractors are scheduled to be </w:t>
      </w:r>
      <w:r w:rsidR="00F75EBE">
        <w:rPr>
          <w:rFonts w:ascii="Times New Roman" w:eastAsia="Times New Roman" w:hAnsi="Times New Roman" w:cs="Times New Roman"/>
        </w:rPr>
        <w:t>on-site</w:t>
      </w:r>
      <w:r w:rsidRPr="00887202">
        <w:rPr>
          <w:rFonts w:ascii="Times New Roman" w:eastAsia="Times New Roman" w:hAnsi="Times New Roman" w:cs="Times New Roman"/>
        </w:rPr>
        <w:t>.</w:t>
      </w:r>
    </w:p>
    <w:p w14:paraId="0455CC6D" w14:textId="77777777" w:rsidR="00517275" w:rsidRDefault="00517275" w:rsidP="0040147D">
      <w:pPr>
        <w:spacing w:after="0"/>
        <w:ind w:left="720"/>
        <w:jc w:val="both"/>
        <w:rPr>
          <w:rFonts w:ascii="Times New Roman" w:eastAsia="Times New Roman" w:hAnsi="Times New Roman" w:cs="Times New Roman"/>
        </w:rPr>
      </w:pPr>
    </w:p>
    <w:p w14:paraId="5A9CF7E4" w14:textId="77777777" w:rsidR="00517275" w:rsidRDefault="00517275" w:rsidP="00517275">
      <w:pPr>
        <w:tabs>
          <w:tab w:val="left" w:pos="1440"/>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r w:rsidRPr="00057765">
        <w:rPr>
          <w:rFonts w:ascii="Times New Roman" w:eastAsia="Times New Roman" w:hAnsi="Times New Roman" w:cs="Times New Roman"/>
        </w:rPr>
        <w:t xml:space="preserve">No portion of the awarded work will be </w:t>
      </w:r>
      <w:r>
        <w:rPr>
          <w:rFonts w:ascii="Times New Roman" w:eastAsia="Times New Roman" w:hAnsi="Times New Roman" w:cs="Times New Roman"/>
        </w:rPr>
        <w:t>subcontracted</w:t>
      </w:r>
      <w:r w:rsidRPr="00057765">
        <w:rPr>
          <w:rFonts w:ascii="Times New Roman" w:eastAsia="Times New Roman" w:hAnsi="Times New Roman" w:cs="Times New Roman"/>
        </w:rPr>
        <w:t xml:space="preserve"> to another firm without the express, written consent of Wayne County RESA.</w:t>
      </w:r>
    </w:p>
    <w:p w14:paraId="4E5D63E8" w14:textId="77777777" w:rsidR="0040147D" w:rsidRPr="00887202" w:rsidRDefault="0040147D" w:rsidP="0040147D">
      <w:pPr>
        <w:spacing w:after="0"/>
        <w:ind w:left="720"/>
        <w:jc w:val="both"/>
        <w:rPr>
          <w:rFonts w:ascii="Times New Roman" w:eastAsia="Times New Roman" w:hAnsi="Times New Roman" w:cs="Times New Roman"/>
        </w:rPr>
      </w:pPr>
    </w:p>
    <w:p w14:paraId="5A649200" w14:textId="77777777" w:rsidR="00287A47" w:rsidRPr="000A42C2" w:rsidRDefault="00287A47" w:rsidP="00287A47">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5F41FA64" w14:textId="77777777" w:rsidR="00287A47" w:rsidRPr="000A42C2" w:rsidRDefault="00287A47" w:rsidP="00287A47">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287A47" w14:paraId="1EF9ACC6" w14:textId="77777777" w:rsidTr="001F0171">
        <w:tc>
          <w:tcPr>
            <w:tcW w:w="10795" w:type="dxa"/>
          </w:tcPr>
          <w:p w14:paraId="012FB9DB" w14:textId="77777777" w:rsidR="00287A47" w:rsidRDefault="00287A47" w:rsidP="00A80101">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87A47" w:rsidRPr="001E0844" w14:paraId="414817CB" w14:textId="77777777" w:rsidTr="001F0171">
        <w:trPr>
          <w:trHeight w:val="332"/>
        </w:trPr>
        <w:tc>
          <w:tcPr>
            <w:tcW w:w="10795" w:type="dxa"/>
            <w:tcBorders>
              <w:top w:val="single" w:sz="4" w:space="0" w:color="000000"/>
              <w:left w:val="single" w:sz="4" w:space="0" w:color="000000"/>
              <w:bottom w:val="single" w:sz="4" w:space="0" w:color="000000"/>
              <w:right w:val="single" w:sz="4" w:space="0" w:color="000000"/>
            </w:tcBorders>
          </w:tcPr>
          <w:p w14:paraId="6B65F3D5" w14:textId="77777777" w:rsidR="00287A47" w:rsidRPr="00BB5FA5" w:rsidRDefault="00287A47" w:rsidP="00A80101">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r w:rsidR="00517275" w:rsidRPr="001E0844" w14:paraId="12A9845B" w14:textId="77777777" w:rsidTr="001F0171">
        <w:trPr>
          <w:trHeight w:val="332"/>
        </w:trPr>
        <w:tc>
          <w:tcPr>
            <w:tcW w:w="10795" w:type="dxa"/>
            <w:tcBorders>
              <w:top w:val="single" w:sz="4" w:space="0" w:color="000000"/>
              <w:left w:val="single" w:sz="4" w:space="0" w:color="000000"/>
              <w:bottom w:val="single" w:sz="4" w:space="0" w:color="000000"/>
              <w:right w:val="single" w:sz="4" w:space="0" w:color="000000"/>
            </w:tcBorders>
          </w:tcPr>
          <w:p w14:paraId="767DB853" w14:textId="77777777" w:rsidR="00517275" w:rsidRDefault="00517275" w:rsidP="00A80101">
            <w:pPr>
              <w:spacing w:after="0" w:line="240" w:lineRule="auto"/>
              <w:rPr>
                <w:rFonts w:ascii="Times New Roman" w:eastAsia="Times New Roman" w:hAnsi="Times New Roman" w:cs="Times New Roman"/>
                <w:bCs/>
              </w:rPr>
            </w:pPr>
            <w:r>
              <w:rPr>
                <w:rFonts w:ascii="Times New Roman" w:eastAsia="Times New Roman" w:hAnsi="Times New Roman" w:cs="Times New Roman"/>
                <w:bCs/>
              </w:rPr>
              <w:t>Account Manager:</w:t>
            </w:r>
          </w:p>
          <w:p w14:paraId="3EE9BAED" w14:textId="77777777" w:rsidR="00517275" w:rsidRDefault="00517275" w:rsidP="00A80101">
            <w:pPr>
              <w:spacing w:after="0" w:line="240" w:lineRule="auto"/>
              <w:rPr>
                <w:rFonts w:ascii="Times New Roman" w:eastAsia="Times New Roman" w:hAnsi="Times New Roman" w:cs="Times New Roman"/>
                <w:bCs/>
              </w:rPr>
            </w:pPr>
            <w:r>
              <w:rPr>
                <w:rFonts w:ascii="Times New Roman" w:eastAsia="Times New Roman" w:hAnsi="Times New Roman" w:cs="Times New Roman"/>
                <w:bCs/>
              </w:rPr>
              <w:t>Phone Number:</w:t>
            </w:r>
          </w:p>
          <w:p w14:paraId="48EEF7E9" w14:textId="7E866583" w:rsidR="00517275" w:rsidRPr="00BB5FA5" w:rsidRDefault="00517275" w:rsidP="00A80101">
            <w:pPr>
              <w:spacing w:after="0" w:line="240" w:lineRule="auto"/>
              <w:rPr>
                <w:rFonts w:ascii="Times New Roman" w:eastAsia="Times New Roman" w:hAnsi="Times New Roman" w:cs="Times New Roman"/>
                <w:bCs/>
              </w:rPr>
            </w:pPr>
            <w:r>
              <w:rPr>
                <w:rFonts w:ascii="Times New Roman" w:eastAsia="Times New Roman" w:hAnsi="Times New Roman" w:cs="Times New Roman"/>
                <w:bCs/>
              </w:rPr>
              <w:t>Email:</w:t>
            </w:r>
          </w:p>
        </w:tc>
      </w:tr>
    </w:tbl>
    <w:p w14:paraId="39BB0F6F" w14:textId="77777777" w:rsidR="00887202" w:rsidRPr="00887202" w:rsidRDefault="00887202" w:rsidP="00887202">
      <w:pPr>
        <w:spacing w:after="0"/>
        <w:ind w:left="1080"/>
        <w:jc w:val="both"/>
        <w:rPr>
          <w:rFonts w:ascii="Times New Roman" w:eastAsia="Times New Roman" w:hAnsi="Times New Roman" w:cs="Times New Roman"/>
        </w:rPr>
      </w:pPr>
    </w:p>
    <w:p w14:paraId="584BF3A8" w14:textId="69823680" w:rsidR="00887202" w:rsidRPr="00E8063B" w:rsidRDefault="00887202" w:rsidP="005B4FF1">
      <w:pPr>
        <w:pStyle w:val="ListParagraph"/>
        <w:numPr>
          <w:ilvl w:val="0"/>
          <w:numId w:val="32"/>
        </w:numPr>
        <w:spacing w:after="0"/>
        <w:jc w:val="both"/>
        <w:rPr>
          <w:rFonts w:ascii="Times New Roman" w:eastAsia="Times New Roman" w:hAnsi="Times New Roman" w:cs="Times New Roman"/>
          <w:b/>
          <w:bCs/>
          <w:u w:val="single"/>
        </w:rPr>
      </w:pPr>
      <w:r w:rsidRPr="00E8063B">
        <w:rPr>
          <w:rFonts w:ascii="Times New Roman" w:eastAsia="Times New Roman" w:hAnsi="Times New Roman" w:cs="Times New Roman"/>
          <w:b/>
          <w:bCs/>
          <w:u w:val="single"/>
        </w:rPr>
        <w:t>B</w:t>
      </w:r>
      <w:r w:rsidR="001F0171">
        <w:rPr>
          <w:rFonts w:ascii="Times New Roman" w:eastAsia="Times New Roman" w:hAnsi="Times New Roman" w:cs="Times New Roman"/>
          <w:b/>
          <w:bCs/>
          <w:u w:val="single"/>
        </w:rPr>
        <w:t>ackground Checks</w:t>
      </w:r>
    </w:p>
    <w:p w14:paraId="0F3040A5" w14:textId="77777777" w:rsidR="004C320A" w:rsidRDefault="00887202" w:rsidP="0040147D">
      <w:pPr>
        <w:spacing w:after="0"/>
        <w:ind w:left="720"/>
        <w:jc w:val="both"/>
        <w:rPr>
          <w:rFonts w:ascii="Times New Roman" w:eastAsia="Times New Roman" w:hAnsi="Times New Roman" w:cs="Times New Roman"/>
        </w:rPr>
      </w:pPr>
      <w:r w:rsidRPr="00887202">
        <w:rPr>
          <w:rFonts w:ascii="Times New Roman" w:eastAsia="Times New Roman" w:hAnsi="Times New Roman" w:cs="Times New Roman"/>
        </w:rPr>
        <w:t xml:space="preserve">WRESA is committed to providing a safe and secure environment for all staff, students, and clients that conduct business or visit any </w:t>
      </w:r>
      <w:r w:rsidR="008808CA">
        <w:rPr>
          <w:rFonts w:ascii="Times New Roman" w:eastAsia="Times New Roman" w:hAnsi="Times New Roman" w:cs="Times New Roman"/>
        </w:rPr>
        <w:t>WRESA-operated</w:t>
      </w:r>
      <w:r w:rsidRPr="00887202">
        <w:rPr>
          <w:rFonts w:ascii="Times New Roman" w:eastAsia="Times New Roman" w:hAnsi="Times New Roman" w:cs="Times New Roman"/>
        </w:rPr>
        <w:t xml:space="preserve"> campus.  Prior to any individual servicing </w:t>
      </w:r>
      <w:r w:rsidR="008808CA">
        <w:rPr>
          <w:rFonts w:ascii="Times New Roman" w:eastAsia="Times New Roman" w:hAnsi="Times New Roman" w:cs="Times New Roman"/>
        </w:rPr>
        <w:t>WRESA-operated</w:t>
      </w:r>
      <w:r w:rsidRPr="00887202">
        <w:rPr>
          <w:rFonts w:ascii="Times New Roman" w:eastAsia="Times New Roman" w:hAnsi="Times New Roman" w:cs="Times New Roman"/>
        </w:rPr>
        <w:t xml:space="preserve"> campuses,</w:t>
      </w:r>
      <w:r w:rsidR="004C320A">
        <w:rPr>
          <w:rFonts w:ascii="Times New Roman" w:eastAsia="Times New Roman" w:hAnsi="Times New Roman" w:cs="Times New Roman"/>
        </w:rPr>
        <w:t xml:space="preserve"> </w:t>
      </w:r>
      <w:r w:rsidR="004C320A">
        <w:rPr>
          <w:rFonts w:ascii="Times New Roman" w:eastAsia="Times New Roman" w:hAnsi="Times New Roman" w:cs="Times New Roman"/>
        </w:rPr>
        <w:lastRenderedPageBreak/>
        <w:t>WRESA reserves the right to conduct</w:t>
      </w:r>
      <w:r w:rsidRPr="00887202">
        <w:rPr>
          <w:rFonts w:ascii="Times New Roman" w:eastAsia="Times New Roman" w:hAnsi="Times New Roman" w:cs="Times New Roman"/>
        </w:rPr>
        <w:t xml:space="preserve"> a criminal history records check in accordance with state law. Individuals seeking access to </w:t>
      </w:r>
      <w:r w:rsidR="008808CA">
        <w:rPr>
          <w:rFonts w:ascii="Times New Roman" w:eastAsia="Times New Roman" w:hAnsi="Times New Roman" w:cs="Times New Roman"/>
        </w:rPr>
        <w:t>WRESA-operated</w:t>
      </w:r>
      <w:r w:rsidRPr="00887202">
        <w:rPr>
          <w:rFonts w:ascii="Times New Roman" w:eastAsia="Times New Roman" w:hAnsi="Times New Roman" w:cs="Times New Roman"/>
        </w:rPr>
        <w:t xml:space="preserve"> campuses will be held to a similar standard of review as WRESA employees and contractors, including the requirement that any criminal conviction will require the individual to provide requested documentation so that WRESA can conduct a targeted review and individualized assessment.</w:t>
      </w:r>
      <w:r w:rsidR="004C320A">
        <w:rPr>
          <w:rFonts w:ascii="Times New Roman" w:eastAsia="Times New Roman" w:hAnsi="Times New Roman" w:cs="Times New Roman"/>
        </w:rPr>
        <w:t xml:space="preserve"> </w:t>
      </w:r>
    </w:p>
    <w:p w14:paraId="74CF682B" w14:textId="55AEC962" w:rsidR="00887202" w:rsidRPr="00887202" w:rsidRDefault="004C320A" w:rsidP="0040147D">
      <w:pPr>
        <w:spacing w:after="0"/>
        <w:ind w:left="720"/>
        <w:jc w:val="both"/>
        <w:rPr>
          <w:rFonts w:ascii="Times New Roman" w:eastAsia="Times New Roman" w:hAnsi="Times New Roman" w:cs="Times New Roman"/>
        </w:rPr>
      </w:pPr>
      <w:r>
        <w:rPr>
          <w:rFonts w:ascii="Times New Roman" w:eastAsia="Times New Roman" w:hAnsi="Times New Roman" w:cs="Times New Roman"/>
        </w:rPr>
        <w:t>If conducted,</w:t>
      </w:r>
      <w:r w:rsidR="00887202" w:rsidRPr="00887202">
        <w:rPr>
          <w:rFonts w:ascii="Times New Roman" w:eastAsia="Times New Roman" w:hAnsi="Times New Roman" w:cs="Times New Roman"/>
        </w:rPr>
        <w:t xml:space="preserve"> </w:t>
      </w:r>
      <w:r>
        <w:rPr>
          <w:rFonts w:ascii="Times New Roman" w:eastAsia="Times New Roman" w:hAnsi="Times New Roman" w:cs="Times New Roman"/>
        </w:rPr>
        <w:t>b</w:t>
      </w:r>
      <w:r w:rsidR="00887202" w:rsidRPr="00887202">
        <w:rPr>
          <w:rFonts w:ascii="Times New Roman" w:eastAsia="Times New Roman" w:hAnsi="Times New Roman" w:cs="Times New Roman"/>
        </w:rPr>
        <w:t xml:space="preserve">ackground checks must be fully completed </w:t>
      </w:r>
      <w:r w:rsidR="008808CA">
        <w:rPr>
          <w:rFonts w:ascii="Times New Roman" w:eastAsia="Times New Roman" w:hAnsi="Times New Roman" w:cs="Times New Roman"/>
        </w:rPr>
        <w:t>before</w:t>
      </w:r>
      <w:r w:rsidR="00887202" w:rsidRPr="00887202">
        <w:rPr>
          <w:rFonts w:ascii="Times New Roman" w:eastAsia="Times New Roman" w:hAnsi="Times New Roman" w:cs="Times New Roman"/>
        </w:rPr>
        <w:t xml:space="preserve"> starting work on any WRESA campus, and only individuals authorized in writing by Wayne RESA</w:t>
      </w:r>
      <w:r w:rsidR="00D76BAA">
        <w:rPr>
          <w:rFonts w:ascii="Times New Roman" w:eastAsia="Times New Roman" w:hAnsi="Times New Roman" w:cs="Times New Roman"/>
        </w:rPr>
        <w:t xml:space="preserve">, </w:t>
      </w:r>
      <w:r w:rsidR="00887202" w:rsidRPr="00887202">
        <w:rPr>
          <w:rFonts w:ascii="Times New Roman" w:eastAsia="Times New Roman" w:hAnsi="Times New Roman" w:cs="Times New Roman"/>
        </w:rPr>
        <w:t>utilizing a DETERMINATION FOR ASSIGNMENT form</w:t>
      </w:r>
      <w:r w:rsidR="00D76BAA">
        <w:rPr>
          <w:rFonts w:ascii="Times New Roman" w:eastAsia="Times New Roman" w:hAnsi="Times New Roman" w:cs="Times New Roman"/>
        </w:rPr>
        <w:t>,</w:t>
      </w:r>
      <w:r w:rsidR="00887202" w:rsidRPr="00887202">
        <w:rPr>
          <w:rFonts w:ascii="Times New Roman" w:eastAsia="Times New Roman" w:hAnsi="Times New Roman" w:cs="Times New Roman"/>
        </w:rPr>
        <w:t xml:space="preserve"> will be accepted as qualified for placement.</w:t>
      </w:r>
    </w:p>
    <w:p w14:paraId="53DC284A" w14:textId="77777777" w:rsidR="00887202" w:rsidRPr="00887202" w:rsidRDefault="00887202" w:rsidP="0040147D">
      <w:pPr>
        <w:spacing w:after="0"/>
        <w:ind w:left="1440"/>
        <w:jc w:val="both"/>
        <w:rPr>
          <w:rFonts w:ascii="Times New Roman" w:eastAsia="Times New Roman" w:hAnsi="Times New Roman" w:cs="Times New Roman"/>
        </w:rPr>
      </w:pPr>
    </w:p>
    <w:p w14:paraId="400283A9" w14:textId="13CED387" w:rsidR="00887202" w:rsidRPr="00887202" w:rsidRDefault="00B079BC" w:rsidP="0040147D">
      <w:pPr>
        <w:spacing w:after="0"/>
        <w:ind w:left="720"/>
        <w:jc w:val="both"/>
        <w:rPr>
          <w:rFonts w:ascii="Times New Roman" w:eastAsia="Times New Roman" w:hAnsi="Times New Roman" w:cs="Times New Roman"/>
        </w:rPr>
      </w:pPr>
      <w:r>
        <w:rPr>
          <w:rFonts w:ascii="Times New Roman" w:eastAsia="Times New Roman" w:hAnsi="Times New Roman" w:cs="Times New Roman"/>
        </w:rPr>
        <w:t>If conducted, b</w:t>
      </w:r>
      <w:r w:rsidR="00887202" w:rsidRPr="00887202">
        <w:rPr>
          <w:rFonts w:ascii="Times New Roman" w:eastAsia="Times New Roman" w:hAnsi="Times New Roman" w:cs="Times New Roman"/>
        </w:rPr>
        <w:t>ackground checks will be processed by WRESA for a fee of seventy-five dollars ($75.00) for each CHRI record initiated by the vendor. The contractor is responsible for all processing costs and fees associated with background checks, including WRESA processing fees. Wayne RESA shall issue an invoice to the vendor detailing the fees owed to Wayne RESA during each month of the Term. The vendor must remit payment within thirty (30) days of receipt of such invoice. Any invoices unpaid after that thirty (30) day period shall be deducted from amounts due from WRESA to the vendor.</w:t>
      </w:r>
    </w:p>
    <w:p w14:paraId="128ADCD2" w14:textId="77777777" w:rsidR="00887202" w:rsidRPr="00887202" w:rsidRDefault="00887202" w:rsidP="00B079BC">
      <w:pPr>
        <w:spacing w:after="0"/>
        <w:jc w:val="both"/>
        <w:rPr>
          <w:rFonts w:ascii="Times New Roman" w:eastAsia="Times New Roman" w:hAnsi="Times New Roman" w:cs="Times New Roman"/>
        </w:rPr>
      </w:pPr>
    </w:p>
    <w:p w14:paraId="744620C1" w14:textId="16963106" w:rsidR="00887202" w:rsidRPr="00887202" w:rsidRDefault="00887202" w:rsidP="0040147D">
      <w:pPr>
        <w:spacing w:after="0"/>
        <w:ind w:left="720"/>
        <w:jc w:val="both"/>
        <w:rPr>
          <w:rFonts w:ascii="Times New Roman" w:eastAsia="Times New Roman" w:hAnsi="Times New Roman" w:cs="Times New Roman"/>
        </w:rPr>
      </w:pPr>
      <w:r w:rsidRPr="00887202">
        <w:rPr>
          <w:rFonts w:ascii="Times New Roman" w:eastAsia="Times New Roman" w:hAnsi="Times New Roman" w:cs="Times New Roman"/>
        </w:rPr>
        <w:t>All employees of the Supplier assigned to the locations shall be appropriately attired</w:t>
      </w:r>
      <w:r w:rsidR="0021687E">
        <w:rPr>
          <w:rFonts w:ascii="Times New Roman" w:eastAsia="Times New Roman" w:hAnsi="Times New Roman" w:cs="Times New Roman"/>
        </w:rPr>
        <w:t>,</w:t>
      </w:r>
      <w:r w:rsidRPr="00887202">
        <w:rPr>
          <w:rFonts w:ascii="Times New Roman" w:eastAsia="Times New Roman" w:hAnsi="Times New Roman" w:cs="Times New Roman"/>
        </w:rPr>
        <w:t xml:space="preserve"> utilizing personal protection equipment (PPE)</w:t>
      </w:r>
      <w:r w:rsidR="0021687E">
        <w:rPr>
          <w:rFonts w:ascii="Times New Roman" w:eastAsia="Times New Roman" w:hAnsi="Times New Roman" w:cs="Times New Roman"/>
        </w:rPr>
        <w:t>,</w:t>
      </w:r>
      <w:r w:rsidR="00B079BC">
        <w:rPr>
          <w:rFonts w:ascii="Times New Roman" w:eastAsia="Times New Roman" w:hAnsi="Times New Roman" w:cs="Times New Roman"/>
        </w:rPr>
        <w:t xml:space="preserve"> and be able to provide proof of Supplier affiliation.</w:t>
      </w:r>
    </w:p>
    <w:p w14:paraId="41637C5B" w14:textId="77777777" w:rsidR="00887202" w:rsidRPr="00887202" w:rsidRDefault="00887202" w:rsidP="0040147D">
      <w:pPr>
        <w:spacing w:after="0"/>
        <w:ind w:left="1440"/>
        <w:jc w:val="both"/>
        <w:rPr>
          <w:rFonts w:ascii="Times New Roman" w:eastAsia="Times New Roman" w:hAnsi="Times New Roman" w:cs="Times New Roman"/>
        </w:rPr>
      </w:pPr>
    </w:p>
    <w:p w14:paraId="76F6F546" w14:textId="42341AB9" w:rsidR="002744BA" w:rsidRDefault="00887202" w:rsidP="0040147D">
      <w:pPr>
        <w:spacing w:after="0"/>
        <w:ind w:left="720"/>
        <w:jc w:val="both"/>
        <w:rPr>
          <w:rFonts w:ascii="Times New Roman" w:eastAsia="Times New Roman" w:hAnsi="Times New Roman" w:cs="Times New Roman"/>
        </w:rPr>
      </w:pPr>
      <w:r w:rsidRPr="00887202">
        <w:rPr>
          <w:rFonts w:ascii="Times New Roman" w:eastAsia="Times New Roman" w:hAnsi="Times New Roman" w:cs="Times New Roman"/>
        </w:rPr>
        <w:t>Any employee whose moral conduct, behavior</w:t>
      </w:r>
      <w:r w:rsidR="0021687E">
        <w:rPr>
          <w:rFonts w:ascii="Times New Roman" w:eastAsia="Times New Roman" w:hAnsi="Times New Roman" w:cs="Times New Roman"/>
        </w:rPr>
        <w:t>,</w:t>
      </w:r>
      <w:r w:rsidRPr="00887202">
        <w:rPr>
          <w:rFonts w:ascii="Times New Roman" w:eastAsia="Times New Roman" w:hAnsi="Times New Roman" w:cs="Times New Roman"/>
        </w:rPr>
        <w:t xml:space="preserve"> or appearance is unsatisfactory will be brought to the Supplier’s attention for appropriate action up to and including discharge.</w:t>
      </w:r>
    </w:p>
    <w:p w14:paraId="1E11C591" w14:textId="77777777" w:rsidR="00E8063B" w:rsidRPr="00887202" w:rsidRDefault="00E8063B" w:rsidP="00887202">
      <w:pPr>
        <w:spacing w:after="0"/>
        <w:ind w:left="1080"/>
        <w:jc w:val="both"/>
        <w:rPr>
          <w:rFonts w:ascii="Times New Roman" w:eastAsia="Times New Roman" w:hAnsi="Times New Roman" w:cs="Times New Roman"/>
          <w:sz w:val="20"/>
          <w:szCs w:val="20"/>
        </w:rPr>
      </w:pPr>
    </w:p>
    <w:p w14:paraId="1FEFB68D" w14:textId="77777777" w:rsidR="002744BA" w:rsidRPr="000A42C2" w:rsidRDefault="002744BA" w:rsidP="002744BA">
      <w:pPr>
        <w:widowControl w:val="0"/>
        <w:shd w:val="clear" w:color="auto" w:fill="D9D9D9"/>
        <w:spacing w:after="0" w:line="240" w:lineRule="auto"/>
        <w:jc w:val="both"/>
        <w:rPr>
          <w:rFonts w:ascii="Times New Roman" w:eastAsia="Times New Roman" w:hAnsi="Times New Roman" w:cs="Times New Roman"/>
          <w:b/>
        </w:rPr>
      </w:pPr>
      <w:bookmarkStart w:id="32" w:name="_Hlk210389867"/>
      <w:r w:rsidRPr="000A42C2">
        <w:rPr>
          <w:rFonts w:ascii="Times New Roman" w:eastAsia="Times New Roman" w:hAnsi="Times New Roman" w:cs="Times New Roman"/>
          <w:b/>
        </w:rPr>
        <w:t>Proposer Response:</w:t>
      </w:r>
    </w:p>
    <w:p w14:paraId="4A3B1324" w14:textId="77777777" w:rsidR="002744BA" w:rsidRPr="000A42C2" w:rsidRDefault="002744BA" w:rsidP="002744BA">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2744BA" w14:paraId="3AF15D13" w14:textId="77777777" w:rsidTr="001F0171">
        <w:tc>
          <w:tcPr>
            <w:tcW w:w="10795" w:type="dxa"/>
          </w:tcPr>
          <w:p w14:paraId="575A36B3" w14:textId="77777777" w:rsidR="002744BA" w:rsidRDefault="002744BA"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744BA" w:rsidRPr="001E0844" w14:paraId="2006BE9D" w14:textId="77777777" w:rsidTr="001F0171">
        <w:trPr>
          <w:trHeight w:val="332"/>
        </w:trPr>
        <w:tc>
          <w:tcPr>
            <w:tcW w:w="10795" w:type="dxa"/>
            <w:tcBorders>
              <w:top w:val="single" w:sz="4" w:space="0" w:color="000000"/>
              <w:left w:val="single" w:sz="4" w:space="0" w:color="000000"/>
              <w:bottom w:val="single" w:sz="4" w:space="0" w:color="000000"/>
              <w:right w:val="single" w:sz="4" w:space="0" w:color="000000"/>
            </w:tcBorders>
          </w:tcPr>
          <w:p w14:paraId="588C78E5" w14:textId="77777777" w:rsidR="002744BA" w:rsidRPr="00BB5FA5" w:rsidRDefault="002744BA"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bookmarkEnd w:id="32"/>
    </w:tbl>
    <w:p w14:paraId="5DA37164" w14:textId="77777777" w:rsidR="00CD31E3" w:rsidRPr="002B2C4D" w:rsidRDefault="00CD31E3" w:rsidP="002B2C4D">
      <w:pPr>
        <w:spacing w:after="0"/>
        <w:ind w:left="720"/>
        <w:jc w:val="both"/>
        <w:rPr>
          <w:rFonts w:ascii="Times New Roman" w:eastAsia="Times New Roman" w:hAnsi="Times New Roman" w:cs="Times New Roman"/>
        </w:rPr>
      </w:pPr>
    </w:p>
    <w:p w14:paraId="7311FE94" w14:textId="37F6E46E" w:rsidR="00267187" w:rsidRDefault="00CA6285" w:rsidP="00267187">
      <w:pPr>
        <w:pStyle w:val="ListParagraph"/>
        <w:numPr>
          <w:ilvl w:val="0"/>
          <w:numId w:val="32"/>
        </w:numPr>
        <w:tabs>
          <w:tab w:val="left" w:pos="1620"/>
          <w:tab w:val="left" w:pos="2520"/>
          <w:tab w:val="left" w:pos="4320"/>
          <w:tab w:val="left" w:pos="5760"/>
          <w:tab w:val="left" w:pos="7200"/>
          <w:tab w:val="left" w:pos="8640"/>
          <w:tab w:val="left" w:pos="9720"/>
        </w:tabs>
        <w:jc w:val="both"/>
        <w:rPr>
          <w:rFonts w:ascii="Times New Roman" w:hAnsi="Times New Roman" w:cs="Times New Roman"/>
          <w:b/>
          <w:u w:val="single"/>
        </w:rPr>
      </w:pPr>
      <w:r w:rsidRPr="00981FCA">
        <w:rPr>
          <w:rFonts w:ascii="Times New Roman" w:hAnsi="Times New Roman" w:cs="Times New Roman"/>
          <w:b/>
          <w:u w:val="single"/>
        </w:rPr>
        <w:t>M</w:t>
      </w:r>
      <w:r w:rsidR="001F0171">
        <w:rPr>
          <w:rFonts w:ascii="Times New Roman" w:hAnsi="Times New Roman" w:cs="Times New Roman"/>
          <w:b/>
          <w:u w:val="single"/>
        </w:rPr>
        <w:t>owing Frequencies</w:t>
      </w:r>
      <w:r w:rsidRPr="00981FCA">
        <w:rPr>
          <w:rFonts w:ascii="Times New Roman" w:hAnsi="Times New Roman" w:cs="Times New Roman"/>
          <w:b/>
          <w:u w:val="single"/>
        </w:rPr>
        <w:t xml:space="preserve">  </w:t>
      </w:r>
    </w:p>
    <w:p w14:paraId="2DF24052" w14:textId="359D6AAB" w:rsidR="00267187" w:rsidRPr="00267187" w:rsidRDefault="00267187" w:rsidP="00267187">
      <w:pPr>
        <w:pStyle w:val="ListParagraph"/>
        <w:tabs>
          <w:tab w:val="left" w:pos="1620"/>
          <w:tab w:val="left" w:pos="2520"/>
          <w:tab w:val="left" w:pos="4320"/>
          <w:tab w:val="left" w:pos="5760"/>
          <w:tab w:val="left" w:pos="7200"/>
          <w:tab w:val="left" w:pos="8640"/>
          <w:tab w:val="left" w:pos="9720"/>
        </w:tabs>
        <w:jc w:val="both"/>
        <w:rPr>
          <w:rFonts w:ascii="Times New Roman" w:hAnsi="Times New Roman" w:cs="Times New Roman"/>
          <w:b/>
          <w:u w:val="single"/>
        </w:rPr>
      </w:pPr>
      <w:r w:rsidRPr="00267187">
        <w:rPr>
          <w:rFonts w:ascii="Times New Roman" w:eastAsia="Times New Roman" w:hAnsi="Times New Roman" w:cs="Times New Roman"/>
          <w:b/>
          <w:bCs/>
        </w:rPr>
        <w:t>Weekly, April through November</w:t>
      </w:r>
    </w:p>
    <w:p w14:paraId="419A4F3F" w14:textId="26396B81" w:rsidR="00267187" w:rsidRPr="00267187" w:rsidRDefault="00267187" w:rsidP="00267187">
      <w:pPr>
        <w:spacing w:after="0"/>
        <w:ind w:left="720"/>
        <w:jc w:val="both"/>
        <w:rPr>
          <w:rFonts w:ascii="Times New Roman" w:eastAsia="Times New Roman" w:hAnsi="Times New Roman" w:cs="Times New Roman"/>
        </w:rPr>
      </w:pPr>
      <w:r w:rsidRPr="00267187">
        <w:rPr>
          <w:rFonts w:ascii="Times New Roman" w:eastAsia="Times New Roman" w:hAnsi="Times New Roman" w:cs="Times New Roman"/>
        </w:rPr>
        <w:t>WRESA’s Education Center will be mowed after 4:30 p.m. EST</w:t>
      </w:r>
      <w:r w:rsidR="00B079BC">
        <w:rPr>
          <w:rFonts w:ascii="Times New Roman" w:eastAsia="Times New Roman" w:hAnsi="Times New Roman" w:cs="Times New Roman"/>
        </w:rPr>
        <w:t>,</w:t>
      </w:r>
      <w:r w:rsidRPr="00267187">
        <w:rPr>
          <w:rFonts w:ascii="Times New Roman" w:eastAsia="Times New Roman" w:hAnsi="Times New Roman" w:cs="Times New Roman"/>
        </w:rPr>
        <w:t xml:space="preserve"> or on weekends.  Supplier will be given access to all locations for this work.  Mowing outside of these times must be approved by WRESA’s </w:t>
      </w:r>
      <w:r w:rsidR="004C320A">
        <w:rPr>
          <w:rFonts w:ascii="Times New Roman" w:eastAsia="Times New Roman" w:hAnsi="Times New Roman" w:cs="Times New Roman"/>
        </w:rPr>
        <w:t>Senior Executive Director of IT and Operations</w:t>
      </w:r>
      <w:r w:rsidR="00B079BC">
        <w:rPr>
          <w:rFonts w:ascii="Times New Roman" w:eastAsia="Times New Roman" w:hAnsi="Times New Roman" w:cs="Times New Roman"/>
        </w:rPr>
        <w:t>,</w:t>
      </w:r>
      <w:r w:rsidRPr="00267187">
        <w:rPr>
          <w:rFonts w:ascii="Times New Roman" w:eastAsia="Times New Roman" w:hAnsi="Times New Roman" w:cs="Times New Roman"/>
        </w:rPr>
        <w:t xml:space="preserve"> or designee.</w:t>
      </w:r>
    </w:p>
    <w:p w14:paraId="57DF0C56" w14:textId="77777777" w:rsidR="00267187" w:rsidRPr="00267187" w:rsidRDefault="00267187" w:rsidP="00267187">
      <w:pPr>
        <w:pStyle w:val="ListParagraph"/>
        <w:spacing w:after="0"/>
        <w:ind w:left="1080"/>
        <w:jc w:val="both"/>
        <w:rPr>
          <w:rFonts w:ascii="Times New Roman" w:eastAsia="Times New Roman" w:hAnsi="Times New Roman" w:cs="Times New Roman"/>
        </w:rPr>
      </w:pPr>
    </w:p>
    <w:p w14:paraId="22E92107" w14:textId="3AC15728" w:rsidR="00267187" w:rsidRPr="00267187" w:rsidRDefault="00B079BC" w:rsidP="00267187">
      <w:pPr>
        <w:spacing w:after="0"/>
        <w:ind w:left="720"/>
        <w:jc w:val="both"/>
        <w:rPr>
          <w:rFonts w:ascii="Times New Roman" w:eastAsia="Times New Roman" w:hAnsi="Times New Roman" w:cs="Times New Roman"/>
        </w:rPr>
      </w:pPr>
      <w:r>
        <w:rPr>
          <w:rFonts w:ascii="Times New Roman" w:eastAsia="Times New Roman" w:hAnsi="Times New Roman" w:cs="Times New Roman"/>
        </w:rPr>
        <w:t xml:space="preserve">All WRESA Campuses </w:t>
      </w:r>
      <w:r w:rsidR="00267187" w:rsidRPr="00267187">
        <w:rPr>
          <w:rFonts w:ascii="Times New Roman" w:eastAsia="Times New Roman" w:hAnsi="Times New Roman" w:cs="Times New Roman"/>
        </w:rPr>
        <w:t>are to be mowed and trimmed on a weekly basis to maintain a neat and uniform appearance. This includes grass between sidewalks, curbs, fences</w:t>
      </w:r>
      <w:r w:rsidR="00EA7348">
        <w:rPr>
          <w:rFonts w:ascii="Times New Roman" w:eastAsia="Times New Roman" w:hAnsi="Times New Roman" w:cs="Times New Roman"/>
        </w:rPr>
        <w:t>,</w:t>
      </w:r>
      <w:r w:rsidR="00267187" w:rsidRPr="00267187">
        <w:rPr>
          <w:rFonts w:ascii="Times New Roman" w:eastAsia="Times New Roman" w:hAnsi="Times New Roman" w:cs="Times New Roman"/>
        </w:rPr>
        <w:t xml:space="preserve"> and roadway areas.  All flower beds and mulched </w:t>
      </w:r>
      <w:r w:rsidR="00EA7348">
        <w:rPr>
          <w:rFonts w:ascii="Times New Roman" w:eastAsia="Times New Roman" w:hAnsi="Times New Roman" w:cs="Times New Roman"/>
        </w:rPr>
        <w:t>areas</w:t>
      </w:r>
      <w:r w:rsidR="00267187" w:rsidRPr="00267187">
        <w:rPr>
          <w:rFonts w:ascii="Times New Roman" w:eastAsia="Times New Roman" w:hAnsi="Times New Roman" w:cs="Times New Roman"/>
        </w:rPr>
        <w:t xml:space="preserve"> should be weeded regularly. All litter on sites must be removed. Supplier will be expected to pick up litter. </w:t>
      </w:r>
    </w:p>
    <w:p w14:paraId="64A4BE97" w14:textId="77777777" w:rsidR="00267187" w:rsidRPr="00267187" w:rsidRDefault="00267187" w:rsidP="00267187">
      <w:pPr>
        <w:pStyle w:val="ListParagraph"/>
        <w:spacing w:after="0"/>
        <w:ind w:left="1080"/>
        <w:jc w:val="both"/>
        <w:rPr>
          <w:rFonts w:ascii="Times New Roman" w:eastAsia="Times New Roman" w:hAnsi="Times New Roman" w:cs="Times New Roman"/>
        </w:rPr>
      </w:pPr>
    </w:p>
    <w:p w14:paraId="1F3097C6" w14:textId="49824E97" w:rsidR="00267187" w:rsidRPr="00267187" w:rsidRDefault="00267187" w:rsidP="00267187">
      <w:pPr>
        <w:spacing w:after="0"/>
        <w:ind w:left="720"/>
        <w:jc w:val="both"/>
        <w:rPr>
          <w:rFonts w:ascii="Times New Roman" w:eastAsia="Times New Roman" w:hAnsi="Times New Roman" w:cs="Times New Roman"/>
        </w:rPr>
      </w:pPr>
      <w:r w:rsidRPr="00267187">
        <w:rPr>
          <w:rFonts w:ascii="Times New Roman" w:eastAsia="Times New Roman" w:hAnsi="Times New Roman" w:cs="Times New Roman"/>
        </w:rPr>
        <w:t xml:space="preserve">All Wayne RESA properties are to be cleared of leaves, debris, etc., as leaves start to fall. These operations will continue until all leaves are picked up </w:t>
      </w:r>
      <w:r w:rsidR="00E8433D">
        <w:rPr>
          <w:rFonts w:ascii="Times New Roman" w:eastAsia="Times New Roman" w:hAnsi="Times New Roman" w:cs="Times New Roman"/>
        </w:rPr>
        <w:t>before</w:t>
      </w:r>
      <w:r w:rsidRPr="00267187">
        <w:rPr>
          <w:rFonts w:ascii="Times New Roman" w:eastAsia="Times New Roman" w:hAnsi="Times New Roman" w:cs="Times New Roman"/>
        </w:rPr>
        <w:t xml:space="preserve"> winter. Leaves must be raked or blown into common areas and then picked up and removed </w:t>
      </w:r>
      <w:r w:rsidR="00EA7348">
        <w:rPr>
          <w:rFonts w:ascii="Times New Roman" w:eastAsia="Times New Roman" w:hAnsi="Times New Roman" w:cs="Times New Roman"/>
        </w:rPr>
        <w:t>off-site</w:t>
      </w:r>
      <w:r w:rsidRPr="00267187">
        <w:rPr>
          <w:rFonts w:ascii="Times New Roman" w:eastAsia="Times New Roman" w:hAnsi="Times New Roman" w:cs="Times New Roman"/>
        </w:rPr>
        <w:t>. Supplier will be charged for leaves to be picked up if leaves are mowed over</w:t>
      </w:r>
      <w:r w:rsidR="00E8433D">
        <w:rPr>
          <w:rFonts w:ascii="Times New Roman" w:eastAsia="Times New Roman" w:hAnsi="Times New Roman" w:cs="Times New Roman"/>
        </w:rPr>
        <w:t>,</w:t>
      </w:r>
      <w:r w:rsidRPr="00267187">
        <w:rPr>
          <w:rFonts w:ascii="Times New Roman" w:eastAsia="Times New Roman" w:hAnsi="Times New Roman" w:cs="Times New Roman"/>
        </w:rPr>
        <w:t xml:space="preserve"> as this causes damage to the properties.</w:t>
      </w:r>
    </w:p>
    <w:p w14:paraId="263B5681" w14:textId="77777777" w:rsidR="00267187" w:rsidRPr="00267187" w:rsidRDefault="00267187" w:rsidP="00267187">
      <w:pPr>
        <w:pStyle w:val="ListParagraph"/>
        <w:spacing w:after="0"/>
        <w:ind w:left="1080"/>
        <w:jc w:val="both"/>
        <w:rPr>
          <w:rFonts w:ascii="Times New Roman" w:eastAsia="Times New Roman" w:hAnsi="Times New Roman" w:cs="Times New Roman"/>
        </w:rPr>
      </w:pPr>
    </w:p>
    <w:p w14:paraId="4D7268F5" w14:textId="7D453B3D" w:rsidR="00267187" w:rsidRPr="00EA7348" w:rsidRDefault="00267187" w:rsidP="00EA7348">
      <w:pPr>
        <w:spacing w:after="0"/>
        <w:ind w:left="720"/>
        <w:jc w:val="both"/>
        <w:rPr>
          <w:rFonts w:ascii="Times New Roman" w:eastAsia="Times New Roman" w:hAnsi="Times New Roman" w:cs="Times New Roman"/>
        </w:rPr>
      </w:pPr>
      <w:r w:rsidRPr="00EA7348">
        <w:rPr>
          <w:rFonts w:ascii="Times New Roman" w:eastAsia="Times New Roman" w:hAnsi="Times New Roman" w:cs="Times New Roman"/>
        </w:rPr>
        <w:t xml:space="preserve">Mower debris/clippings must be discharged away from the buildings </w:t>
      </w:r>
      <w:r w:rsidR="00406323" w:rsidRPr="00EA7348">
        <w:rPr>
          <w:rFonts w:ascii="Times New Roman" w:eastAsia="Times New Roman" w:hAnsi="Times New Roman" w:cs="Times New Roman"/>
        </w:rPr>
        <w:t>to</w:t>
      </w:r>
      <w:r w:rsidRPr="00EA7348">
        <w:rPr>
          <w:rFonts w:ascii="Times New Roman" w:eastAsia="Times New Roman" w:hAnsi="Times New Roman" w:cs="Times New Roman"/>
        </w:rPr>
        <w:t xml:space="preserve"> maintain HVAC fresh air intake vents and/or louvers. This is especially important for the Burger Baylor campus</w:t>
      </w:r>
      <w:r w:rsidR="00EA7348">
        <w:rPr>
          <w:rFonts w:ascii="Times New Roman" w:eastAsia="Times New Roman" w:hAnsi="Times New Roman" w:cs="Times New Roman"/>
        </w:rPr>
        <w:t>.</w:t>
      </w:r>
    </w:p>
    <w:p w14:paraId="39314D88" w14:textId="77777777" w:rsidR="00267187" w:rsidRPr="00267187" w:rsidRDefault="00267187" w:rsidP="00267187">
      <w:pPr>
        <w:pStyle w:val="ListParagraph"/>
        <w:spacing w:after="0"/>
        <w:ind w:left="1080"/>
        <w:jc w:val="both"/>
        <w:rPr>
          <w:rFonts w:ascii="Times New Roman" w:eastAsia="Times New Roman" w:hAnsi="Times New Roman" w:cs="Times New Roman"/>
        </w:rPr>
      </w:pPr>
    </w:p>
    <w:p w14:paraId="33781BAB" w14:textId="5D73D8EF" w:rsidR="00267187" w:rsidRPr="00E8433D" w:rsidRDefault="00267187" w:rsidP="00E8433D">
      <w:pPr>
        <w:spacing w:after="0"/>
        <w:ind w:left="720"/>
        <w:jc w:val="both"/>
        <w:rPr>
          <w:rFonts w:ascii="Times New Roman" w:eastAsia="Times New Roman" w:hAnsi="Times New Roman" w:cs="Times New Roman"/>
        </w:rPr>
      </w:pPr>
      <w:r w:rsidRPr="00E8433D">
        <w:rPr>
          <w:rFonts w:ascii="Times New Roman" w:eastAsia="Times New Roman" w:hAnsi="Times New Roman" w:cs="Times New Roman"/>
        </w:rPr>
        <w:t xml:space="preserve">Chemicals may be used in flower beds, mulched areas, and in fenced-in areas such as the waste disposal area at WRESA, and the Chiller area(s) at Burger Baylor.  </w:t>
      </w:r>
    </w:p>
    <w:p w14:paraId="21CA50FB" w14:textId="77777777" w:rsidR="00267187" w:rsidRPr="00267187" w:rsidRDefault="00267187" w:rsidP="00267187">
      <w:pPr>
        <w:pStyle w:val="ListParagraph"/>
        <w:spacing w:after="0"/>
        <w:ind w:left="1080"/>
        <w:jc w:val="both"/>
        <w:rPr>
          <w:rFonts w:ascii="Times New Roman" w:eastAsia="Times New Roman" w:hAnsi="Times New Roman" w:cs="Times New Roman"/>
        </w:rPr>
      </w:pPr>
    </w:p>
    <w:p w14:paraId="69916933" w14:textId="6A8A712D" w:rsidR="00267187" w:rsidRPr="00E8433D" w:rsidRDefault="00267187" w:rsidP="00E8433D">
      <w:pPr>
        <w:spacing w:after="0"/>
        <w:ind w:left="720"/>
        <w:jc w:val="both"/>
        <w:rPr>
          <w:rFonts w:ascii="Times New Roman" w:eastAsia="Times New Roman" w:hAnsi="Times New Roman" w:cs="Times New Roman"/>
        </w:rPr>
      </w:pPr>
      <w:r w:rsidRPr="00E8433D">
        <w:rPr>
          <w:rFonts w:ascii="Times New Roman" w:eastAsia="Times New Roman" w:hAnsi="Times New Roman" w:cs="Times New Roman"/>
        </w:rPr>
        <w:t>All non-lawn areas</w:t>
      </w:r>
      <w:r w:rsidR="00E8433D">
        <w:rPr>
          <w:rFonts w:ascii="Times New Roman" w:eastAsia="Times New Roman" w:hAnsi="Times New Roman" w:cs="Times New Roman"/>
        </w:rPr>
        <w:t>,</w:t>
      </w:r>
      <w:r w:rsidRPr="00E8433D">
        <w:rPr>
          <w:rFonts w:ascii="Times New Roman" w:eastAsia="Times New Roman" w:hAnsi="Times New Roman" w:cs="Times New Roman"/>
        </w:rPr>
        <w:t xml:space="preserve"> such as sidewalks, patios, playgrounds, entrances</w:t>
      </w:r>
      <w:r w:rsidR="00E8433D" w:rsidRPr="00E8433D">
        <w:rPr>
          <w:rFonts w:ascii="Times New Roman" w:eastAsia="Times New Roman" w:hAnsi="Times New Roman" w:cs="Times New Roman"/>
        </w:rPr>
        <w:t>,</w:t>
      </w:r>
      <w:r w:rsidRPr="00E8433D">
        <w:rPr>
          <w:rFonts w:ascii="Times New Roman" w:eastAsia="Times New Roman" w:hAnsi="Times New Roman" w:cs="Times New Roman"/>
        </w:rPr>
        <w:t xml:space="preserve"> and parking lots</w:t>
      </w:r>
      <w:r w:rsidR="00E8433D">
        <w:rPr>
          <w:rFonts w:ascii="Times New Roman" w:eastAsia="Times New Roman" w:hAnsi="Times New Roman" w:cs="Times New Roman"/>
        </w:rPr>
        <w:t>,</w:t>
      </w:r>
      <w:r w:rsidRPr="00E8433D">
        <w:rPr>
          <w:rFonts w:ascii="Times New Roman" w:eastAsia="Times New Roman" w:hAnsi="Times New Roman" w:cs="Times New Roman"/>
        </w:rPr>
        <w:t xml:space="preserve"> shall be free of clippings and cutting debris via blowers, sweeping</w:t>
      </w:r>
      <w:r w:rsidR="00E8433D" w:rsidRPr="00E8433D">
        <w:rPr>
          <w:rFonts w:ascii="Times New Roman" w:eastAsia="Times New Roman" w:hAnsi="Times New Roman" w:cs="Times New Roman"/>
        </w:rPr>
        <w:t>,</w:t>
      </w:r>
      <w:r w:rsidRPr="00E8433D">
        <w:rPr>
          <w:rFonts w:ascii="Times New Roman" w:eastAsia="Times New Roman" w:hAnsi="Times New Roman" w:cs="Times New Roman"/>
        </w:rPr>
        <w:t xml:space="preserve"> or other means.  </w:t>
      </w:r>
    </w:p>
    <w:p w14:paraId="0A7DB654" w14:textId="77777777" w:rsidR="00267187" w:rsidRPr="00267187" w:rsidRDefault="00267187" w:rsidP="00267187">
      <w:pPr>
        <w:pStyle w:val="ListParagraph"/>
        <w:spacing w:after="0"/>
        <w:ind w:left="1080"/>
        <w:jc w:val="both"/>
        <w:rPr>
          <w:rFonts w:ascii="Times New Roman" w:eastAsia="Times New Roman" w:hAnsi="Times New Roman" w:cs="Times New Roman"/>
        </w:rPr>
      </w:pPr>
    </w:p>
    <w:p w14:paraId="367C9E93" w14:textId="77777777" w:rsidR="00406323" w:rsidRDefault="00267187" w:rsidP="00E8433D">
      <w:pPr>
        <w:spacing w:after="0"/>
        <w:ind w:firstLine="720"/>
        <w:jc w:val="both"/>
        <w:rPr>
          <w:rFonts w:ascii="Times New Roman" w:eastAsia="Times New Roman" w:hAnsi="Times New Roman" w:cs="Times New Roman"/>
        </w:rPr>
      </w:pPr>
      <w:r w:rsidRPr="00E8433D">
        <w:rPr>
          <w:rFonts w:ascii="Times New Roman" w:eastAsia="Times New Roman" w:hAnsi="Times New Roman" w:cs="Times New Roman"/>
        </w:rPr>
        <w:t>The Burger Baylor playground area(s) will be weeded by hand and trimmed weekly to maintain its appearance.</w:t>
      </w:r>
    </w:p>
    <w:p w14:paraId="4AF431BE" w14:textId="77777777" w:rsidR="00406323" w:rsidRDefault="00406323" w:rsidP="00E8433D">
      <w:pPr>
        <w:spacing w:after="0"/>
        <w:ind w:firstLine="720"/>
        <w:jc w:val="both"/>
        <w:rPr>
          <w:rFonts w:ascii="Times New Roman" w:eastAsia="Times New Roman" w:hAnsi="Times New Roman" w:cs="Times New Roman"/>
        </w:rPr>
      </w:pPr>
    </w:p>
    <w:p w14:paraId="13C85E1B" w14:textId="3A5CC58A" w:rsidR="00267187" w:rsidRPr="00E8433D" w:rsidRDefault="00406323" w:rsidP="00406323">
      <w:pPr>
        <w:spacing w:after="0"/>
        <w:ind w:left="720"/>
        <w:jc w:val="both"/>
        <w:rPr>
          <w:rFonts w:ascii="Times New Roman" w:eastAsia="Times New Roman" w:hAnsi="Times New Roman" w:cs="Times New Roman"/>
        </w:rPr>
      </w:pPr>
      <w:r>
        <w:rPr>
          <w:rFonts w:ascii="Times New Roman" w:eastAsia="Times New Roman" w:hAnsi="Times New Roman" w:cs="Times New Roman"/>
        </w:rPr>
        <w:t xml:space="preserve">The Burger Baylor retention ponds will be weeded and cleared of leaves and debris weekly. Retention pond vegetation will be kept cut to a height of no more than 6-8 inches.  </w:t>
      </w:r>
      <w:r w:rsidR="00267187" w:rsidRPr="00E8433D">
        <w:rPr>
          <w:rFonts w:ascii="Times New Roman" w:eastAsia="Times New Roman" w:hAnsi="Times New Roman" w:cs="Times New Roman"/>
        </w:rPr>
        <w:t xml:space="preserve"> </w:t>
      </w:r>
    </w:p>
    <w:p w14:paraId="08CEDE05" w14:textId="77777777" w:rsidR="00267187" w:rsidRPr="00267187" w:rsidRDefault="00267187" w:rsidP="00267187">
      <w:pPr>
        <w:pStyle w:val="ListParagraph"/>
        <w:spacing w:after="0"/>
        <w:ind w:left="1080"/>
        <w:jc w:val="both"/>
        <w:rPr>
          <w:rFonts w:ascii="Times New Roman" w:eastAsia="Times New Roman" w:hAnsi="Times New Roman" w:cs="Times New Roman"/>
        </w:rPr>
      </w:pPr>
    </w:p>
    <w:p w14:paraId="254DE04E" w14:textId="143E8735" w:rsidR="002744BA" w:rsidRDefault="00267187" w:rsidP="00E8433D">
      <w:pPr>
        <w:spacing w:after="0"/>
        <w:ind w:left="720"/>
        <w:jc w:val="both"/>
        <w:rPr>
          <w:rFonts w:ascii="Times New Roman" w:eastAsia="Times New Roman" w:hAnsi="Times New Roman" w:cs="Times New Roman"/>
        </w:rPr>
      </w:pPr>
      <w:r w:rsidRPr="00E8433D">
        <w:rPr>
          <w:rFonts w:ascii="Times New Roman" w:eastAsia="Times New Roman" w:hAnsi="Times New Roman" w:cs="Times New Roman"/>
        </w:rPr>
        <w:t xml:space="preserve">All areas to be mowed with major mowing equipment will be accomplished in such a manner as </w:t>
      </w:r>
      <w:r w:rsidR="00E8433D" w:rsidRPr="00E8433D">
        <w:rPr>
          <w:rFonts w:ascii="Times New Roman" w:eastAsia="Times New Roman" w:hAnsi="Times New Roman" w:cs="Times New Roman"/>
        </w:rPr>
        <w:t>not to</w:t>
      </w:r>
      <w:r w:rsidRPr="00E8433D">
        <w:rPr>
          <w:rFonts w:ascii="Times New Roman" w:eastAsia="Times New Roman" w:hAnsi="Times New Roman" w:cs="Times New Roman"/>
        </w:rPr>
        <w:t xml:space="preserve"> cause damage to the turf, sprinklers, etc.  Damage to equipment or lawn will be repaired by the Supplier or by WRESA at the Supplier’s expense.  This includes damage to lighting, HVAC equipment, fencing, or any other damage that occurs due to mowing and</w:t>
      </w:r>
      <w:r w:rsidR="00E8433D">
        <w:rPr>
          <w:rFonts w:ascii="Times New Roman" w:eastAsia="Times New Roman" w:hAnsi="Times New Roman" w:cs="Times New Roman"/>
        </w:rPr>
        <w:t>/</w:t>
      </w:r>
      <w:r w:rsidRPr="00E8433D">
        <w:rPr>
          <w:rFonts w:ascii="Times New Roman" w:eastAsia="Times New Roman" w:hAnsi="Times New Roman" w:cs="Times New Roman"/>
        </w:rPr>
        <w:t>or trimming operations</w:t>
      </w:r>
      <w:r w:rsidR="0040147D">
        <w:rPr>
          <w:rFonts w:ascii="Times New Roman" w:eastAsia="Times New Roman" w:hAnsi="Times New Roman" w:cs="Times New Roman"/>
        </w:rPr>
        <w:t>.</w:t>
      </w:r>
    </w:p>
    <w:p w14:paraId="09E3EFD9" w14:textId="77777777" w:rsidR="00406323" w:rsidRDefault="00406323" w:rsidP="00E8433D">
      <w:pPr>
        <w:spacing w:after="0"/>
        <w:ind w:left="720"/>
        <w:jc w:val="both"/>
        <w:rPr>
          <w:rFonts w:ascii="Times New Roman" w:eastAsia="Times New Roman" w:hAnsi="Times New Roman" w:cs="Times New Roman"/>
        </w:rPr>
      </w:pPr>
    </w:p>
    <w:p w14:paraId="0C14B4D3" w14:textId="6365755C" w:rsidR="00406323" w:rsidRDefault="00406323" w:rsidP="00E8433D">
      <w:pPr>
        <w:spacing w:after="0"/>
        <w:ind w:left="720"/>
        <w:jc w:val="both"/>
        <w:rPr>
          <w:rFonts w:ascii="Times New Roman" w:eastAsia="Times New Roman" w:hAnsi="Times New Roman" w:cs="Times New Roman"/>
        </w:rPr>
      </w:pPr>
      <w:r w:rsidRPr="00406323">
        <w:rPr>
          <w:rFonts w:ascii="Times New Roman" w:eastAsia="Times New Roman" w:hAnsi="Times New Roman" w:cs="Times New Roman"/>
          <w:b/>
          <w:bCs/>
        </w:rPr>
        <w:t>Vehicle Damage Responsibility:</w:t>
      </w:r>
      <w:r w:rsidRPr="00406323">
        <w:rPr>
          <w:rFonts w:ascii="Times New Roman" w:eastAsia="Times New Roman" w:hAnsi="Times New Roman" w:cs="Times New Roman"/>
        </w:rPr>
        <w:t xml:space="preserve"> The </w:t>
      </w:r>
      <w:r>
        <w:rPr>
          <w:rFonts w:ascii="Times New Roman" w:eastAsia="Times New Roman" w:hAnsi="Times New Roman" w:cs="Times New Roman"/>
        </w:rPr>
        <w:t>Supplier</w:t>
      </w:r>
      <w:r w:rsidRPr="00406323">
        <w:rPr>
          <w:rFonts w:ascii="Times New Roman" w:eastAsia="Times New Roman" w:hAnsi="Times New Roman" w:cs="Times New Roman"/>
        </w:rPr>
        <w:t xml:space="preserve"> shall be fully responsible for preventing damage to vehicles and other personal property while performing grounds maintenance activities, including but not limited to mowing, trimming, and edging. The </w:t>
      </w:r>
      <w:r>
        <w:rPr>
          <w:rFonts w:ascii="Times New Roman" w:eastAsia="Times New Roman" w:hAnsi="Times New Roman" w:cs="Times New Roman"/>
        </w:rPr>
        <w:t>Supplier</w:t>
      </w:r>
      <w:r w:rsidRPr="00406323">
        <w:rPr>
          <w:rFonts w:ascii="Times New Roman" w:eastAsia="Times New Roman" w:hAnsi="Times New Roman" w:cs="Times New Roman"/>
        </w:rPr>
        <w:t xml:space="preserve"> must take all reasonable precautions, such as the use of proper equipment, shields, and work practices, to prevent debris from being projected toward parked or moving vehicles. Any damage to vehicles resulting from the </w:t>
      </w:r>
      <w:r>
        <w:rPr>
          <w:rFonts w:ascii="Times New Roman" w:eastAsia="Times New Roman" w:hAnsi="Times New Roman" w:cs="Times New Roman"/>
        </w:rPr>
        <w:t>Supplier’s</w:t>
      </w:r>
      <w:r w:rsidRPr="00406323">
        <w:rPr>
          <w:rFonts w:ascii="Times New Roman" w:eastAsia="Times New Roman" w:hAnsi="Times New Roman" w:cs="Times New Roman"/>
        </w:rPr>
        <w:t xml:space="preserve"> operations shall be promptly reported and repaired or reimbursed by the </w:t>
      </w:r>
      <w:r>
        <w:rPr>
          <w:rFonts w:ascii="Times New Roman" w:eastAsia="Times New Roman" w:hAnsi="Times New Roman" w:cs="Times New Roman"/>
        </w:rPr>
        <w:t>Supplier</w:t>
      </w:r>
      <w:r w:rsidRPr="00406323">
        <w:rPr>
          <w:rFonts w:ascii="Times New Roman" w:eastAsia="Times New Roman" w:hAnsi="Times New Roman" w:cs="Times New Roman"/>
        </w:rPr>
        <w:t xml:space="preserve"> at no cost to the </w:t>
      </w:r>
      <w:r>
        <w:rPr>
          <w:rFonts w:ascii="Times New Roman" w:eastAsia="Times New Roman" w:hAnsi="Times New Roman" w:cs="Times New Roman"/>
        </w:rPr>
        <w:t>o</w:t>
      </w:r>
      <w:r w:rsidRPr="00406323">
        <w:rPr>
          <w:rFonts w:ascii="Times New Roman" w:eastAsia="Times New Roman" w:hAnsi="Times New Roman" w:cs="Times New Roman"/>
        </w:rPr>
        <w:t>wner.</w:t>
      </w:r>
    </w:p>
    <w:p w14:paraId="4D63E0D5" w14:textId="77777777" w:rsidR="0040147D" w:rsidRPr="00E8433D" w:rsidRDefault="0040147D" w:rsidP="00E8433D">
      <w:pPr>
        <w:spacing w:after="0"/>
        <w:ind w:left="720"/>
        <w:jc w:val="both"/>
        <w:rPr>
          <w:rFonts w:ascii="Times New Roman" w:eastAsia="Times New Roman" w:hAnsi="Times New Roman" w:cs="Times New Roman"/>
        </w:rPr>
      </w:pPr>
    </w:p>
    <w:p w14:paraId="375520B1" w14:textId="77777777" w:rsidR="002744BA" w:rsidRPr="000A42C2" w:rsidRDefault="002744BA" w:rsidP="002744BA">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57D3ED68" w14:textId="77777777" w:rsidR="002744BA" w:rsidRPr="000A42C2" w:rsidRDefault="002744BA" w:rsidP="002744BA">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2744BA" w14:paraId="6D7BD479" w14:textId="77777777" w:rsidTr="00D214CC">
        <w:tc>
          <w:tcPr>
            <w:tcW w:w="10795" w:type="dxa"/>
          </w:tcPr>
          <w:p w14:paraId="78479714" w14:textId="77777777" w:rsidR="002744BA" w:rsidRDefault="002744BA"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744BA" w:rsidRPr="001E0844" w14:paraId="1DE775CA"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429309B0" w14:textId="77777777" w:rsidR="002744BA" w:rsidRPr="00BB5FA5" w:rsidRDefault="002744BA"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0E6ADB97" w14:textId="77777777" w:rsidR="00A61876" w:rsidRPr="002B2C4D" w:rsidRDefault="00A61876" w:rsidP="002B2C4D">
      <w:pPr>
        <w:spacing w:after="0"/>
        <w:ind w:left="720"/>
        <w:jc w:val="both"/>
        <w:rPr>
          <w:rFonts w:ascii="Times New Roman" w:eastAsia="Times New Roman" w:hAnsi="Times New Roman" w:cs="Times New Roman"/>
        </w:rPr>
      </w:pPr>
    </w:p>
    <w:p w14:paraId="66D56D3A" w14:textId="7E2FB1F5" w:rsidR="00D7503F" w:rsidRPr="005B4FF1" w:rsidRDefault="00D7503F" w:rsidP="001F0171">
      <w:pPr>
        <w:pStyle w:val="ListParagraph"/>
        <w:numPr>
          <w:ilvl w:val="0"/>
          <w:numId w:val="32"/>
        </w:numPr>
        <w:spacing w:after="0"/>
        <w:rPr>
          <w:rFonts w:ascii="Times New Roman" w:eastAsia="Times New Roman" w:hAnsi="Times New Roman" w:cs="Times New Roman"/>
          <w:b/>
          <w:bCs/>
          <w:u w:val="single"/>
        </w:rPr>
      </w:pPr>
      <w:r w:rsidRPr="005B4FF1">
        <w:rPr>
          <w:rFonts w:ascii="Times New Roman" w:eastAsia="Times New Roman" w:hAnsi="Times New Roman" w:cs="Times New Roman"/>
          <w:b/>
          <w:bCs/>
          <w:u w:val="single"/>
        </w:rPr>
        <w:t>S</w:t>
      </w:r>
      <w:r w:rsidR="001F0171" w:rsidRPr="005B4FF1">
        <w:rPr>
          <w:rFonts w:ascii="Times New Roman" w:eastAsia="Times New Roman" w:hAnsi="Times New Roman" w:cs="Times New Roman"/>
          <w:b/>
          <w:bCs/>
          <w:u w:val="single"/>
        </w:rPr>
        <w:t>pecial Lawn Services</w:t>
      </w:r>
    </w:p>
    <w:p w14:paraId="7C277E3F" w14:textId="2D5C44E3" w:rsidR="002744BA" w:rsidRDefault="00D7503F" w:rsidP="0040147D">
      <w:pPr>
        <w:ind w:left="720"/>
        <w:rPr>
          <w:rFonts w:ascii="Times New Roman" w:eastAsia="Times New Roman" w:hAnsi="Times New Roman" w:cs="Times New Roman"/>
        </w:rPr>
      </w:pPr>
      <w:r w:rsidRPr="00EF3C1E">
        <w:rPr>
          <w:rFonts w:ascii="Times New Roman" w:eastAsia="Times New Roman" w:hAnsi="Times New Roman" w:cs="Times New Roman"/>
          <w:b/>
          <w:bCs/>
        </w:rPr>
        <w:t>Each Spring</w:t>
      </w:r>
      <w:r w:rsidRPr="00EF3C1E">
        <w:rPr>
          <w:rFonts w:ascii="Times New Roman" w:eastAsia="Times New Roman" w:hAnsi="Times New Roman" w:cs="Times New Roman"/>
        </w:rPr>
        <w:t xml:space="preserve">: Re-seed by hand or hydro-seed all bare lawn areas with a good grade lawn seed (no Rye seed).  The ground is to be properly prepared before seeding and is to be “raked in” or lightly top-dressed with clean topsoil and leveled after seeding.  This is especially important in the areas around the buildings, highlighted in orange on </w:t>
      </w:r>
      <w:r w:rsidR="006B40ED">
        <w:rPr>
          <w:rFonts w:ascii="Times New Roman" w:eastAsia="Times New Roman" w:hAnsi="Times New Roman" w:cs="Times New Roman"/>
        </w:rPr>
        <w:t>Attachment B – WRESA Landscaping Plan</w:t>
      </w:r>
      <w:r w:rsidRPr="00EF3C1E">
        <w:rPr>
          <w:rFonts w:ascii="Times New Roman" w:eastAsia="Times New Roman" w:hAnsi="Times New Roman" w:cs="Times New Roman"/>
        </w:rPr>
        <w:t>.</w:t>
      </w:r>
    </w:p>
    <w:p w14:paraId="3CB76E5C" w14:textId="1285F4BF" w:rsidR="00406323" w:rsidRPr="00B53A78" w:rsidRDefault="00406323" w:rsidP="0040147D">
      <w:pPr>
        <w:ind w:left="720"/>
        <w:rPr>
          <w:rFonts w:ascii="Times New Roman" w:eastAsia="Times New Roman" w:hAnsi="Times New Roman" w:cs="Times New Roman"/>
        </w:rPr>
      </w:pPr>
      <w:r w:rsidRPr="00A21D17">
        <w:rPr>
          <w:rFonts w:ascii="Times New Roman" w:eastAsia="Times New Roman" w:hAnsi="Times New Roman" w:cs="Times New Roman"/>
        </w:rPr>
        <w:t xml:space="preserve">WRESA recognizes that the abundance of </w:t>
      </w:r>
      <w:r w:rsidR="00A21D17" w:rsidRPr="00A21D17">
        <w:rPr>
          <w:rFonts w:ascii="Times New Roman" w:eastAsia="Times New Roman" w:hAnsi="Times New Roman" w:cs="Times New Roman"/>
        </w:rPr>
        <w:t>salt</w:t>
      </w:r>
      <w:r w:rsidRPr="00A21D17">
        <w:rPr>
          <w:rFonts w:ascii="Times New Roman" w:eastAsia="Times New Roman" w:hAnsi="Times New Roman" w:cs="Times New Roman"/>
        </w:rPr>
        <w:t xml:space="preserve"> used during the winter season causes damage to grass</w:t>
      </w:r>
      <w:r w:rsidRPr="00406323">
        <w:rPr>
          <w:rFonts w:ascii="Times New Roman" w:eastAsia="Times New Roman" w:hAnsi="Times New Roman" w:cs="Times New Roman"/>
        </w:rPr>
        <w:t>.</w:t>
      </w:r>
      <w:r>
        <w:rPr>
          <w:rFonts w:ascii="Times New Roman" w:eastAsia="Times New Roman" w:hAnsi="Times New Roman" w:cs="Times New Roman"/>
        </w:rPr>
        <w:t xml:space="preserve"> It is the expectation that the Supplier will take this into consideration when </w:t>
      </w:r>
      <w:r w:rsidR="00A21D17">
        <w:rPr>
          <w:rFonts w:ascii="Times New Roman" w:eastAsia="Times New Roman" w:hAnsi="Times New Roman" w:cs="Times New Roman"/>
        </w:rPr>
        <w:t xml:space="preserve">bidding on this contract. </w:t>
      </w:r>
    </w:p>
    <w:p w14:paraId="2B595678" w14:textId="77777777" w:rsidR="002744BA" w:rsidRPr="000A42C2" w:rsidRDefault="002744BA" w:rsidP="002744BA">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1D56F1DE" w14:textId="77777777" w:rsidR="002744BA" w:rsidRPr="000A42C2" w:rsidRDefault="002744BA" w:rsidP="002744BA">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2744BA" w14:paraId="58237302" w14:textId="77777777" w:rsidTr="00D214CC">
        <w:tc>
          <w:tcPr>
            <w:tcW w:w="10795" w:type="dxa"/>
          </w:tcPr>
          <w:p w14:paraId="2B8994F0" w14:textId="77777777" w:rsidR="002744BA" w:rsidRDefault="002744BA"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744BA" w:rsidRPr="001E0844" w14:paraId="1123F003"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62FFF9ED" w14:textId="77777777" w:rsidR="002744BA" w:rsidRPr="00BB5FA5" w:rsidRDefault="002744BA"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1092A957" w14:textId="77777777" w:rsidR="0052392F" w:rsidRDefault="0052392F" w:rsidP="0052392F">
      <w:pPr>
        <w:pStyle w:val="ListParagraph"/>
        <w:spacing w:after="0"/>
        <w:ind w:left="1440"/>
        <w:jc w:val="both"/>
        <w:rPr>
          <w:rFonts w:ascii="Times New Roman" w:eastAsia="Times New Roman" w:hAnsi="Times New Roman" w:cs="Times New Roman"/>
          <w:u w:val="single"/>
        </w:rPr>
      </w:pPr>
    </w:p>
    <w:p w14:paraId="53201C57" w14:textId="39A3A413" w:rsidR="00B53A78" w:rsidRPr="005B4FF1" w:rsidRDefault="00B53A78" w:rsidP="00A21D17">
      <w:pPr>
        <w:pStyle w:val="ListParagraph"/>
        <w:numPr>
          <w:ilvl w:val="0"/>
          <w:numId w:val="32"/>
        </w:numPr>
        <w:spacing w:after="0"/>
        <w:jc w:val="both"/>
        <w:rPr>
          <w:rFonts w:ascii="Times New Roman" w:eastAsia="Times New Roman" w:hAnsi="Times New Roman" w:cs="Times New Roman"/>
          <w:b/>
          <w:bCs/>
          <w:u w:val="single"/>
        </w:rPr>
      </w:pPr>
      <w:r w:rsidRPr="005B4FF1">
        <w:rPr>
          <w:rFonts w:ascii="Times New Roman" w:eastAsia="Times New Roman" w:hAnsi="Times New Roman" w:cs="Times New Roman"/>
          <w:b/>
          <w:bCs/>
          <w:u w:val="single"/>
        </w:rPr>
        <w:t>B</w:t>
      </w:r>
      <w:r w:rsidR="001F0171" w:rsidRPr="005B4FF1">
        <w:rPr>
          <w:rFonts w:ascii="Times New Roman" w:eastAsia="Times New Roman" w:hAnsi="Times New Roman" w:cs="Times New Roman"/>
          <w:b/>
          <w:bCs/>
          <w:u w:val="single"/>
        </w:rPr>
        <w:t>ed Maintenance</w:t>
      </w:r>
    </w:p>
    <w:p w14:paraId="11EC1F08" w14:textId="589CF21A" w:rsidR="00B53A78" w:rsidRPr="00B53A78" w:rsidRDefault="00A21D17" w:rsidP="0040147D">
      <w:pPr>
        <w:spacing w:after="0"/>
        <w:ind w:left="720"/>
        <w:jc w:val="both"/>
        <w:rPr>
          <w:rFonts w:ascii="Times New Roman" w:eastAsia="Times New Roman" w:hAnsi="Times New Roman" w:cs="Times New Roman"/>
        </w:rPr>
      </w:pPr>
      <w:r>
        <w:rPr>
          <w:rFonts w:ascii="Times New Roman" w:eastAsia="Times New Roman" w:hAnsi="Times New Roman" w:cs="Times New Roman"/>
        </w:rPr>
        <w:lastRenderedPageBreak/>
        <w:t>Ornamental t</w:t>
      </w:r>
      <w:r w:rsidR="00B53A78" w:rsidRPr="00B53A78">
        <w:rPr>
          <w:rFonts w:ascii="Times New Roman" w:eastAsia="Times New Roman" w:hAnsi="Times New Roman" w:cs="Times New Roman"/>
        </w:rPr>
        <w:t xml:space="preserve">rees around the WRESA </w:t>
      </w:r>
      <w:r>
        <w:rPr>
          <w:rFonts w:ascii="Times New Roman" w:eastAsia="Times New Roman" w:hAnsi="Times New Roman" w:cs="Times New Roman"/>
        </w:rPr>
        <w:t>Campuses</w:t>
      </w:r>
      <w:r w:rsidR="00B53A78" w:rsidRPr="00B53A78">
        <w:rPr>
          <w:rFonts w:ascii="Times New Roman" w:eastAsia="Times New Roman" w:hAnsi="Times New Roman" w:cs="Times New Roman"/>
        </w:rPr>
        <w:t xml:space="preserve"> shall be trimmed once per year in the spring to keep a neat appearance</w:t>
      </w:r>
      <w:r w:rsidR="00B53A78" w:rsidRPr="006B40ED">
        <w:rPr>
          <w:rFonts w:ascii="Times New Roman" w:eastAsia="Times New Roman" w:hAnsi="Times New Roman" w:cs="Times New Roman"/>
        </w:rPr>
        <w:t>.  See the orange highlights</w:t>
      </w:r>
      <w:r w:rsidR="006B40ED" w:rsidRPr="006B40ED">
        <w:rPr>
          <w:rFonts w:ascii="Times New Roman" w:eastAsia="Times New Roman" w:hAnsi="Times New Roman" w:cs="Times New Roman"/>
        </w:rPr>
        <w:t xml:space="preserve"> on</w:t>
      </w:r>
      <w:r w:rsidR="00B53A78" w:rsidRPr="006B40ED">
        <w:rPr>
          <w:rFonts w:ascii="Times New Roman" w:eastAsia="Times New Roman" w:hAnsi="Times New Roman" w:cs="Times New Roman"/>
        </w:rPr>
        <w:t xml:space="preserve"> </w:t>
      </w:r>
      <w:r w:rsidR="006B40ED" w:rsidRPr="006B40ED">
        <w:rPr>
          <w:rFonts w:ascii="Times New Roman" w:eastAsia="Times New Roman" w:hAnsi="Times New Roman" w:cs="Times New Roman"/>
        </w:rPr>
        <w:t>Attachment</w:t>
      </w:r>
      <w:r w:rsidR="006B40ED">
        <w:rPr>
          <w:rFonts w:ascii="Times New Roman" w:eastAsia="Times New Roman" w:hAnsi="Times New Roman" w:cs="Times New Roman"/>
        </w:rPr>
        <w:t xml:space="preserve"> B – WRESA Landscaping Plan</w:t>
      </w:r>
      <w:r w:rsidR="00B53A78" w:rsidRPr="006B40ED">
        <w:rPr>
          <w:rFonts w:ascii="Times New Roman" w:eastAsia="Times New Roman" w:hAnsi="Times New Roman" w:cs="Times New Roman"/>
        </w:rPr>
        <w:t>.</w:t>
      </w:r>
    </w:p>
    <w:p w14:paraId="2A6F3F30" w14:textId="77777777" w:rsidR="00B53A78" w:rsidRPr="00B53A78" w:rsidRDefault="00B53A78" w:rsidP="0040147D">
      <w:pPr>
        <w:pStyle w:val="ListParagraph"/>
        <w:spacing w:after="0"/>
        <w:ind w:left="1440"/>
        <w:jc w:val="both"/>
        <w:rPr>
          <w:rFonts w:ascii="Times New Roman" w:eastAsia="Times New Roman" w:hAnsi="Times New Roman" w:cs="Times New Roman"/>
        </w:rPr>
      </w:pPr>
    </w:p>
    <w:p w14:paraId="08D7E0A5" w14:textId="648681AC" w:rsidR="00B53A78" w:rsidRPr="00B53A78" w:rsidRDefault="00B53A78" w:rsidP="0040147D">
      <w:pPr>
        <w:spacing w:after="0"/>
        <w:ind w:left="720"/>
        <w:jc w:val="both"/>
        <w:rPr>
          <w:rFonts w:ascii="Times New Roman" w:eastAsia="Times New Roman" w:hAnsi="Times New Roman" w:cs="Times New Roman"/>
        </w:rPr>
      </w:pPr>
      <w:r w:rsidRPr="00B53A78">
        <w:rPr>
          <w:rFonts w:ascii="Times New Roman" w:eastAsia="Times New Roman" w:hAnsi="Times New Roman" w:cs="Times New Roman"/>
        </w:rPr>
        <w:t xml:space="preserve">Beds, highlighted in pink, will be weeded during each mowing.  This is especially important in the spring, regardless of </w:t>
      </w:r>
      <w:r>
        <w:rPr>
          <w:rFonts w:ascii="Times New Roman" w:eastAsia="Times New Roman" w:hAnsi="Times New Roman" w:cs="Times New Roman"/>
        </w:rPr>
        <w:t xml:space="preserve">the </w:t>
      </w:r>
      <w:r w:rsidRPr="00B53A78">
        <w:rPr>
          <w:rFonts w:ascii="Times New Roman" w:eastAsia="Times New Roman" w:hAnsi="Times New Roman" w:cs="Times New Roman"/>
        </w:rPr>
        <w:t>weather, visible weeds should be removed weekly in flower/mulch beds.</w:t>
      </w:r>
    </w:p>
    <w:p w14:paraId="5CD1C300" w14:textId="77777777" w:rsidR="00B53A78" w:rsidRPr="00B53A78" w:rsidRDefault="00B53A78" w:rsidP="0040147D">
      <w:pPr>
        <w:pStyle w:val="ListParagraph"/>
        <w:spacing w:after="0"/>
        <w:ind w:left="1440"/>
        <w:jc w:val="both"/>
        <w:rPr>
          <w:rFonts w:ascii="Times New Roman" w:eastAsia="Times New Roman" w:hAnsi="Times New Roman" w:cs="Times New Roman"/>
        </w:rPr>
      </w:pPr>
    </w:p>
    <w:p w14:paraId="6F310F0F" w14:textId="7FBFF0DC" w:rsidR="002744BA" w:rsidRDefault="00B53A78" w:rsidP="0040147D">
      <w:pPr>
        <w:spacing w:after="0"/>
        <w:ind w:left="720"/>
        <w:jc w:val="both"/>
        <w:rPr>
          <w:rFonts w:ascii="Times New Roman" w:eastAsia="Times New Roman" w:hAnsi="Times New Roman" w:cs="Times New Roman"/>
        </w:rPr>
      </w:pPr>
      <w:r w:rsidRPr="00B53A78">
        <w:rPr>
          <w:rFonts w:ascii="Times New Roman" w:eastAsia="Times New Roman" w:hAnsi="Times New Roman" w:cs="Times New Roman"/>
        </w:rPr>
        <w:t xml:space="preserve">Trimming of shrubs shall be done </w:t>
      </w:r>
      <w:r w:rsidR="005035C5">
        <w:rPr>
          <w:rFonts w:ascii="Times New Roman" w:eastAsia="Times New Roman" w:hAnsi="Times New Roman" w:cs="Times New Roman"/>
        </w:rPr>
        <w:t>in the s</w:t>
      </w:r>
      <w:r w:rsidRPr="00B53A78">
        <w:rPr>
          <w:rFonts w:ascii="Times New Roman" w:eastAsia="Times New Roman" w:hAnsi="Times New Roman" w:cs="Times New Roman"/>
        </w:rPr>
        <w:t xml:space="preserve">pring at all buildings. Bed edges </w:t>
      </w:r>
      <w:r w:rsidR="0098183F">
        <w:rPr>
          <w:rFonts w:ascii="Times New Roman" w:eastAsia="Times New Roman" w:hAnsi="Times New Roman" w:cs="Times New Roman"/>
        </w:rPr>
        <w:t xml:space="preserve">are </w:t>
      </w:r>
      <w:r w:rsidRPr="00B53A78">
        <w:rPr>
          <w:rFonts w:ascii="Times New Roman" w:eastAsia="Times New Roman" w:hAnsi="Times New Roman" w:cs="Times New Roman"/>
        </w:rPr>
        <w:t xml:space="preserve">to be trimmed </w:t>
      </w:r>
      <w:r w:rsidR="00A21D17" w:rsidRPr="00B53A78">
        <w:rPr>
          <w:rFonts w:ascii="Times New Roman" w:eastAsia="Times New Roman" w:hAnsi="Times New Roman" w:cs="Times New Roman"/>
        </w:rPr>
        <w:t>monthly</w:t>
      </w:r>
      <w:r w:rsidRPr="00B53A78">
        <w:rPr>
          <w:rFonts w:ascii="Times New Roman" w:eastAsia="Times New Roman" w:hAnsi="Times New Roman" w:cs="Times New Roman"/>
        </w:rPr>
        <w:t xml:space="preserve"> to keep beds defined.  </w:t>
      </w:r>
    </w:p>
    <w:p w14:paraId="3BB7C648" w14:textId="77777777" w:rsidR="0040147D" w:rsidRPr="00536F1F" w:rsidRDefault="0040147D" w:rsidP="0040147D">
      <w:pPr>
        <w:spacing w:after="0"/>
        <w:ind w:left="720"/>
        <w:jc w:val="both"/>
        <w:rPr>
          <w:rFonts w:ascii="Times New Roman" w:eastAsia="Times New Roman" w:hAnsi="Times New Roman" w:cs="Times New Roman"/>
        </w:rPr>
      </w:pPr>
    </w:p>
    <w:p w14:paraId="236FA95C" w14:textId="77777777" w:rsidR="002744BA" w:rsidRPr="000A42C2" w:rsidRDefault="002744BA" w:rsidP="002744BA">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0DC0E8A5" w14:textId="77777777" w:rsidR="002744BA" w:rsidRPr="000A42C2" w:rsidRDefault="002744BA" w:rsidP="002744BA">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2744BA" w14:paraId="5667F29E" w14:textId="77777777" w:rsidTr="00D214CC">
        <w:tc>
          <w:tcPr>
            <w:tcW w:w="10795" w:type="dxa"/>
          </w:tcPr>
          <w:p w14:paraId="3CA9BA96" w14:textId="77777777" w:rsidR="002744BA" w:rsidRDefault="002744BA"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r w:rsidR="002744BA" w:rsidRPr="001E0844" w14:paraId="09FBFCAF"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6CD38757" w14:textId="77777777" w:rsidR="002744BA" w:rsidRPr="00BB5FA5" w:rsidRDefault="002744BA"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1C37D9BF" w14:textId="3F9B1EB0" w:rsidR="00AB06B9" w:rsidRPr="0088587C" w:rsidRDefault="00AB06B9" w:rsidP="002744BA">
      <w:pPr>
        <w:pStyle w:val="ListParagraph"/>
        <w:spacing w:after="0"/>
        <w:ind w:left="1080"/>
        <w:jc w:val="both"/>
        <w:rPr>
          <w:rFonts w:ascii="Times New Roman" w:eastAsia="Times New Roman" w:hAnsi="Times New Roman" w:cs="Times New Roman"/>
        </w:rPr>
      </w:pPr>
    </w:p>
    <w:p w14:paraId="3E75E858" w14:textId="58290494" w:rsidR="00CB6F65" w:rsidRPr="00CB6F65" w:rsidRDefault="00CB6F65" w:rsidP="00CB6F65">
      <w:pPr>
        <w:pStyle w:val="ListParagraph"/>
        <w:numPr>
          <w:ilvl w:val="0"/>
          <w:numId w:val="32"/>
        </w:numPr>
        <w:tabs>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b/>
          <w:u w:val="single"/>
        </w:rPr>
      </w:pPr>
      <w:r w:rsidRPr="00CB6F65">
        <w:rPr>
          <w:rFonts w:ascii="Times New Roman" w:eastAsia="Times New Roman" w:hAnsi="Times New Roman" w:cs="Times New Roman"/>
          <w:b/>
          <w:u w:val="single"/>
        </w:rPr>
        <w:t>M</w:t>
      </w:r>
      <w:r w:rsidR="001F0171">
        <w:rPr>
          <w:rFonts w:ascii="Times New Roman" w:eastAsia="Times New Roman" w:hAnsi="Times New Roman" w:cs="Times New Roman"/>
          <w:b/>
          <w:u w:val="single"/>
        </w:rPr>
        <w:t>ulch</w:t>
      </w:r>
      <w:r w:rsidRPr="00CB6F65">
        <w:rPr>
          <w:rFonts w:ascii="Times New Roman" w:eastAsia="Times New Roman" w:hAnsi="Times New Roman" w:cs="Times New Roman"/>
          <w:b/>
          <w:u w:val="single"/>
        </w:rPr>
        <w:t>:  E</w:t>
      </w:r>
      <w:r w:rsidR="00D214CC">
        <w:rPr>
          <w:rFonts w:ascii="Times New Roman" w:eastAsia="Times New Roman" w:hAnsi="Times New Roman" w:cs="Times New Roman"/>
          <w:b/>
          <w:u w:val="single"/>
        </w:rPr>
        <w:t>ducation Center</w:t>
      </w:r>
      <w:r w:rsidRPr="00CB6F65">
        <w:rPr>
          <w:rFonts w:ascii="Times New Roman" w:eastAsia="Times New Roman" w:hAnsi="Times New Roman" w:cs="Times New Roman"/>
          <w:b/>
          <w:u w:val="single"/>
        </w:rPr>
        <w:t>,</w:t>
      </w:r>
      <w:r w:rsidR="00D214CC">
        <w:rPr>
          <w:rFonts w:ascii="Times New Roman" w:eastAsia="Times New Roman" w:hAnsi="Times New Roman" w:cs="Times New Roman"/>
          <w:b/>
          <w:u w:val="single"/>
        </w:rPr>
        <w:t xml:space="preserve"> </w:t>
      </w:r>
      <w:r w:rsidRPr="00CB6F65">
        <w:rPr>
          <w:rFonts w:ascii="Times New Roman" w:eastAsia="Times New Roman" w:hAnsi="Times New Roman" w:cs="Times New Roman"/>
          <w:b/>
          <w:u w:val="single"/>
        </w:rPr>
        <w:t>B</w:t>
      </w:r>
      <w:r w:rsidR="00D214CC">
        <w:rPr>
          <w:rFonts w:ascii="Times New Roman" w:eastAsia="Times New Roman" w:hAnsi="Times New Roman" w:cs="Times New Roman"/>
          <w:b/>
          <w:u w:val="single"/>
        </w:rPr>
        <w:t>urger Baylor</w:t>
      </w:r>
      <w:r w:rsidRPr="00CB6F65">
        <w:rPr>
          <w:rFonts w:ascii="Times New Roman" w:eastAsia="Times New Roman" w:hAnsi="Times New Roman" w:cs="Times New Roman"/>
          <w:b/>
          <w:u w:val="single"/>
        </w:rPr>
        <w:t xml:space="preserve">, </w:t>
      </w:r>
      <w:r w:rsidR="00D214CC">
        <w:rPr>
          <w:rFonts w:ascii="Times New Roman" w:eastAsia="Times New Roman" w:hAnsi="Times New Roman" w:cs="Times New Roman"/>
          <w:b/>
          <w:u w:val="single"/>
        </w:rPr>
        <w:t>and Annex</w:t>
      </w:r>
    </w:p>
    <w:p w14:paraId="4C5F5328" w14:textId="77777777" w:rsidR="00CB6F65" w:rsidRPr="00CB6F65" w:rsidRDefault="00CB6F65" w:rsidP="00CB6F65">
      <w:pPr>
        <w:tabs>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r w:rsidRPr="00CB6F65">
        <w:rPr>
          <w:rFonts w:ascii="Times New Roman" w:eastAsia="Times New Roman" w:hAnsi="Times New Roman" w:cs="Times New Roman"/>
        </w:rPr>
        <w:t xml:space="preserve">Provide cedar mulch once per year, in the spring, at each site.  Remove all mulch from prior years as needed to prevent buildup.  </w:t>
      </w:r>
    </w:p>
    <w:p w14:paraId="686A4BB0" w14:textId="77777777" w:rsidR="002744BA" w:rsidRPr="007F39A8" w:rsidRDefault="002744BA" w:rsidP="00D214CC">
      <w:pPr>
        <w:spacing w:after="0" w:line="278" w:lineRule="auto"/>
        <w:rPr>
          <w:rFonts w:ascii="Times New Roman" w:hAnsi="Times New Roman" w:cs="Times New Roman"/>
        </w:rPr>
      </w:pPr>
    </w:p>
    <w:p w14:paraId="6D9D104B"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bookmarkStart w:id="33" w:name="_Hlk203744602"/>
      <w:r w:rsidRPr="000A42C2">
        <w:rPr>
          <w:rFonts w:ascii="Times New Roman" w:eastAsia="Times New Roman" w:hAnsi="Times New Roman" w:cs="Times New Roman"/>
          <w:b/>
        </w:rPr>
        <w:t>Proposer Response:</w:t>
      </w:r>
    </w:p>
    <w:p w14:paraId="3D86EBF5"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14A61E0B" w14:textId="77777777" w:rsidTr="00D214CC">
        <w:tc>
          <w:tcPr>
            <w:tcW w:w="10795" w:type="dxa"/>
          </w:tcPr>
          <w:p w14:paraId="7C16E041" w14:textId="77777777" w:rsidR="00E8135F" w:rsidRDefault="00E8135F" w:rsidP="005E328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4F0D4062"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43DB4C5C" w14:textId="77777777" w:rsidR="00E8135F" w:rsidRPr="00BB5FA5" w:rsidRDefault="00E8135F" w:rsidP="005E328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bookmarkEnd w:id="33"/>
    </w:tbl>
    <w:p w14:paraId="270CE3D7" w14:textId="77777777" w:rsidR="00E8135F" w:rsidRPr="00953613" w:rsidRDefault="00E8135F" w:rsidP="00E8135F">
      <w:pPr>
        <w:spacing w:after="0"/>
        <w:ind w:left="720"/>
        <w:jc w:val="both"/>
        <w:rPr>
          <w:rFonts w:ascii="Times New Roman" w:eastAsia="Times New Roman" w:hAnsi="Times New Roman" w:cs="Times New Roman"/>
        </w:rPr>
      </w:pPr>
    </w:p>
    <w:p w14:paraId="4905B6FD" w14:textId="2E035902" w:rsidR="00737A01" w:rsidRPr="001913F9" w:rsidRDefault="00737A01" w:rsidP="001913F9">
      <w:pPr>
        <w:pStyle w:val="ListParagraph"/>
        <w:numPr>
          <w:ilvl w:val="0"/>
          <w:numId w:val="32"/>
        </w:numPr>
        <w:tabs>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b/>
          <w:bCs/>
        </w:rPr>
      </w:pPr>
      <w:r w:rsidRPr="001913F9">
        <w:rPr>
          <w:rFonts w:ascii="Times New Roman" w:eastAsia="Times New Roman" w:hAnsi="Times New Roman" w:cs="Times New Roman"/>
          <w:b/>
          <w:bCs/>
          <w:u w:val="single"/>
        </w:rPr>
        <w:t>B</w:t>
      </w:r>
      <w:r w:rsidR="00D214CC">
        <w:rPr>
          <w:rFonts w:ascii="Times New Roman" w:eastAsia="Times New Roman" w:hAnsi="Times New Roman" w:cs="Times New Roman"/>
          <w:b/>
          <w:bCs/>
          <w:u w:val="single"/>
        </w:rPr>
        <w:t>urger Baylor Retention Pond(s)</w:t>
      </w:r>
      <w:r w:rsidRPr="001913F9">
        <w:rPr>
          <w:rFonts w:ascii="Times New Roman" w:eastAsia="Times New Roman" w:hAnsi="Times New Roman" w:cs="Times New Roman"/>
          <w:b/>
          <w:bCs/>
          <w:u w:val="single"/>
        </w:rPr>
        <w:t xml:space="preserve"> M</w:t>
      </w:r>
      <w:r w:rsidR="00D214CC">
        <w:rPr>
          <w:rFonts w:ascii="Times New Roman" w:eastAsia="Times New Roman" w:hAnsi="Times New Roman" w:cs="Times New Roman"/>
          <w:b/>
          <w:bCs/>
          <w:u w:val="single"/>
        </w:rPr>
        <w:t>aintenance</w:t>
      </w:r>
    </w:p>
    <w:p w14:paraId="5658B94E" w14:textId="67CF8AF9" w:rsidR="002908BE" w:rsidRPr="00E8433D" w:rsidRDefault="00737A01" w:rsidP="002908BE">
      <w:pPr>
        <w:spacing w:after="0"/>
        <w:ind w:left="720"/>
        <w:jc w:val="both"/>
        <w:rPr>
          <w:rFonts w:ascii="Times New Roman" w:eastAsia="Times New Roman" w:hAnsi="Times New Roman" w:cs="Times New Roman"/>
        </w:rPr>
      </w:pPr>
      <w:r w:rsidRPr="00737A01">
        <w:rPr>
          <w:rFonts w:ascii="Times New Roman" w:eastAsia="Times New Roman" w:hAnsi="Times New Roman" w:cs="Times New Roman"/>
        </w:rPr>
        <w:t>Burger has twenty-six (26) retention ponds (</w:t>
      </w:r>
      <w:r w:rsidRPr="006B40ED">
        <w:rPr>
          <w:rFonts w:ascii="Times New Roman" w:eastAsia="Times New Roman" w:hAnsi="Times New Roman" w:cs="Times New Roman"/>
        </w:rPr>
        <w:t xml:space="preserve">highlighted blue in </w:t>
      </w:r>
      <w:r w:rsidR="006B40ED">
        <w:rPr>
          <w:rFonts w:ascii="Times New Roman" w:eastAsia="Times New Roman" w:hAnsi="Times New Roman" w:cs="Times New Roman"/>
        </w:rPr>
        <w:t>Attachment B – WRESA Landscaping Plan</w:t>
      </w:r>
      <w:r w:rsidRPr="00737A01">
        <w:rPr>
          <w:rFonts w:ascii="Times New Roman" w:eastAsia="Times New Roman" w:hAnsi="Times New Roman" w:cs="Times New Roman"/>
        </w:rPr>
        <w:t>).</w:t>
      </w:r>
      <w:r w:rsidR="001913F9">
        <w:rPr>
          <w:rFonts w:ascii="Times New Roman" w:eastAsia="Times New Roman" w:hAnsi="Times New Roman" w:cs="Times New Roman"/>
        </w:rPr>
        <w:t xml:space="preserve"> </w:t>
      </w:r>
      <w:r w:rsidRPr="00737A01">
        <w:rPr>
          <w:rFonts w:ascii="Times New Roman" w:eastAsia="Times New Roman" w:hAnsi="Times New Roman" w:cs="Times New Roman"/>
        </w:rPr>
        <w:t>These ponds will be string trimmed (weed whacked), cleaned of debris (leaves, litter, etc.), and checked regularly.</w:t>
      </w:r>
      <w:r w:rsidR="001913F9">
        <w:rPr>
          <w:rFonts w:ascii="Times New Roman" w:eastAsia="Times New Roman" w:hAnsi="Times New Roman" w:cs="Times New Roman"/>
        </w:rPr>
        <w:t xml:space="preserve"> </w:t>
      </w:r>
      <w:r w:rsidRPr="00737A01">
        <w:rPr>
          <w:rFonts w:ascii="Times New Roman" w:eastAsia="Times New Roman" w:hAnsi="Times New Roman" w:cs="Times New Roman"/>
        </w:rPr>
        <w:t>In addition, the ponds will be checked during each mowing to ensure they are clear of debris.</w:t>
      </w:r>
      <w:r w:rsidR="002908BE">
        <w:rPr>
          <w:rFonts w:ascii="Times New Roman" w:eastAsia="Times New Roman" w:hAnsi="Times New Roman" w:cs="Times New Roman"/>
        </w:rPr>
        <w:t xml:space="preserve"> Retention pond vegetation will be kept cut to a height of no more than 6-8 inches.  </w:t>
      </w:r>
      <w:r w:rsidR="002908BE" w:rsidRPr="00E8433D">
        <w:rPr>
          <w:rFonts w:ascii="Times New Roman" w:eastAsia="Times New Roman" w:hAnsi="Times New Roman" w:cs="Times New Roman"/>
        </w:rPr>
        <w:t xml:space="preserve"> </w:t>
      </w:r>
    </w:p>
    <w:p w14:paraId="36FEE76C" w14:textId="173AC525" w:rsidR="00854B26" w:rsidRPr="00953513" w:rsidRDefault="00737A01" w:rsidP="00D214CC">
      <w:pPr>
        <w:tabs>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r w:rsidRPr="00737A01">
        <w:rPr>
          <w:rFonts w:ascii="Times New Roman" w:eastAsia="Times New Roman" w:hAnsi="Times New Roman" w:cs="Times New Roman"/>
        </w:rPr>
        <w:t xml:space="preserve"> </w:t>
      </w:r>
    </w:p>
    <w:p w14:paraId="6CD98FA3" w14:textId="77777777" w:rsidR="00854B26" w:rsidRPr="000A42C2" w:rsidRDefault="00854B26" w:rsidP="00854B26">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71685E04" w14:textId="77777777" w:rsidR="00854B26" w:rsidRPr="000A42C2" w:rsidRDefault="00854B26" w:rsidP="00854B26">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854B26" w14:paraId="2E01E355" w14:textId="77777777" w:rsidTr="00D214CC">
        <w:tc>
          <w:tcPr>
            <w:tcW w:w="10795" w:type="dxa"/>
          </w:tcPr>
          <w:p w14:paraId="4BEBBEC2" w14:textId="77777777" w:rsidR="00854B26" w:rsidRDefault="00854B26"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854B26" w:rsidRPr="001E0844" w14:paraId="1DADE157"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197AF8F7" w14:textId="77777777" w:rsidR="00854B26" w:rsidRPr="00BB5FA5" w:rsidRDefault="00854B26"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67C9ACD4" w14:textId="77777777" w:rsidR="00953513" w:rsidRPr="005771C4" w:rsidRDefault="00953513" w:rsidP="00953513">
      <w:pPr>
        <w:pStyle w:val="ListParagraph"/>
        <w:spacing w:after="0"/>
        <w:ind w:left="1440"/>
        <w:jc w:val="both"/>
        <w:rPr>
          <w:rFonts w:ascii="Times New Roman" w:eastAsia="Times New Roman" w:hAnsi="Times New Roman" w:cs="Times New Roman"/>
        </w:rPr>
      </w:pPr>
    </w:p>
    <w:p w14:paraId="0BDF76A2" w14:textId="1240430B" w:rsidR="00474185" w:rsidRPr="00474185" w:rsidRDefault="00474185" w:rsidP="00474185">
      <w:pPr>
        <w:pStyle w:val="ListParagraph"/>
        <w:numPr>
          <w:ilvl w:val="0"/>
          <w:numId w:val="32"/>
        </w:numPr>
        <w:tabs>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b/>
        </w:rPr>
      </w:pPr>
      <w:r w:rsidRPr="00474185">
        <w:rPr>
          <w:rFonts w:ascii="Times New Roman" w:eastAsia="Times New Roman" w:hAnsi="Times New Roman" w:cs="Times New Roman"/>
          <w:b/>
          <w:u w:val="single"/>
        </w:rPr>
        <w:t>T</w:t>
      </w:r>
      <w:r w:rsidR="00D214CC">
        <w:rPr>
          <w:rFonts w:ascii="Times New Roman" w:eastAsia="Times New Roman" w:hAnsi="Times New Roman" w:cs="Times New Roman"/>
          <w:b/>
          <w:u w:val="single"/>
        </w:rPr>
        <w:t>ree Trimming Services</w:t>
      </w:r>
      <w:r w:rsidRPr="00474185">
        <w:rPr>
          <w:rFonts w:ascii="Times New Roman" w:eastAsia="Times New Roman" w:hAnsi="Times New Roman" w:cs="Times New Roman"/>
          <w:b/>
          <w:u w:val="single"/>
        </w:rPr>
        <w:t xml:space="preserve">: </w:t>
      </w:r>
      <w:r w:rsidR="002908BE">
        <w:rPr>
          <w:rFonts w:ascii="Times New Roman" w:eastAsia="Times New Roman" w:hAnsi="Times New Roman" w:cs="Times New Roman"/>
          <w:b/>
          <w:u w:val="single"/>
        </w:rPr>
        <w:t xml:space="preserve">WRESA </w:t>
      </w:r>
      <w:r w:rsidR="00D214CC">
        <w:rPr>
          <w:rFonts w:ascii="Times New Roman" w:eastAsia="Times New Roman" w:hAnsi="Times New Roman" w:cs="Times New Roman"/>
          <w:b/>
          <w:u w:val="single"/>
        </w:rPr>
        <w:t>Campuses</w:t>
      </w:r>
    </w:p>
    <w:p w14:paraId="16D6DF73" w14:textId="6383F7CE" w:rsidR="00474185" w:rsidRDefault="00474185" w:rsidP="00474185">
      <w:pPr>
        <w:tabs>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r w:rsidRPr="00474185">
        <w:rPr>
          <w:rFonts w:ascii="Times New Roman" w:eastAsia="Times New Roman" w:hAnsi="Times New Roman" w:cs="Times New Roman"/>
        </w:rPr>
        <w:t xml:space="preserve">A total of 120 hours of tree trimming services per year, as requested by WRESA’s </w:t>
      </w:r>
      <w:r w:rsidR="004C320A">
        <w:rPr>
          <w:rFonts w:ascii="Times New Roman" w:eastAsia="Times New Roman" w:hAnsi="Times New Roman" w:cs="Times New Roman"/>
        </w:rPr>
        <w:t>Senior Executive Director of IT and Operations</w:t>
      </w:r>
      <w:r w:rsidRPr="00474185">
        <w:rPr>
          <w:rFonts w:ascii="Times New Roman" w:eastAsia="Times New Roman" w:hAnsi="Times New Roman" w:cs="Times New Roman"/>
        </w:rPr>
        <w:t xml:space="preserve"> at all locations. This is an additional service and will not be considered part of the </w:t>
      </w:r>
      <w:r w:rsidR="00970AF1">
        <w:rPr>
          <w:rFonts w:ascii="Times New Roman" w:eastAsia="Times New Roman" w:hAnsi="Times New Roman" w:cs="Times New Roman"/>
        </w:rPr>
        <w:t>yearly</w:t>
      </w:r>
      <w:r w:rsidRPr="00474185">
        <w:rPr>
          <w:rFonts w:ascii="Times New Roman" w:eastAsia="Times New Roman" w:hAnsi="Times New Roman" w:cs="Times New Roman"/>
        </w:rPr>
        <w:t xml:space="preserve"> trimming of </w:t>
      </w:r>
      <w:r w:rsidR="00970AF1">
        <w:rPr>
          <w:rFonts w:ascii="Times New Roman" w:eastAsia="Times New Roman" w:hAnsi="Times New Roman" w:cs="Times New Roman"/>
        </w:rPr>
        <w:t xml:space="preserve">the </w:t>
      </w:r>
      <w:r w:rsidRPr="00474185">
        <w:rPr>
          <w:rFonts w:ascii="Times New Roman" w:eastAsia="Times New Roman" w:hAnsi="Times New Roman" w:cs="Times New Roman"/>
        </w:rPr>
        <w:t>ornamental tree.  Unless otherwise directed, the bulk of this trimming will be conducted after January 1</w:t>
      </w:r>
      <w:r w:rsidRPr="00474185">
        <w:rPr>
          <w:rFonts w:ascii="Times New Roman" w:eastAsia="Times New Roman" w:hAnsi="Times New Roman" w:cs="Times New Roman"/>
          <w:vertAlign w:val="superscript"/>
        </w:rPr>
        <w:t>st</w:t>
      </w:r>
      <w:r w:rsidRPr="00474185">
        <w:rPr>
          <w:rFonts w:ascii="Times New Roman" w:eastAsia="Times New Roman" w:hAnsi="Times New Roman" w:cs="Times New Roman"/>
        </w:rPr>
        <w:t xml:space="preserve">, due to the number of oak trees on the Education Center property.  Trimming services are to be inclusive of removing all debris </w:t>
      </w:r>
      <w:r w:rsidR="00970AF1">
        <w:rPr>
          <w:rFonts w:ascii="Times New Roman" w:eastAsia="Times New Roman" w:hAnsi="Times New Roman" w:cs="Times New Roman"/>
        </w:rPr>
        <w:t>off-site</w:t>
      </w:r>
      <w:r w:rsidRPr="00474185">
        <w:rPr>
          <w:rFonts w:ascii="Times New Roman" w:eastAsia="Times New Roman" w:hAnsi="Times New Roman" w:cs="Times New Roman"/>
        </w:rPr>
        <w:t xml:space="preserve"> and trimming trees by means of a lift truck if needed.  This trimming will be scheduled with WRESA’s </w:t>
      </w:r>
      <w:r w:rsidR="004C320A">
        <w:rPr>
          <w:rFonts w:ascii="Times New Roman" w:eastAsia="Times New Roman" w:hAnsi="Times New Roman" w:cs="Times New Roman"/>
        </w:rPr>
        <w:t>Senior Executive Director of IT and Operations</w:t>
      </w:r>
      <w:r w:rsidRPr="00474185">
        <w:rPr>
          <w:rFonts w:ascii="Times New Roman" w:eastAsia="Times New Roman" w:hAnsi="Times New Roman" w:cs="Times New Roman"/>
        </w:rPr>
        <w:t xml:space="preserve">, or their designee.  The Supplier will not schedule this trimming until both parties have agreed on the scope of tree trimming each fiscal year. </w:t>
      </w:r>
    </w:p>
    <w:p w14:paraId="78BDCB37" w14:textId="77777777" w:rsidR="00891135" w:rsidRDefault="00891135" w:rsidP="00474185">
      <w:pPr>
        <w:tabs>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p>
    <w:p w14:paraId="772E050F" w14:textId="42692323" w:rsidR="00891135" w:rsidRPr="00474185" w:rsidRDefault="00891135" w:rsidP="00474185">
      <w:pPr>
        <w:tabs>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r w:rsidRPr="00891135">
        <w:rPr>
          <w:rFonts w:ascii="Times New Roman" w:eastAsia="Times New Roman" w:hAnsi="Times New Roman" w:cs="Times New Roman"/>
          <w:b/>
          <w:bCs/>
        </w:rPr>
        <w:lastRenderedPageBreak/>
        <w:t>Emergency Storm Response:</w:t>
      </w:r>
      <w:r>
        <w:rPr>
          <w:rFonts w:ascii="Times New Roman" w:eastAsia="Times New Roman" w:hAnsi="Times New Roman" w:cs="Times New Roman"/>
        </w:rPr>
        <w:t xml:space="preserve"> The Supplier is</w:t>
      </w:r>
      <w:r w:rsidRPr="00891135">
        <w:rPr>
          <w:rFonts w:ascii="Times New Roman" w:eastAsia="Times New Roman" w:hAnsi="Times New Roman" w:cs="Times New Roman"/>
        </w:rPr>
        <w:t xml:space="preserve"> expected to have</w:t>
      </w:r>
      <w:r>
        <w:rPr>
          <w:rFonts w:ascii="Times New Roman" w:eastAsia="Times New Roman" w:hAnsi="Times New Roman" w:cs="Times New Roman"/>
        </w:rPr>
        <w:t xml:space="preserve"> the</w:t>
      </w:r>
      <w:r w:rsidRPr="00891135">
        <w:rPr>
          <w:rFonts w:ascii="Times New Roman" w:eastAsia="Times New Roman" w:hAnsi="Times New Roman" w:cs="Times New Roman"/>
        </w:rPr>
        <w:t xml:space="preserve"> capability of deploying large scale storm responses in the event of inclement weather events that downs</w:t>
      </w:r>
      <w:r w:rsidR="00CD57FF">
        <w:rPr>
          <w:rFonts w:ascii="Times New Roman" w:eastAsia="Times New Roman" w:hAnsi="Times New Roman" w:cs="Times New Roman"/>
        </w:rPr>
        <w:t xml:space="preserve"> limbs</w:t>
      </w:r>
      <w:r w:rsidRPr="00891135">
        <w:rPr>
          <w:rFonts w:ascii="Times New Roman" w:eastAsia="Times New Roman" w:hAnsi="Times New Roman" w:cs="Times New Roman"/>
        </w:rPr>
        <w:t>.</w:t>
      </w:r>
      <w:r>
        <w:rPr>
          <w:rFonts w:ascii="Times New Roman" w:eastAsia="Times New Roman" w:hAnsi="Times New Roman" w:cs="Times New Roman"/>
        </w:rPr>
        <w:t xml:space="preserve"> This response shall include</w:t>
      </w:r>
      <w:r w:rsidRPr="00891135">
        <w:rPr>
          <w:rFonts w:ascii="Times New Roman" w:eastAsia="Times New Roman" w:hAnsi="Times New Roman" w:cs="Times New Roman"/>
        </w:rPr>
        <w:t xml:space="preserve"> removal of downed trees, stumps, limbs, and debris</w:t>
      </w:r>
      <w:r>
        <w:rPr>
          <w:rFonts w:ascii="Times New Roman" w:eastAsia="Times New Roman" w:hAnsi="Times New Roman" w:cs="Times New Roman"/>
        </w:rPr>
        <w:t>.</w:t>
      </w:r>
    </w:p>
    <w:p w14:paraId="68F1DB4F" w14:textId="77777777" w:rsidR="00854B26" w:rsidRDefault="00854B26" w:rsidP="00854B26">
      <w:pPr>
        <w:pStyle w:val="ListParagraph"/>
        <w:spacing w:after="0"/>
        <w:ind w:left="1440"/>
        <w:jc w:val="both"/>
        <w:rPr>
          <w:rFonts w:ascii="Times New Roman" w:eastAsia="Times New Roman" w:hAnsi="Times New Roman" w:cs="Times New Roman"/>
        </w:rPr>
      </w:pPr>
    </w:p>
    <w:p w14:paraId="7FCC27A7" w14:textId="77777777" w:rsidR="00854B26" w:rsidRPr="000A42C2" w:rsidRDefault="00854B26" w:rsidP="00854B26">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561A3E62" w14:textId="77777777" w:rsidR="00854B26" w:rsidRPr="000A42C2" w:rsidRDefault="00854B26" w:rsidP="00854B26">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854B26" w14:paraId="478D2B72" w14:textId="77777777" w:rsidTr="00D214CC">
        <w:tc>
          <w:tcPr>
            <w:tcW w:w="10795" w:type="dxa"/>
          </w:tcPr>
          <w:p w14:paraId="47D8143C" w14:textId="77777777" w:rsidR="00854B26" w:rsidRDefault="00854B26"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854B26" w:rsidRPr="001E0844" w14:paraId="62ACDDC8"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0DC8929A" w14:textId="77777777" w:rsidR="00854B26" w:rsidRPr="00BB5FA5" w:rsidRDefault="00854B26"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1C935D3C" w14:textId="77777777" w:rsidR="00953513" w:rsidRDefault="00953513" w:rsidP="00953513">
      <w:pPr>
        <w:spacing w:after="0"/>
        <w:ind w:left="1080"/>
        <w:jc w:val="both"/>
        <w:rPr>
          <w:rFonts w:ascii="Times New Roman" w:eastAsia="Times New Roman" w:hAnsi="Times New Roman" w:cs="Times New Roman"/>
        </w:rPr>
      </w:pPr>
    </w:p>
    <w:p w14:paraId="0FEF7141" w14:textId="2C2B7533" w:rsidR="00BA38AD" w:rsidRPr="00BA38AD" w:rsidRDefault="00BA38AD" w:rsidP="00BA38AD">
      <w:pPr>
        <w:pStyle w:val="ListParagraph"/>
        <w:numPr>
          <w:ilvl w:val="0"/>
          <w:numId w:val="32"/>
        </w:numPr>
        <w:tabs>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b/>
          <w:bCs/>
        </w:rPr>
      </w:pPr>
      <w:r w:rsidRPr="00FA449C">
        <w:rPr>
          <w:rFonts w:ascii="Times New Roman" w:eastAsia="Times New Roman" w:hAnsi="Times New Roman" w:cs="Times New Roman"/>
          <w:b/>
          <w:bCs/>
          <w:u w:val="single"/>
        </w:rPr>
        <w:t>F</w:t>
      </w:r>
      <w:r w:rsidR="00D214CC">
        <w:rPr>
          <w:rFonts w:ascii="Times New Roman" w:eastAsia="Times New Roman" w:hAnsi="Times New Roman" w:cs="Times New Roman"/>
          <w:b/>
          <w:bCs/>
          <w:u w:val="single"/>
        </w:rPr>
        <w:t>ence Lines</w:t>
      </w:r>
      <w:r w:rsidRPr="00FA449C">
        <w:rPr>
          <w:rFonts w:ascii="Times New Roman" w:eastAsia="Times New Roman" w:hAnsi="Times New Roman" w:cs="Times New Roman"/>
          <w:b/>
          <w:bCs/>
          <w:u w:val="single"/>
        </w:rPr>
        <w:t xml:space="preserve">: </w:t>
      </w:r>
      <w:r w:rsidR="00CD57FF">
        <w:rPr>
          <w:rFonts w:ascii="Times New Roman" w:eastAsia="Times New Roman" w:hAnsi="Times New Roman" w:cs="Times New Roman"/>
          <w:b/>
          <w:bCs/>
          <w:u w:val="single"/>
        </w:rPr>
        <w:t xml:space="preserve">WRESA </w:t>
      </w:r>
      <w:r w:rsidR="00D214CC">
        <w:rPr>
          <w:rFonts w:ascii="Times New Roman" w:eastAsia="Times New Roman" w:hAnsi="Times New Roman" w:cs="Times New Roman"/>
          <w:b/>
          <w:bCs/>
          <w:u w:val="single"/>
        </w:rPr>
        <w:t>Campuses</w:t>
      </w:r>
      <w:r w:rsidRPr="00BA38AD">
        <w:rPr>
          <w:rFonts w:ascii="Times New Roman" w:eastAsia="Times New Roman" w:hAnsi="Times New Roman" w:cs="Times New Roman"/>
          <w:b/>
          <w:bCs/>
        </w:rPr>
        <w:t xml:space="preserve"> </w:t>
      </w:r>
    </w:p>
    <w:p w14:paraId="6FD88B46" w14:textId="3D07992E" w:rsidR="00BA38AD" w:rsidRPr="00BA38AD" w:rsidRDefault="004752A5" w:rsidP="00BA38AD">
      <w:pPr>
        <w:tabs>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r w:rsidRPr="00273B65">
        <w:rPr>
          <w:rFonts w:ascii="Times New Roman" w:eastAsia="Times New Roman" w:hAnsi="Times New Roman" w:cs="Times New Roman"/>
          <w:u w:val="single"/>
        </w:rPr>
        <w:t xml:space="preserve">ALL FENCE LINES AT ALL PROPERTIES </w:t>
      </w:r>
      <w:r w:rsidR="00273B65">
        <w:rPr>
          <w:rFonts w:ascii="Times New Roman" w:eastAsia="Times New Roman" w:hAnsi="Times New Roman" w:cs="Times New Roman"/>
          <w:u w:val="single"/>
        </w:rPr>
        <w:t>MUST</w:t>
      </w:r>
      <w:r w:rsidR="00273B65" w:rsidRPr="00273B65">
        <w:rPr>
          <w:rFonts w:ascii="Times New Roman" w:eastAsia="Times New Roman" w:hAnsi="Times New Roman" w:cs="Times New Roman"/>
          <w:u w:val="single"/>
        </w:rPr>
        <w:t xml:space="preserve"> </w:t>
      </w:r>
      <w:r w:rsidRPr="00273B65">
        <w:rPr>
          <w:rFonts w:ascii="Times New Roman" w:eastAsia="Times New Roman" w:hAnsi="Times New Roman" w:cs="Times New Roman"/>
          <w:u w:val="single"/>
        </w:rPr>
        <w:t>BE MAINTAINED</w:t>
      </w:r>
      <w:r w:rsidR="00273B65">
        <w:rPr>
          <w:rFonts w:ascii="Times New Roman" w:eastAsia="Times New Roman" w:hAnsi="Times New Roman" w:cs="Times New Roman"/>
          <w:u w:val="single"/>
        </w:rPr>
        <w:t xml:space="preserve">. </w:t>
      </w:r>
      <w:r w:rsidR="00BA38AD" w:rsidRPr="00BA38AD">
        <w:rPr>
          <w:rFonts w:ascii="Times New Roman" w:eastAsia="Times New Roman" w:hAnsi="Times New Roman" w:cs="Times New Roman"/>
        </w:rPr>
        <w:t>Wayne RESA (</w:t>
      </w:r>
      <w:r w:rsidR="00804E55">
        <w:rPr>
          <w:rFonts w:ascii="Times New Roman" w:eastAsia="Times New Roman" w:hAnsi="Times New Roman" w:cs="Times New Roman"/>
        </w:rPr>
        <w:t>Education Center, Burger Baylor School Campus, and Annex</w:t>
      </w:r>
      <w:r w:rsidR="00E25D39">
        <w:rPr>
          <w:rFonts w:ascii="Times New Roman" w:eastAsia="Times New Roman" w:hAnsi="Times New Roman" w:cs="Times New Roman"/>
        </w:rPr>
        <w:t xml:space="preserve"> locations</w:t>
      </w:r>
      <w:r w:rsidR="00BA38AD" w:rsidRPr="00BA38AD">
        <w:rPr>
          <w:rFonts w:ascii="Times New Roman" w:eastAsia="Times New Roman" w:hAnsi="Times New Roman" w:cs="Times New Roman"/>
        </w:rPr>
        <w:t xml:space="preserve">) </w:t>
      </w:r>
      <w:r w:rsidR="0009202C">
        <w:rPr>
          <w:rFonts w:ascii="Times New Roman" w:eastAsia="Times New Roman" w:hAnsi="Times New Roman" w:cs="Times New Roman"/>
        </w:rPr>
        <w:t>has</w:t>
      </w:r>
      <w:r w:rsidR="00BA38AD" w:rsidRPr="00BA38AD">
        <w:rPr>
          <w:rFonts w:ascii="Times New Roman" w:eastAsia="Times New Roman" w:hAnsi="Times New Roman" w:cs="Times New Roman"/>
        </w:rPr>
        <w:t xml:space="preserve"> extensive fence line boundaries. These fences are to be cleared of weeds, limbs, and debris biannually. This clearing includes removal of all debris growing through fences from ground level to the sky. Fence lines are </w:t>
      </w:r>
      <w:r w:rsidR="006B40ED">
        <w:rPr>
          <w:rFonts w:ascii="Times New Roman" w:eastAsia="Times New Roman" w:hAnsi="Times New Roman" w:cs="Times New Roman"/>
        </w:rPr>
        <w:t>outlined in red</w:t>
      </w:r>
      <w:r w:rsidR="00BA38AD" w:rsidRPr="00BA38AD">
        <w:rPr>
          <w:rFonts w:ascii="Times New Roman" w:eastAsia="Times New Roman" w:hAnsi="Times New Roman" w:cs="Times New Roman"/>
        </w:rPr>
        <w:t xml:space="preserve"> on </w:t>
      </w:r>
      <w:r w:rsidR="006B40ED">
        <w:rPr>
          <w:rFonts w:ascii="Times New Roman" w:eastAsia="Times New Roman" w:hAnsi="Times New Roman" w:cs="Times New Roman"/>
        </w:rPr>
        <w:t>Attachment B – WRESA Landscaping Plan</w:t>
      </w:r>
      <w:r w:rsidR="00BA38AD" w:rsidRPr="00BA38AD">
        <w:rPr>
          <w:rFonts w:ascii="Times New Roman" w:eastAsia="Times New Roman" w:hAnsi="Times New Roman" w:cs="Times New Roman"/>
        </w:rPr>
        <w:t>.</w:t>
      </w:r>
    </w:p>
    <w:p w14:paraId="5597774B" w14:textId="77777777" w:rsidR="00854B26" w:rsidRDefault="00854B26" w:rsidP="00854B26">
      <w:pPr>
        <w:pStyle w:val="ListParagraph"/>
        <w:spacing w:after="0"/>
        <w:ind w:left="1440"/>
        <w:jc w:val="both"/>
        <w:rPr>
          <w:rFonts w:ascii="Times New Roman" w:eastAsia="Times New Roman" w:hAnsi="Times New Roman" w:cs="Times New Roman"/>
        </w:rPr>
      </w:pPr>
    </w:p>
    <w:p w14:paraId="7F424D3D" w14:textId="77777777" w:rsidR="00854B26" w:rsidRPr="000A42C2" w:rsidRDefault="00854B26" w:rsidP="00854B26">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2D9A1E57" w14:textId="77777777" w:rsidR="00854B26" w:rsidRPr="000A42C2" w:rsidRDefault="00854B26" w:rsidP="00854B26">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854B26" w14:paraId="3E79A479" w14:textId="77777777" w:rsidTr="00D214CC">
        <w:tc>
          <w:tcPr>
            <w:tcW w:w="10795" w:type="dxa"/>
          </w:tcPr>
          <w:p w14:paraId="0C8AA8C7" w14:textId="77777777" w:rsidR="00854B26" w:rsidRDefault="00854B26" w:rsidP="00282024">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854B26" w:rsidRPr="001E0844" w14:paraId="4541A26C"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5BA7890D" w14:textId="77777777" w:rsidR="00854B26" w:rsidRPr="00BB5FA5" w:rsidRDefault="00854B26" w:rsidP="0028202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7B53CEAF" w14:textId="77777777" w:rsidR="00854B26" w:rsidRDefault="00854B26" w:rsidP="00854B26">
      <w:pPr>
        <w:pStyle w:val="ListParagraph"/>
        <w:spacing w:after="0"/>
        <w:ind w:left="1440"/>
        <w:jc w:val="both"/>
        <w:rPr>
          <w:rFonts w:ascii="Times New Roman" w:eastAsia="Times New Roman" w:hAnsi="Times New Roman" w:cs="Times New Roman"/>
        </w:rPr>
      </w:pPr>
    </w:p>
    <w:p w14:paraId="15AD0913" w14:textId="22C50982" w:rsidR="002666B9" w:rsidRPr="002666B9" w:rsidRDefault="002666B9" w:rsidP="002666B9">
      <w:pPr>
        <w:pStyle w:val="ListParagraph"/>
        <w:numPr>
          <w:ilvl w:val="0"/>
          <w:numId w:val="32"/>
        </w:numPr>
        <w:tabs>
          <w:tab w:val="left" w:pos="1440"/>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b/>
        </w:rPr>
      </w:pPr>
      <w:r w:rsidRPr="002666B9">
        <w:rPr>
          <w:rFonts w:ascii="Times New Roman" w:eastAsia="Times New Roman" w:hAnsi="Times New Roman" w:cs="Times New Roman"/>
          <w:b/>
          <w:u w:val="single"/>
        </w:rPr>
        <w:t>F</w:t>
      </w:r>
      <w:r w:rsidR="00D214CC">
        <w:rPr>
          <w:rFonts w:ascii="Times New Roman" w:eastAsia="Times New Roman" w:hAnsi="Times New Roman" w:cs="Times New Roman"/>
          <w:b/>
          <w:u w:val="single"/>
        </w:rPr>
        <w:t>ertilization</w:t>
      </w:r>
      <w:r w:rsidRPr="002666B9">
        <w:rPr>
          <w:rFonts w:ascii="Times New Roman" w:eastAsia="Times New Roman" w:hAnsi="Times New Roman" w:cs="Times New Roman"/>
          <w:b/>
          <w:u w:val="single"/>
        </w:rPr>
        <w:t xml:space="preserve"> – P</w:t>
      </w:r>
      <w:r w:rsidR="00D214CC">
        <w:rPr>
          <w:rFonts w:ascii="Times New Roman" w:eastAsia="Times New Roman" w:hAnsi="Times New Roman" w:cs="Times New Roman"/>
          <w:b/>
          <w:u w:val="single"/>
        </w:rPr>
        <w:t>esticides</w:t>
      </w:r>
      <w:r w:rsidRPr="002666B9">
        <w:rPr>
          <w:rFonts w:ascii="Times New Roman" w:eastAsia="Times New Roman" w:hAnsi="Times New Roman" w:cs="Times New Roman"/>
          <w:b/>
          <w:u w:val="single"/>
        </w:rPr>
        <w:t>: E</w:t>
      </w:r>
      <w:r w:rsidR="00D214CC">
        <w:rPr>
          <w:rFonts w:ascii="Times New Roman" w:eastAsia="Times New Roman" w:hAnsi="Times New Roman" w:cs="Times New Roman"/>
          <w:b/>
          <w:u w:val="single"/>
        </w:rPr>
        <w:t>ducation Center</w:t>
      </w:r>
      <w:r w:rsidRPr="002666B9">
        <w:rPr>
          <w:rFonts w:ascii="Times New Roman" w:eastAsia="Times New Roman" w:hAnsi="Times New Roman" w:cs="Times New Roman"/>
          <w:b/>
          <w:u w:val="single"/>
        </w:rPr>
        <w:t>, B</w:t>
      </w:r>
      <w:r w:rsidR="00D214CC">
        <w:rPr>
          <w:rFonts w:ascii="Times New Roman" w:eastAsia="Times New Roman" w:hAnsi="Times New Roman" w:cs="Times New Roman"/>
          <w:b/>
          <w:u w:val="single"/>
        </w:rPr>
        <w:t>urger Baylor,</w:t>
      </w:r>
      <w:r w:rsidRPr="002666B9">
        <w:rPr>
          <w:rFonts w:ascii="Times New Roman" w:eastAsia="Times New Roman" w:hAnsi="Times New Roman" w:cs="Times New Roman"/>
          <w:b/>
          <w:u w:val="single"/>
        </w:rPr>
        <w:t xml:space="preserve"> </w:t>
      </w:r>
      <w:r w:rsidR="00D214CC">
        <w:rPr>
          <w:rFonts w:ascii="Times New Roman" w:eastAsia="Times New Roman" w:hAnsi="Times New Roman" w:cs="Times New Roman"/>
          <w:b/>
          <w:u w:val="single"/>
        </w:rPr>
        <w:t>and Annex</w:t>
      </w:r>
    </w:p>
    <w:p w14:paraId="2A41E5C3" w14:textId="77777777" w:rsidR="002666B9" w:rsidRPr="002666B9" w:rsidRDefault="002666B9" w:rsidP="002666B9">
      <w:pPr>
        <w:tabs>
          <w:tab w:val="left" w:pos="1440"/>
          <w:tab w:val="left" w:pos="2160"/>
          <w:tab w:val="left" w:pos="2880"/>
          <w:tab w:val="left" w:pos="4320"/>
          <w:tab w:val="left" w:pos="5760"/>
          <w:tab w:val="left" w:pos="7200"/>
          <w:tab w:val="left" w:pos="8640"/>
          <w:tab w:val="left" w:pos="9720"/>
        </w:tabs>
        <w:spacing w:after="0" w:line="240" w:lineRule="auto"/>
        <w:ind w:left="720" w:hanging="720"/>
        <w:jc w:val="both"/>
        <w:rPr>
          <w:rFonts w:ascii="Times New Roman" w:eastAsia="Times New Roman" w:hAnsi="Times New Roman" w:cs="Times New Roman"/>
          <w:u w:val="single"/>
        </w:rPr>
      </w:pPr>
      <w:r w:rsidRPr="002666B9">
        <w:rPr>
          <w:rFonts w:ascii="Times New Roman" w:eastAsia="Times New Roman" w:hAnsi="Times New Roman" w:cs="Times New Roman"/>
        </w:rPr>
        <w:tab/>
        <w:t>Supplier shall provide the following fertilizations and pest treatments:</w:t>
      </w:r>
    </w:p>
    <w:p w14:paraId="3D1824BC" w14:textId="77777777" w:rsidR="002666B9" w:rsidRPr="002666B9" w:rsidRDefault="002666B9" w:rsidP="002666B9">
      <w:pPr>
        <w:tabs>
          <w:tab w:val="left" w:pos="1440"/>
          <w:tab w:val="left" w:pos="2160"/>
          <w:tab w:val="left" w:pos="2880"/>
          <w:tab w:val="left" w:pos="4320"/>
          <w:tab w:val="left" w:pos="5760"/>
          <w:tab w:val="left" w:pos="7200"/>
          <w:tab w:val="left" w:pos="8640"/>
          <w:tab w:val="left" w:pos="9720"/>
        </w:tabs>
        <w:spacing w:after="0" w:line="240" w:lineRule="auto"/>
        <w:ind w:left="720" w:hanging="720"/>
        <w:jc w:val="both"/>
        <w:rPr>
          <w:rFonts w:ascii="Times New Roman" w:eastAsia="Times New Roman" w:hAnsi="Times New Roman" w:cs="Times New Roman"/>
        </w:rPr>
      </w:pPr>
      <w:r w:rsidRPr="002666B9">
        <w:rPr>
          <w:rFonts w:ascii="Times New Roman" w:eastAsia="Times New Roman" w:hAnsi="Times New Roman" w:cs="Times New Roman"/>
        </w:rPr>
        <w:tab/>
        <w:t>One (1) application of pre-emergent</w:t>
      </w:r>
    </w:p>
    <w:p w14:paraId="6246114B" w14:textId="77777777" w:rsidR="002666B9" w:rsidRPr="002666B9" w:rsidRDefault="002666B9" w:rsidP="002666B9">
      <w:pPr>
        <w:tabs>
          <w:tab w:val="left" w:pos="1440"/>
          <w:tab w:val="left" w:pos="2160"/>
          <w:tab w:val="left" w:pos="2880"/>
          <w:tab w:val="left" w:pos="4320"/>
          <w:tab w:val="left" w:pos="5760"/>
          <w:tab w:val="left" w:pos="7200"/>
          <w:tab w:val="left" w:pos="8640"/>
          <w:tab w:val="left" w:pos="9720"/>
        </w:tabs>
        <w:spacing w:after="0" w:line="240" w:lineRule="auto"/>
        <w:ind w:left="720" w:hanging="720"/>
        <w:jc w:val="both"/>
        <w:rPr>
          <w:rFonts w:ascii="Times New Roman" w:eastAsia="Times New Roman" w:hAnsi="Times New Roman" w:cs="Times New Roman"/>
        </w:rPr>
      </w:pPr>
      <w:r w:rsidRPr="002666B9">
        <w:rPr>
          <w:rFonts w:ascii="Times New Roman" w:eastAsia="Times New Roman" w:hAnsi="Times New Roman" w:cs="Times New Roman"/>
        </w:rPr>
        <w:tab/>
        <w:t>Two (2) applications of weed &amp; feed</w:t>
      </w:r>
    </w:p>
    <w:p w14:paraId="351251A6" w14:textId="77777777" w:rsidR="002666B9" w:rsidRPr="002666B9" w:rsidRDefault="002666B9" w:rsidP="002666B9">
      <w:pPr>
        <w:tabs>
          <w:tab w:val="left" w:pos="1440"/>
          <w:tab w:val="left" w:pos="2160"/>
          <w:tab w:val="left" w:pos="2880"/>
          <w:tab w:val="left" w:pos="4320"/>
          <w:tab w:val="left" w:pos="5760"/>
          <w:tab w:val="left" w:pos="7200"/>
          <w:tab w:val="left" w:pos="8640"/>
          <w:tab w:val="left" w:pos="9720"/>
        </w:tabs>
        <w:spacing w:after="0" w:line="240" w:lineRule="auto"/>
        <w:ind w:left="720" w:hanging="720"/>
        <w:jc w:val="both"/>
        <w:rPr>
          <w:rFonts w:ascii="Times New Roman" w:eastAsia="Times New Roman" w:hAnsi="Times New Roman" w:cs="Times New Roman"/>
        </w:rPr>
      </w:pPr>
      <w:r w:rsidRPr="002666B9">
        <w:rPr>
          <w:rFonts w:ascii="Times New Roman" w:eastAsia="Times New Roman" w:hAnsi="Times New Roman" w:cs="Times New Roman"/>
        </w:rPr>
        <w:tab/>
        <w:t>Two (2) applications of grub control</w:t>
      </w:r>
    </w:p>
    <w:p w14:paraId="1AD31A42" w14:textId="77777777" w:rsidR="002666B9" w:rsidRPr="002666B9" w:rsidRDefault="002666B9" w:rsidP="002666B9">
      <w:pPr>
        <w:tabs>
          <w:tab w:val="left" w:pos="1440"/>
          <w:tab w:val="left" w:pos="2160"/>
          <w:tab w:val="left" w:pos="2880"/>
          <w:tab w:val="left" w:pos="4320"/>
          <w:tab w:val="left" w:pos="5760"/>
          <w:tab w:val="left" w:pos="7200"/>
          <w:tab w:val="left" w:pos="8640"/>
          <w:tab w:val="left" w:pos="9720"/>
        </w:tabs>
        <w:spacing w:after="0" w:line="240" w:lineRule="auto"/>
        <w:ind w:left="720" w:hanging="720"/>
        <w:jc w:val="both"/>
        <w:rPr>
          <w:rFonts w:ascii="Times New Roman" w:eastAsia="Times New Roman" w:hAnsi="Times New Roman" w:cs="Times New Roman"/>
        </w:rPr>
      </w:pPr>
    </w:p>
    <w:p w14:paraId="2FA31E5C" w14:textId="45F5BEE8" w:rsidR="002666B9" w:rsidRPr="002666B9" w:rsidRDefault="002666B9" w:rsidP="002666B9">
      <w:pPr>
        <w:tabs>
          <w:tab w:val="left" w:pos="1440"/>
          <w:tab w:val="left" w:pos="2160"/>
          <w:tab w:val="left" w:pos="2880"/>
          <w:tab w:val="left" w:pos="4320"/>
          <w:tab w:val="left" w:pos="5760"/>
          <w:tab w:val="left" w:pos="7200"/>
          <w:tab w:val="left" w:pos="8640"/>
          <w:tab w:val="left" w:pos="9720"/>
        </w:tabs>
        <w:spacing w:after="0" w:line="240" w:lineRule="auto"/>
        <w:ind w:left="720" w:hanging="720"/>
        <w:jc w:val="both"/>
        <w:rPr>
          <w:rFonts w:ascii="Times New Roman" w:eastAsia="Times New Roman" w:hAnsi="Times New Roman" w:cs="Times New Roman"/>
        </w:rPr>
      </w:pPr>
      <w:r w:rsidRPr="002666B9">
        <w:rPr>
          <w:rFonts w:ascii="Times New Roman" w:eastAsia="Times New Roman" w:hAnsi="Times New Roman" w:cs="Times New Roman"/>
        </w:rPr>
        <w:tab/>
        <w:t xml:space="preserve">Supplier must be certified </w:t>
      </w:r>
      <w:r w:rsidR="003A19CB">
        <w:rPr>
          <w:rFonts w:ascii="Times New Roman" w:eastAsia="Times New Roman" w:hAnsi="Times New Roman" w:cs="Times New Roman"/>
        </w:rPr>
        <w:t>for</w:t>
      </w:r>
      <w:r w:rsidRPr="002666B9">
        <w:rPr>
          <w:rFonts w:ascii="Times New Roman" w:eastAsia="Times New Roman" w:hAnsi="Times New Roman" w:cs="Times New Roman"/>
        </w:rPr>
        <w:t xml:space="preserve"> commercial applications.</w:t>
      </w:r>
      <w:r w:rsidR="003A19CB">
        <w:rPr>
          <w:rFonts w:ascii="Times New Roman" w:eastAsia="Times New Roman" w:hAnsi="Times New Roman" w:cs="Times New Roman"/>
        </w:rPr>
        <w:t xml:space="preserve"> </w:t>
      </w:r>
      <w:r w:rsidRPr="002666B9">
        <w:rPr>
          <w:rFonts w:ascii="Times New Roman" w:eastAsia="Times New Roman" w:hAnsi="Times New Roman" w:cs="Times New Roman"/>
        </w:rPr>
        <w:t xml:space="preserve">Lawn areas that have been treated must </w:t>
      </w:r>
    </w:p>
    <w:p w14:paraId="1FD074BC" w14:textId="77777777" w:rsidR="002666B9" w:rsidRPr="002666B9" w:rsidRDefault="002666B9" w:rsidP="002666B9">
      <w:pPr>
        <w:tabs>
          <w:tab w:val="left" w:pos="1440"/>
          <w:tab w:val="left" w:pos="2160"/>
          <w:tab w:val="left" w:pos="2880"/>
          <w:tab w:val="left" w:pos="4320"/>
          <w:tab w:val="left" w:pos="5760"/>
          <w:tab w:val="left" w:pos="7200"/>
          <w:tab w:val="left" w:pos="8640"/>
          <w:tab w:val="left" w:pos="9720"/>
        </w:tabs>
        <w:spacing w:after="0" w:line="240" w:lineRule="auto"/>
        <w:ind w:left="720" w:hanging="720"/>
        <w:jc w:val="both"/>
        <w:rPr>
          <w:rFonts w:ascii="Times New Roman" w:eastAsia="Times New Roman" w:hAnsi="Times New Roman" w:cs="Times New Roman"/>
        </w:rPr>
      </w:pPr>
      <w:r w:rsidRPr="002666B9">
        <w:rPr>
          <w:rFonts w:ascii="Times New Roman" w:eastAsia="Times New Roman" w:hAnsi="Times New Roman" w:cs="Times New Roman"/>
        </w:rPr>
        <w:tab/>
        <w:t xml:space="preserve">be posted with proper signage stating the treatment.  </w:t>
      </w:r>
    </w:p>
    <w:p w14:paraId="1B1B0473" w14:textId="77777777" w:rsidR="002666B9" w:rsidRPr="002666B9" w:rsidRDefault="002666B9" w:rsidP="002666B9">
      <w:pPr>
        <w:tabs>
          <w:tab w:val="left" w:pos="1440"/>
          <w:tab w:val="left" w:pos="2160"/>
          <w:tab w:val="left" w:pos="2880"/>
          <w:tab w:val="left" w:pos="4320"/>
          <w:tab w:val="left" w:pos="5760"/>
          <w:tab w:val="left" w:pos="7200"/>
          <w:tab w:val="left" w:pos="8640"/>
          <w:tab w:val="left" w:pos="9720"/>
        </w:tabs>
        <w:spacing w:after="0" w:line="240" w:lineRule="auto"/>
        <w:ind w:left="720" w:hanging="720"/>
        <w:jc w:val="both"/>
        <w:rPr>
          <w:rFonts w:ascii="Times New Roman" w:eastAsia="Times New Roman" w:hAnsi="Times New Roman" w:cs="Times New Roman"/>
        </w:rPr>
      </w:pPr>
    </w:p>
    <w:p w14:paraId="7686736F" w14:textId="55D7F95F" w:rsidR="002666B9" w:rsidRPr="002666B9" w:rsidRDefault="002666B9" w:rsidP="002666B9">
      <w:pPr>
        <w:tabs>
          <w:tab w:val="left" w:pos="1440"/>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r w:rsidRPr="002666B9">
        <w:rPr>
          <w:rFonts w:ascii="Times New Roman" w:eastAsia="Times New Roman" w:hAnsi="Times New Roman" w:cs="Times New Roman"/>
        </w:rPr>
        <w:t xml:space="preserve">Mole Treatment (Tomcat Style Bait) to be included in this contract for WRESA </w:t>
      </w:r>
      <w:r w:rsidR="0028033C">
        <w:rPr>
          <w:rFonts w:ascii="Times New Roman" w:eastAsia="Times New Roman" w:hAnsi="Times New Roman" w:cs="Times New Roman"/>
        </w:rPr>
        <w:t>on Attachment B – WRESA Landscaping Plan</w:t>
      </w:r>
      <w:r w:rsidR="0028033C" w:rsidRPr="0028033C">
        <w:rPr>
          <w:rFonts w:ascii="Times New Roman" w:eastAsia="Times New Roman" w:hAnsi="Times New Roman" w:cs="Times New Roman"/>
        </w:rPr>
        <w:t>,</w:t>
      </w:r>
      <w:r w:rsidRPr="0028033C">
        <w:rPr>
          <w:rFonts w:ascii="Times New Roman" w:eastAsia="Times New Roman" w:hAnsi="Times New Roman" w:cs="Times New Roman"/>
        </w:rPr>
        <w:t xml:space="preserve"> highlighted in orange.</w:t>
      </w:r>
      <w:r w:rsidRPr="002666B9">
        <w:rPr>
          <w:rFonts w:ascii="Times New Roman" w:eastAsia="Times New Roman" w:hAnsi="Times New Roman" w:cs="Times New Roman"/>
        </w:rPr>
        <w:t xml:space="preserve"> This is an extensive process and must be done regularly to keep moles in check.</w:t>
      </w:r>
    </w:p>
    <w:p w14:paraId="04F1A8EC" w14:textId="77777777" w:rsidR="008A7580" w:rsidRDefault="008A7580" w:rsidP="00E8135F">
      <w:pPr>
        <w:spacing w:after="0"/>
        <w:ind w:left="720"/>
        <w:jc w:val="both"/>
        <w:rPr>
          <w:rFonts w:ascii="Times New Roman" w:eastAsia="Times New Roman" w:hAnsi="Times New Roman" w:cs="Times New Roman"/>
        </w:rPr>
      </w:pPr>
    </w:p>
    <w:p w14:paraId="0D0F7776" w14:textId="77777777" w:rsidR="00E8135F" w:rsidRPr="000A42C2" w:rsidRDefault="00E8135F" w:rsidP="00E8135F">
      <w:pPr>
        <w:widowControl w:val="0"/>
        <w:shd w:val="clear" w:color="auto" w:fill="D9D9D9"/>
        <w:spacing w:after="0" w:line="240" w:lineRule="auto"/>
        <w:jc w:val="both"/>
        <w:rPr>
          <w:rFonts w:ascii="Times New Roman" w:eastAsia="Times New Roman" w:hAnsi="Times New Roman" w:cs="Times New Roman"/>
          <w:b/>
        </w:rPr>
      </w:pPr>
      <w:bookmarkStart w:id="34" w:name="_Hlk210394298"/>
      <w:r w:rsidRPr="000A42C2">
        <w:rPr>
          <w:rFonts w:ascii="Times New Roman" w:eastAsia="Times New Roman" w:hAnsi="Times New Roman" w:cs="Times New Roman"/>
          <w:b/>
        </w:rPr>
        <w:t>Proposer Response:</w:t>
      </w:r>
    </w:p>
    <w:p w14:paraId="2566940E" w14:textId="77777777" w:rsidR="00E8135F" w:rsidRPr="000A42C2" w:rsidRDefault="00E8135F" w:rsidP="00E8135F">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281CC487" w14:textId="77777777" w:rsidTr="00D214CC">
        <w:tc>
          <w:tcPr>
            <w:tcW w:w="10795" w:type="dxa"/>
          </w:tcPr>
          <w:p w14:paraId="6B4A9AAD" w14:textId="77777777" w:rsidR="00E8135F" w:rsidRDefault="00E8135F" w:rsidP="005E3284">
            <w:pPr>
              <w:spacing w:after="0" w:line="240" w:lineRule="auto"/>
              <w:ind w:left="1080"/>
              <w:rPr>
                <w:rFonts w:ascii="Times New Roman" w:eastAsia="Times New Roman" w:hAnsi="Times New Roman" w:cs="Times New Roman"/>
              </w:rPr>
            </w:pPr>
            <w:bookmarkStart w:id="35" w:name="_Hlk203749368"/>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E8135F" w:rsidRPr="001E0844" w14:paraId="5383B9A8"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72AC353F" w14:textId="77777777" w:rsidR="00E8135F" w:rsidRPr="00BB5FA5" w:rsidRDefault="00E8135F" w:rsidP="005E3284">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bookmarkEnd w:id="34"/>
      <w:bookmarkEnd w:id="35"/>
    </w:tbl>
    <w:p w14:paraId="76A722E3" w14:textId="77777777" w:rsidR="00E8135F" w:rsidRDefault="00E8135F" w:rsidP="00E8135F">
      <w:pPr>
        <w:spacing w:after="0"/>
        <w:jc w:val="both"/>
        <w:rPr>
          <w:rFonts w:ascii="Times New Roman" w:hAnsi="Times New Roman" w:cs="Times New Roman"/>
        </w:rPr>
      </w:pPr>
    </w:p>
    <w:p w14:paraId="75C364C9" w14:textId="27C01D92" w:rsidR="004B7543" w:rsidRPr="004B7543" w:rsidRDefault="004B7543" w:rsidP="00D214CC">
      <w:pPr>
        <w:pStyle w:val="ListParagraph"/>
        <w:numPr>
          <w:ilvl w:val="0"/>
          <w:numId w:val="32"/>
        </w:numPr>
        <w:tabs>
          <w:tab w:val="left" w:pos="1440"/>
          <w:tab w:val="left" w:pos="2160"/>
          <w:tab w:val="left" w:pos="2880"/>
          <w:tab w:val="left" w:pos="4320"/>
          <w:tab w:val="left" w:pos="5760"/>
          <w:tab w:val="left" w:pos="7200"/>
          <w:tab w:val="left" w:pos="8640"/>
          <w:tab w:val="left" w:pos="9720"/>
        </w:tabs>
        <w:spacing w:after="0"/>
        <w:jc w:val="both"/>
        <w:rPr>
          <w:rFonts w:ascii="Times New Roman" w:eastAsia="Times New Roman" w:hAnsi="Times New Roman" w:cs="Times New Roman"/>
          <w:b/>
          <w:u w:val="single"/>
        </w:rPr>
      </w:pPr>
      <w:r w:rsidRPr="004B7543">
        <w:rPr>
          <w:rFonts w:ascii="Times New Roman" w:eastAsia="Times New Roman" w:hAnsi="Times New Roman" w:cs="Times New Roman"/>
          <w:b/>
          <w:u w:val="single"/>
        </w:rPr>
        <w:t>S</w:t>
      </w:r>
      <w:r w:rsidR="00D214CC">
        <w:rPr>
          <w:rFonts w:ascii="Times New Roman" w:eastAsia="Times New Roman" w:hAnsi="Times New Roman" w:cs="Times New Roman"/>
          <w:b/>
          <w:u w:val="single"/>
        </w:rPr>
        <w:t>prinkler Services</w:t>
      </w:r>
      <w:r w:rsidRPr="004B7543">
        <w:rPr>
          <w:rFonts w:ascii="Times New Roman" w:eastAsia="Times New Roman" w:hAnsi="Times New Roman" w:cs="Times New Roman"/>
          <w:b/>
          <w:u w:val="single"/>
        </w:rPr>
        <w:t>: E</w:t>
      </w:r>
      <w:r w:rsidR="00D214CC">
        <w:rPr>
          <w:rFonts w:ascii="Times New Roman" w:eastAsia="Times New Roman" w:hAnsi="Times New Roman" w:cs="Times New Roman"/>
          <w:b/>
          <w:u w:val="single"/>
        </w:rPr>
        <w:t>ducation Center</w:t>
      </w:r>
    </w:p>
    <w:p w14:paraId="63FE5E9E" w14:textId="53CE7D4C" w:rsidR="004B7543" w:rsidRPr="004B7543" w:rsidRDefault="004B7543" w:rsidP="004B7543">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r w:rsidRPr="004B7543">
        <w:rPr>
          <w:rFonts w:ascii="Times New Roman" w:eastAsia="Times New Roman" w:hAnsi="Times New Roman" w:cs="Times New Roman"/>
        </w:rPr>
        <w:t xml:space="preserve">It is the expectation that the Supplier will monitor weather conditions and be prepared to conduct the sprinkler services, both </w:t>
      </w:r>
      <w:r w:rsidR="0040762C">
        <w:rPr>
          <w:rFonts w:ascii="Times New Roman" w:eastAsia="Times New Roman" w:hAnsi="Times New Roman" w:cs="Times New Roman"/>
        </w:rPr>
        <w:t>start-up</w:t>
      </w:r>
      <w:r w:rsidRPr="004B7543">
        <w:rPr>
          <w:rFonts w:ascii="Times New Roman" w:eastAsia="Times New Roman" w:hAnsi="Times New Roman" w:cs="Times New Roman"/>
        </w:rPr>
        <w:t xml:space="preserve"> and winterization, while keeping WRESA’s </w:t>
      </w:r>
      <w:r w:rsidR="004C320A">
        <w:rPr>
          <w:rFonts w:ascii="Times New Roman" w:eastAsia="Times New Roman" w:hAnsi="Times New Roman" w:cs="Times New Roman"/>
        </w:rPr>
        <w:t>Senior Executive Director of IT and Operations</w:t>
      </w:r>
      <w:r w:rsidRPr="004B7543">
        <w:rPr>
          <w:rFonts w:ascii="Times New Roman" w:eastAsia="Times New Roman" w:hAnsi="Times New Roman" w:cs="Times New Roman"/>
        </w:rPr>
        <w:t xml:space="preserve"> informed.  </w:t>
      </w:r>
    </w:p>
    <w:p w14:paraId="3080BE06" w14:textId="77777777" w:rsidR="004B7543" w:rsidRPr="004B7543" w:rsidRDefault="004B7543" w:rsidP="005B4FF1">
      <w:pPr>
        <w:tabs>
          <w:tab w:val="left" w:pos="1440"/>
          <w:tab w:val="left" w:pos="2160"/>
          <w:tab w:val="left" w:pos="2880"/>
          <w:tab w:val="left" w:pos="4320"/>
          <w:tab w:val="left" w:pos="5760"/>
          <w:tab w:val="left" w:pos="7200"/>
          <w:tab w:val="left" w:pos="8640"/>
          <w:tab w:val="left" w:pos="9720"/>
        </w:tabs>
        <w:spacing w:after="0" w:line="240" w:lineRule="auto"/>
        <w:ind w:left="720" w:hanging="720"/>
        <w:jc w:val="both"/>
        <w:rPr>
          <w:rFonts w:ascii="Times New Roman" w:eastAsia="Times New Roman" w:hAnsi="Times New Roman" w:cs="Times New Roman"/>
          <w:b/>
        </w:rPr>
      </w:pPr>
    </w:p>
    <w:p w14:paraId="5606B1DD" w14:textId="2D1F126D" w:rsidR="004B7543" w:rsidRPr="004B7543" w:rsidRDefault="004B7543" w:rsidP="005B4FF1">
      <w:pPr>
        <w:numPr>
          <w:ilvl w:val="0"/>
          <w:numId w:val="33"/>
        </w:numPr>
        <w:tabs>
          <w:tab w:val="left" w:pos="1440"/>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rPr>
      </w:pPr>
      <w:r w:rsidRPr="004B7543">
        <w:rPr>
          <w:rFonts w:ascii="Times New Roman" w:eastAsia="Times New Roman" w:hAnsi="Times New Roman" w:cs="Times New Roman"/>
          <w:b/>
        </w:rPr>
        <w:t xml:space="preserve">Provide sprinkler </w:t>
      </w:r>
      <w:r w:rsidR="00B77955">
        <w:rPr>
          <w:rFonts w:ascii="Times New Roman" w:eastAsia="Times New Roman" w:hAnsi="Times New Roman" w:cs="Times New Roman"/>
          <w:b/>
        </w:rPr>
        <w:t>start-up</w:t>
      </w:r>
      <w:r w:rsidRPr="004B7543">
        <w:rPr>
          <w:rFonts w:ascii="Times New Roman" w:eastAsia="Times New Roman" w:hAnsi="Times New Roman" w:cs="Times New Roman"/>
        </w:rPr>
        <w:t>: This work should be done no later than June 1</w:t>
      </w:r>
      <w:r w:rsidRPr="004B7543">
        <w:rPr>
          <w:rFonts w:ascii="Times New Roman" w:eastAsia="Times New Roman" w:hAnsi="Times New Roman" w:cs="Times New Roman"/>
          <w:vertAlign w:val="superscript"/>
        </w:rPr>
        <w:t>st</w:t>
      </w:r>
      <w:r w:rsidRPr="004B7543">
        <w:rPr>
          <w:rFonts w:ascii="Times New Roman" w:eastAsia="Times New Roman" w:hAnsi="Times New Roman" w:cs="Times New Roman"/>
        </w:rPr>
        <w:t>, and will include checking for line pressurization, leaks</w:t>
      </w:r>
      <w:r w:rsidR="00B77955">
        <w:rPr>
          <w:rFonts w:ascii="Times New Roman" w:eastAsia="Times New Roman" w:hAnsi="Times New Roman" w:cs="Times New Roman"/>
        </w:rPr>
        <w:t>,</w:t>
      </w:r>
      <w:r w:rsidRPr="004B7543">
        <w:rPr>
          <w:rFonts w:ascii="Times New Roman" w:eastAsia="Times New Roman" w:hAnsi="Times New Roman" w:cs="Times New Roman"/>
        </w:rPr>
        <w:t xml:space="preserve"> and head adjustment for proper coverage.  Set </w:t>
      </w:r>
      <w:r w:rsidR="00B77955">
        <w:rPr>
          <w:rFonts w:ascii="Times New Roman" w:eastAsia="Times New Roman" w:hAnsi="Times New Roman" w:cs="Times New Roman"/>
        </w:rPr>
        <w:t xml:space="preserve">the </w:t>
      </w:r>
      <w:r w:rsidRPr="004B7543">
        <w:rPr>
          <w:rFonts w:ascii="Times New Roman" w:eastAsia="Times New Roman" w:hAnsi="Times New Roman" w:cs="Times New Roman"/>
        </w:rPr>
        <w:t xml:space="preserve">controller for operations.  </w:t>
      </w:r>
    </w:p>
    <w:p w14:paraId="59E24247" w14:textId="77777777" w:rsidR="004B7543" w:rsidRPr="004B7543" w:rsidRDefault="004B7543" w:rsidP="005B4FF1">
      <w:pPr>
        <w:tabs>
          <w:tab w:val="left" w:pos="1440"/>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p>
    <w:p w14:paraId="58157336" w14:textId="77777777" w:rsidR="004B7543" w:rsidRPr="004B7543" w:rsidRDefault="004B7543" w:rsidP="005B4FF1">
      <w:pPr>
        <w:numPr>
          <w:ilvl w:val="0"/>
          <w:numId w:val="33"/>
        </w:numPr>
        <w:tabs>
          <w:tab w:val="left" w:pos="1440"/>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rPr>
      </w:pPr>
      <w:r w:rsidRPr="004B7543">
        <w:rPr>
          <w:rFonts w:ascii="Times New Roman" w:eastAsia="Times New Roman" w:hAnsi="Times New Roman" w:cs="Times New Roman"/>
          <w:b/>
        </w:rPr>
        <w:lastRenderedPageBreak/>
        <w:t>Check system monthly:</w:t>
      </w:r>
      <w:r w:rsidRPr="004B7543">
        <w:rPr>
          <w:rFonts w:ascii="Times New Roman" w:eastAsia="Times New Roman" w:hAnsi="Times New Roman" w:cs="Times New Roman"/>
        </w:rPr>
        <w:t xml:space="preserve"> The Supplier will be responsible for testing the system monthly to ensure all of the sprinkler heads are functioning properly, and that they are irrigating the lawn as designed.  </w:t>
      </w:r>
    </w:p>
    <w:p w14:paraId="49F1BB27" w14:textId="77777777" w:rsidR="004B7543" w:rsidRPr="004B7543" w:rsidRDefault="004B7543" w:rsidP="005B4FF1">
      <w:pPr>
        <w:tabs>
          <w:tab w:val="left" w:pos="1440"/>
          <w:tab w:val="left" w:pos="2160"/>
          <w:tab w:val="left" w:pos="2880"/>
          <w:tab w:val="left" w:pos="4320"/>
          <w:tab w:val="left" w:pos="5760"/>
          <w:tab w:val="left" w:pos="7200"/>
          <w:tab w:val="left" w:pos="8640"/>
          <w:tab w:val="left" w:pos="9720"/>
        </w:tabs>
        <w:spacing w:after="0" w:line="240" w:lineRule="auto"/>
        <w:ind w:left="720"/>
        <w:jc w:val="both"/>
        <w:rPr>
          <w:rFonts w:ascii="Times New Roman" w:eastAsia="Times New Roman" w:hAnsi="Times New Roman" w:cs="Times New Roman"/>
        </w:rPr>
      </w:pPr>
    </w:p>
    <w:p w14:paraId="59A5AD85" w14:textId="589F7998" w:rsidR="004B7543" w:rsidRDefault="004B7543" w:rsidP="005B4FF1">
      <w:pPr>
        <w:numPr>
          <w:ilvl w:val="0"/>
          <w:numId w:val="33"/>
        </w:numPr>
        <w:tabs>
          <w:tab w:val="left" w:pos="1440"/>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rPr>
      </w:pPr>
      <w:r w:rsidRPr="004B7543">
        <w:rPr>
          <w:rFonts w:ascii="Times New Roman" w:eastAsia="Times New Roman" w:hAnsi="Times New Roman" w:cs="Times New Roman"/>
          <w:b/>
        </w:rPr>
        <w:t>Winterize system:</w:t>
      </w:r>
      <w:r w:rsidRPr="004B7543">
        <w:rPr>
          <w:rFonts w:ascii="Times New Roman" w:eastAsia="Times New Roman" w:hAnsi="Times New Roman" w:cs="Times New Roman"/>
        </w:rPr>
        <w:t xml:space="preserve"> This work should be done no later than October 15</w:t>
      </w:r>
      <w:r w:rsidRPr="004B7543">
        <w:rPr>
          <w:rFonts w:ascii="Times New Roman" w:eastAsia="Times New Roman" w:hAnsi="Times New Roman" w:cs="Times New Roman"/>
          <w:vertAlign w:val="superscript"/>
        </w:rPr>
        <w:t>th</w:t>
      </w:r>
      <w:r w:rsidRPr="004B7543">
        <w:rPr>
          <w:rFonts w:ascii="Times New Roman" w:eastAsia="Times New Roman" w:hAnsi="Times New Roman" w:cs="Times New Roman"/>
        </w:rPr>
        <w:t>, and will include clearing out sprinkler lines, heads</w:t>
      </w:r>
      <w:r w:rsidR="00B77955">
        <w:rPr>
          <w:rFonts w:ascii="Times New Roman" w:eastAsia="Times New Roman" w:hAnsi="Times New Roman" w:cs="Times New Roman"/>
        </w:rPr>
        <w:t>,</w:t>
      </w:r>
      <w:r w:rsidRPr="004B7543">
        <w:rPr>
          <w:rFonts w:ascii="Times New Roman" w:eastAsia="Times New Roman" w:hAnsi="Times New Roman" w:cs="Times New Roman"/>
        </w:rPr>
        <w:t xml:space="preserve"> and backflow of water.  All repairs will be completed prior to winterization.  Work is to be guaranteed as to cover any damage due to improper </w:t>
      </w:r>
      <w:r w:rsidR="00B77955">
        <w:rPr>
          <w:rFonts w:ascii="Times New Roman" w:eastAsia="Times New Roman" w:hAnsi="Times New Roman" w:cs="Times New Roman"/>
        </w:rPr>
        <w:t>shutdown</w:t>
      </w:r>
      <w:r w:rsidRPr="004B7543">
        <w:rPr>
          <w:rFonts w:ascii="Times New Roman" w:eastAsia="Times New Roman" w:hAnsi="Times New Roman" w:cs="Times New Roman"/>
        </w:rPr>
        <w:t xml:space="preserve">.  The Supplier will be responsible for all sprinkler repairs due to improper winterization procedures.  An example would be a burst sprinkler head found during </w:t>
      </w:r>
      <w:r w:rsidR="00EF353F">
        <w:rPr>
          <w:rFonts w:ascii="Times New Roman" w:eastAsia="Times New Roman" w:hAnsi="Times New Roman" w:cs="Times New Roman"/>
        </w:rPr>
        <w:t>start-up</w:t>
      </w:r>
      <w:r w:rsidRPr="004B7543">
        <w:rPr>
          <w:rFonts w:ascii="Times New Roman" w:eastAsia="Times New Roman" w:hAnsi="Times New Roman" w:cs="Times New Roman"/>
        </w:rPr>
        <w:t xml:space="preserve"> in the spring, or a burst line.  This is a direct result of improper </w:t>
      </w:r>
      <w:r w:rsidR="00EF353F">
        <w:rPr>
          <w:rFonts w:ascii="Times New Roman" w:eastAsia="Times New Roman" w:hAnsi="Times New Roman" w:cs="Times New Roman"/>
        </w:rPr>
        <w:t>shutdown</w:t>
      </w:r>
      <w:r w:rsidRPr="004B7543">
        <w:rPr>
          <w:rFonts w:ascii="Times New Roman" w:eastAsia="Times New Roman" w:hAnsi="Times New Roman" w:cs="Times New Roman"/>
        </w:rPr>
        <w:t xml:space="preserve"> methods, and WRESA will not be charged for these repairs.</w:t>
      </w:r>
    </w:p>
    <w:p w14:paraId="3341F2D8" w14:textId="77777777" w:rsidR="004D09A8" w:rsidRDefault="004D09A8" w:rsidP="004D09A8">
      <w:pPr>
        <w:tabs>
          <w:tab w:val="left" w:pos="1440"/>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rPr>
      </w:pPr>
    </w:p>
    <w:p w14:paraId="24F7AEF2" w14:textId="77777777" w:rsidR="004D09A8" w:rsidRPr="000A42C2" w:rsidRDefault="004D09A8" w:rsidP="004D09A8">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4CFF375B" w14:textId="77777777" w:rsidR="004D09A8" w:rsidRPr="000A42C2" w:rsidRDefault="004D09A8" w:rsidP="004D09A8">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4D09A8" w14:paraId="4AE307D9" w14:textId="77777777" w:rsidTr="00D214CC">
        <w:tc>
          <w:tcPr>
            <w:tcW w:w="10795" w:type="dxa"/>
          </w:tcPr>
          <w:p w14:paraId="75FB75CC" w14:textId="77777777" w:rsidR="004D09A8" w:rsidRDefault="004D09A8" w:rsidP="00A80101">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4D09A8" w:rsidRPr="001E0844" w14:paraId="58013D28"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02B0E9AD" w14:textId="77777777" w:rsidR="004D09A8" w:rsidRPr="00BB5FA5" w:rsidRDefault="004D09A8" w:rsidP="00A80101">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77C8FF56" w14:textId="77777777" w:rsidR="00D214CC" w:rsidRPr="00D214CC" w:rsidRDefault="00D214CC" w:rsidP="00D214CC">
      <w:pPr>
        <w:pStyle w:val="ListParagraph"/>
        <w:tabs>
          <w:tab w:val="left" w:pos="1440"/>
          <w:tab w:val="left" w:pos="2160"/>
          <w:tab w:val="left" w:pos="2880"/>
          <w:tab w:val="left" w:pos="4320"/>
          <w:tab w:val="left" w:pos="5760"/>
          <w:tab w:val="left" w:pos="7200"/>
          <w:tab w:val="left" w:pos="8640"/>
          <w:tab w:val="left" w:pos="9720"/>
        </w:tabs>
        <w:spacing w:after="0" w:line="240" w:lineRule="auto"/>
        <w:ind w:left="1080"/>
        <w:jc w:val="both"/>
        <w:rPr>
          <w:rFonts w:ascii="Times New Roman" w:eastAsia="Times New Roman" w:hAnsi="Times New Roman" w:cs="Times New Roman"/>
          <w:b/>
        </w:rPr>
      </w:pPr>
    </w:p>
    <w:p w14:paraId="41F50083" w14:textId="7F759FF8" w:rsidR="00D02601" w:rsidRPr="005B4FF1" w:rsidRDefault="00D02601" w:rsidP="005B4FF1">
      <w:pPr>
        <w:pStyle w:val="ListParagraph"/>
        <w:numPr>
          <w:ilvl w:val="0"/>
          <w:numId w:val="32"/>
        </w:numPr>
        <w:tabs>
          <w:tab w:val="left" w:pos="1440"/>
          <w:tab w:val="left" w:pos="2160"/>
          <w:tab w:val="left" w:pos="2880"/>
          <w:tab w:val="left" w:pos="4320"/>
          <w:tab w:val="left" w:pos="5760"/>
          <w:tab w:val="left" w:pos="7200"/>
          <w:tab w:val="left" w:pos="8640"/>
          <w:tab w:val="left" w:pos="9720"/>
        </w:tabs>
        <w:spacing w:after="0"/>
        <w:jc w:val="both"/>
        <w:rPr>
          <w:rFonts w:ascii="Times New Roman" w:eastAsia="Times New Roman" w:hAnsi="Times New Roman" w:cs="Times New Roman"/>
          <w:b/>
          <w:u w:val="single"/>
        </w:rPr>
      </w:pPr>
      <w:r w:rsidRPr="00D02601">
        <w:rPr>
          <w:rFonts w:ascii="Times New Roman" w:eastAsia="Times New Roman" w:hAnsi="Times New Roman" w:cs="Times New Roman"/>
          <w:b/>
          <w:u w:val="single"/>
        </w:rPr>
        <w:t>S</w:t>
      </w:r>
      <w:r w:rsidR="00D214CC">
        <w:rPr>
          <w:rFonts w:ascii="Times New Roman" w:eastAsia="Times New Roman" w:hAnsi="Times New Roman" w:cs="Times New Roman"/>
          <w:b/>
          <w:u w:val="single"/>
        </w:rPr>
        <w:t>easonal Property Maintenance</w:t>
      </w:r>
    </w:p>
    <w:p w14:paraId="20104386" w14:textId="11B9150B" w:rsidR="00D02601" w:rsidRDefault="00D02601" w:rsidP="005B4FF1">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r w:rsidRPr="00D02601">
        <w:rPr>
          <w:rFonts w:ascii="Times New Roman" w:eastAsia="Times New Roman" w:hAnsi="Times New Roman" w:cs="Times New Roman"/>
        </w:rPr>
        <w:t xml:space="preserve">It is the expectation that the Supplier will monitor weather conditions and be prepared to conduct the clean-up services while keeping WRESA’s </w:t>
      </w:r>
      <w:r w:rsidR="004C320A">
        <w:rPr>
          <w:rFonts w:ascii="Times New Roman" w:eastAsia="Times New Roman" w:hAnsi="Times New Roman" w:cs="Times New Roman"/>
        </w:rPr>
        <w:t>Senior Executive Director of IT and Operations</w:t>
      </w:r>
      <w:r w:rsidRPr="00D02601">
        <w:rPr>
          <w:rFonts w:ascii="Times New Roman" w:eastAsia="Times New Roman" w:hAnsi="Times New Roman" w:cs="Times New Roman"/>
        </w:rPr>
        <w:t>, or designee</w:t>
      </w:r>
      <w:r w:rsidR="00C1003A">
        <w:rPr>
          <w:rFonts w:ascii="Times New Roman" w:eastAsia="Times New Roman" w:hAnsi="Times New Roman" w:cs="Times New Roman"/>
        </w:rPr>
        <w:t>,</w:t>
      </w:r>
      <w:r w:rsidRPr="00D02601">
        <w:rPr>
          <w:rFonts w:ascii="Times New Roman" w:eastAsia="Times New Roman" w:hAnsi="Times New Roman" w:cs="Times New Roman"/>
        </w:rPr>
        <w:t xml:space="preserve"> informed.</w:t>
      </w:r>
    </w:p>
    <w:p w14:paraId="43CDDE5C" w14:textId="77777777" w:rsidR="00E2226B" w:rsidRPr="00D02601" w:rsidRDefault="00E2226B" w:rsidP="005B4FF1">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p>
    <w:p w14:paraId="23BF4ABA" w14:textId="72353AF6" w:rsidR="00D02601" w:rsidRDefault="00D02601" w:rsidP="00E2226B">
      <w:pPr>
        <w:numPr>
          <w:ilvl w:val="0"/>
          <w:numId w:val="33"/>
        </w:numPr>
        <w:tabs>
          <w:tab w:val="left" w:pos="1440"/>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bCs/>
        </w:rPr>
      </w:pPr>
      <w:r w:rsidRPr="00E2226B">
        <w:rPr>
          <w:rFonts w:ascii="Times New Roman" w:eastAsia="Times New Roman" w:hAnsi="Times New Roman" w:cs="Times New Roman"/>
          <w:b/>
        </w:rPr>
        <w:t>Spring Clean-up</w:t>
      </w:r>
      <w:r w:rsidRPr="00E2226B">
        <w:rPr>
          <w:rFonts w:ascii="Times New Roman" w:eastAsia="Times New Roman" w:hAnsi="Times New Roman" w:cs="Times New Roman"/>
          <w:bCs/>
        </w:rPr>
        <w:t xml:space="preserve"> consists of trimming and pruning of shrubs and trees in all mulch beds, berm, common areas</w:t>
      </w:r>
      <w:r w:rsidR="0040762C" w:rsidRPr="00E2226B">
        <w:rPr>
          <w:rFonts w:ascii="Times New Roman" w:eastAsia="Times New Roman" w:hAnsi="Times New Roman" w:cs="Times New Roman"/>
          <w:bCs/>
        </w:rPr>
        <w:t>,</w:t>
      </w:r>
      <w:r w:rsidRPr="00E2226B">
        <w:rPr>
          <w:rFonts w:ascii="Times New Roman" w:eastAsia="Times New Roman" w:hAnsi="Times New Roman" w:cs="Times New Roman"/>
          <w:bCs/>
        </w:rPr>
        <w:t xml:space="preserve"> and parking lot areas.  These areas are to be cleaned of debris</w:t>
      </w:r>
      <w:r w:rsidR="0040762C" w:rsidRPr="00E2226B">
        <w:rPr>
          <w:rFonts w:ascii="Times New Roman" w:eastAsia="Times New Roman" w:hAnsi="Times New Roman" w:cs="Times New Roman"/>
          <w:bCs/>
        </w:rPr>
        <w:t>,</w:t>
      </w:r>
      <w:r w:rsidRPr="00E2226B">
        <w:rPr>
          <w:rFonts w:ascii="Times New Roman" w:eastAsia="Times New Roman" w:hAnsi="Times New Roman" w:cs="Times New Roman"/>
          <w:bCs/>
        </w:rPr>
        <w:t xml:space="preserve"> including weeds and leaves.  </w:t>
      </w:r>
    </w:p>
    <w:p w14:paraId="443478DD" w14:textId="77777777" w:rsidR="00E2226B" w:rsidRPr="00E2226B" w:rsidRDefault="00E2226B" w:rsidP="00E2226B">
      <w:pPr>
        <w:tabs>
          <w:tab w:val="left" w:pos="1440"/>
          <w:tab w:val="left" w:pos="2160"/>
          <w:tab w:val="left" w:pos="2880"/>
          <w:tab w:val="left" w:pos="4320"/>
          <w:tab w:val="left" w:pos="5760"/>
          <w:tab w:val="left" w:pos="7200"/>
          <w:tab w:val="left" w:pos="8640"/>
          <w:tab w:val="left" w:pos="9720"/>
        </w:tabs>
        <w:spacing w:after="0" w:line="240" w:lineRule="auto"/>
        <w:ind w:left="1440"/>
        <w:jc w:val="both"/>
        <w:rPr>
          <w:rFonts w:ascii="Times New Roman" w:eastAsia="Times New Roman" w:hAnsi="Times New Roman" w:cs="Times New Roman"/>
          <w:bCs/>
        </w:rPr>
      </w:pPr>
    </w:p>
    <w:p w14:paraId="1B0E948A" w14:textId="39DEDCE8" w:rsidR="00D02601" w:rsidRPr="00E2226B" w:rsidRDefault="00D02601" w:rsidP="00E2226B">
      <w:pPr>
        <w:numPr>
          <w:ilvl w:val="0"/>
          <w:numId w:val="33"/>
        </w:numPr>
        <w:tabs>
          <w:tab w:val="left" w:pos="1440"/>
          <w:tab w:val="left" w:pos="2160"/>
          <w:tab w:val="left" w:pos="2880"/>
          <w:tab w:val="left" w:pos="4320"/>
          <w:tab w:val="left" w:pos="5760"/>
          <w:tab w:val="left" w:pos="7200"/>
          <w:tab w:val="left" w:pos="8640"/>
          <w:tab w:val="left" w:pos="9720"/>
        </w:tabs>
        <w:spacing w:after="0" w:line="240" w:lineRule="auto"/>
        <w:jc w:val="both"/>
        <w:rPr>
          <w:rFonts w:ascii="Times New Roman" w:eastAsia="Times New Roman" w:hAnsi="Times New Roman" w:cs="Times New Roman"/>
          <w:bCs/>
        </w:rPr>
      </w:pPr>
      <w:r w:rsidRPr="00E2226B">
        <w:rPr>
          <w:rFonts w:ascii="Times New Roman" w:eastAsia="Times New Roman" w:hAnsi="Times New Roman" w:cs="Times New Roman"/>
          <w:b/>
        </w:rPr>
        <w:t>Fall Clean-up</w:t>
      </w:r>
      <w:r w:rsidRPr="00E2226B">
        <w:rPr>
          <w:rFonts w:ascii="Times New Roman" w:eastAsia="Times New Roman" w:hAnsi="Times New Roman" w:cs="Times New Roman"/>
          <w:bCs/>
        </w:rPr>
        <w:t xml:space="preserve"> consists of </w:t>
      </w:r>
      <w:r w:rsidR="0040762C" w:rsidRPr="00E2226B">
        <w:rPr>
          <w:rFonts w:ascii="Times New Roman" w:eastAsia="Times New Roman" w:hAnsi="Times New Roman" w:cs="Times New Roman"/>
          <w:bCs/>
        </w:rPr>
        <w:t xml:space="preserve">the </w:t>
      </w:r>
      <w:r w:rsidRPr="00E2226B">
        <w:rPr>
          <w:rFonts w:ascii="Times New Roman" w:eastAsia="Times New Roman" w:hAnsi="Times New Roman" w:cs="Times New Roman"/>
          <w:bCs/>
        </w:rPr>
        <w:t>removal of fallen leaves, branches</w:t>
      </w:r>
      <w:r w:rsidR="0040762C" w:rsidRPr="00E2226B">
        <w:rPr>
          <w:rFonts w:ascii="Times New Roman" w:eastAsia="Times New Roman" w:hAnsi="Times New Roman" w:cs="Times New Roman"/>
          <w:bCs/>
        </w:rPr>
        <w:t>,</w:t>
      </w:r>
      <w:r w:rsidRPr="00E2226B">
        <w:rPr>
          <w:rFonts w:ascii="Times New Roman" w:eastAsia="Times New Roman" w:hAnsi="Times New Roman" w:cs="Times New Roman"/>
          <w:bCs/>
        </w:rPr>
        <w:t xml:space="preserve"> and all other debris.  This must be done in phases to ensure leaves are removed prior to freezing conditions.</w:t>
      </w:r>
    </w:p>
    <w:p w14:paraId="7C6BAA66" w14:textId="77777777" w:rsidR="0061255B" w:rsidRPr="00D02601" w:rsidRDefault="0061255B" w:rsidP="0061255B">
      <w:pPr>
        <w:tabs>
          <w:tab w:val="left" w:pos="2160"/>
          <w:tab w:val="left" w:pos="2880"/>
          <w:tab w:val="left" w:pos="4320"/>
          <w:tab w:val="left" w:pos="5760"/>
          <w:tab w:val="left" w:pos="7200"/>
          <w:tab w:val="left" w:pos="8640"/>
          <w:tab w:val="left" w:pos="9720"/>
        </w:tabs>
        <w:spacing w:after="0" w:line="240" w:lineRule="auto"/>
        <w:ind w:left="1800"/>
        <w:jc w:val="both"/>
        <w:rPr>
          <w:rFonts w:ascii="Times New Roman" w:eastAsia="Times New Roman" w:hAnsi="Times New Roman" w:cs="Times New Roman"/>
        </w:rPr>
      </w:pPr>
    </w:p>
    <w:p w14:paraId="40CC1CE9" w14:textId="77777777" w:rsidR="0061255B" w:rsidRPr="000A42C2" w:rsidRDefault="0061255B" w:rsidP="0061255B">
      <w:pPr>
        <w:widowControl w:val="0"/>
        <w:shd w:val="clear" w:color="auto" w:fill="D9D9D9"/>
        <w:spacing w:after="0" w:line="240" w:lineRule="auto"/>
        <w:jc w:val="both"/>
        <w:rPr>
          <w:rFonts w:ascii="Times New Roman" w:eastAsia="Times New Roman" w:hAnsi="Times New Roman" w:cs="Times New Roman"/>
          <w:b/>
        </w:rPr>
      </w:pPr>
      <w:bookmarkStart w:id="36" w:name="_Hlk210394470"/>
      <w:r w:rsidRPr="000A42C2">
        <w:rPr>
          <w:rFonts w:ascii="Times New Roman" w:eastAsia="Times New Roman" w:hAnsi="Times New Roman" w:cs="Times New Roman"/>
          <w:b/>
        </w:rPr>
        <w:t>Proposer Response:</w:t>
      </w:r>
    </w:p>
    <w:p w14:paraId="717DEEFB" w14:textId="77777777" w:rsidR="0061255B" w:rsidRPr="000A42C2" w:rsidRDefault="0061255B" w:rsidP="0061255B">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61255B" w14:paraId="2745A492" w14:textId="77777777" w:rsidTr="00D214CC">
        <w:tc>
          <w:tcPr>
            <w:tcW w:w="10795" w:type="dxa"/>
          </w:tcPr>
          <w:p w14:paraId="0746194F" w14:textId="77777777" w:rsidR="0061255B" w:rsidRDefault="0061255B" w:rsidP="00A80101">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61255B" w:rsidRPr="001E0844" w14:paraId="39638856"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35C749B5" w14:textId="77777777" w:rsidR="0061255B" w:rsidRPr="00BB5FA5" w:rsidRDefault="0061255B" w:rsidP="00A80101">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bookmarkEnd w:id="36"/>
    </w:tbl>
    <w:p w14:paraId="22C8ECC7" w14:textId="77777777" w:rsidR="004D09A8" w:rsidRDefault="004D09A8" w:rsidP="004D09A8">
      <w:pPr>
        <w:pStyle w:val="ListParagraph"/>
        <w:rPr>
          <w:rFonts w:ascii="Times New Roman" w:eastAsia="Times New Roman" w:hAnsi="Times New Roman" w:cs="Times New Roman"/>
        </w:rPr>
      </w:pPr>
    </w:p>
    <w:p w14:paraId="32093DAA" w14:textId="7D700F5D" w:rsidR="00B06E1E" w:rsidRPr="00B06E1E" w:rsidRDefault="00B06E1E" w:rsidP="005B4FF1">
      <w:pPr>
        <w:pStyle w:val="ListParagraph"/>
        <w:numPr>
          <w:ilvl w:val="0"/>
          <w:numId w:val="32"/>
        </w:numPr>
        <w:tabs>
          <w:tab w:val="left" w:pos="1440"/>
          <w:tab w:val="left" w:pos="2160"/>
          <w:tab w:val="left" w:pos="2880"/>
          <w:tab w:val="left" w:pos="4320"/>
          <w:tab w:val="left" w:pos="5760"/>
          <w:tab w:val="left" w:pos="7200"/>
          <w:tab w:val="left" w:pos="8640"/>
          <w:tab w:val="left" w:pos="9720"/>
        </w:tabs>
        <w:spacing w:after="0"/>
        <w:jc w:val="both"/>
        <w:rPr>
          <w:rFonts w:ascii="Times New Roman" w:eastAsia="Times New Roman" w:hAnsi="Times New Roman" w:cs="Times New Roman"/>
          <w:b/>
          <w:u w:val="single"/>
        </w:rPr>
      </w:pPr>
      <w:r w:rsidRPr="00B06E1E">
        <w:rPr>
          <w:rFonts w:ascii="Times New Roman" w:eastAsia="Times New Roman" w:hAnsi="Times New Roman" w:cs="Times New Roman"/>
          <w:b/>
          <w:u w:val="single"/>
        </w:rPr>
        <w:t>E</w:t>
      </w:r>
      <w:r w:rsidR="00D214CC">
        <w:rPr>
          <w:rFonts w:ascii="Times New Roman" w:eastAsia="Times New Roman" w:hAnsi="Times New Roman" w:cs="Times New Roman"/>
          <w:b/>
          <w:u w:val="single"/>
        </w:rPr>
        <w:t>quipment and Safety</w:t>
      </w:r>
    </w:p>
    <w:p w14:paraId="278F80B8" w14:textId="1B7BBCCA" w:rsidR="00B06E1E" w:rsidRPr="00B06E1E" w:rsidRDefault="00B06E1E" w:rsidP="005B4FF1">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r w:rsidRPr="00B06E1E">
        <w:rPr>
          <w:rFonts w:ascii="Times New Roman" w:eastAsia="Times New Roman" w:hAnsi="Times New Roman" w:cs="Times New Roman"/>
        </w:rPr>
        <w:t>The Supplier shall be responsible for providing and for placing signage, barricades, tarps, plastic, flag tape</w:t>
      </w:r>
      <w:r>
        <w:rPr>
          <w:rFonts w:ascii="Times New Roman" w:eastAsia="Times New Roman" w:hAnsi="Times New Roman" w:cs="Times New Roman"/>
        </w:rPr>
        <w:t>,</w:t>
      </w:r>
      <w:r w:rsidRPr="00B06E1E">
        <w:rPr>
          <w:rFonts w:ascii="Times New Roman" w:eastAsia="Times New Roman" w:hAnsi="Times New Roman" w:cs="Times New Roman"/>
        </w:rPr>
        <w:t xml:space="preserve"> and other safety/traffic control equipment required to protect its employees, the public, surrounding areas, equipment</w:t>
      </w:r>
      <w:r>
        <w:rPr>
          <w:rFonts w:ascii="Times New Roman" w:eastAsia="Times New Roman" w:hAnsi="Times New Roman" w:cs="Times New Roman"/>
        </w:rPr>
        <w:t>,</w:t>
      </w:r>
      <w:r w:rsidRPr="00B06E1E">
        <w:rPr>
          <w:rFonts w:ascii="Times New Roman" w:eastAsia="Times New Roman" w:hAnsi="Times New Roman" w:cs="Times New Roman"/>
        </w:rPr>
        <w:t xml:space="preserve"> and vehicles.  The flow of traffic shall not be impeded at any time during this contract.  The safety of the Supplier’s employees and the public is of prime concern to WRESA, and the Supplier must take all necessary steps to </w:t>
      </w:r>
      <w:r w:rsidR="00B146E7">
        <w:rPr>
          <w:rFonts w:ascii="Times New Roman" w:eastAsia="Times New Roman" w:hAnsi="Times New Roman" w:cs="Times New Roman"/>
        </w:rPr>
        <w:t>ensure</w:t>
      </w:r>
      <w:r w:rsidRPr="00B06E1E">
        <w:rPr>
          <w:rFonts w:ascii="Times New Roman" w:eastAsia="Times New Roman" w:hAnsi="Times New Roman" w:cs="Times New Roman"/>
        </w:rPr>
        <w:t xml:space="preserve"> proper safety during the performance of the contract.  Any bidder that has a history of safety problems or a high incidence of accidents will not be considered for this contract.</w:t>
      </w:r>
    </w:p>
    <w:p w14:paraId="4749E424" w14:textId="77777777" w:rsidR="00B06E1E" w:rsidRPr="005B4FF1" w:rsidRDefault="00B06E1E" w:rsidP="005B4FF1">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p>
    <w:p w14:paraId="78C215FC" w14:textId="77777777" w:rsidR="00B06E1E" w:rsidRPr="00B06E1E" w:rsidRDefault="00B06E1E" w:rsidP="005B4FF1">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r w:rsidRPr="00B06E1E">
        <w:rPr>
          <w:rFonts w:ascii="Times New Roman" w:eastAsia="Times New Roman" w:hAnsi="Times New Roman" w:cs="Times New Roman"/>
        </w:rPr>
        <w:t>Trained and qualified persons will operate all equipment utilizing required personal protection equipment.</w:t>
      </w:r>
    </w:p>
    <w:p w14:paraId="48D26DBE" w14:textId="77777777" w:rsidR="00B06E1E" w:rsidRPr="00B06E1E" w:rsidRDefault="00B06E1E" w:rsidP="005B4FF1">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p>
    <w:p w14:paraId="4BC8DBFA" w14:textId="7A07EC64" w:rsidR="00B06E1E" w:rsidRDefault="00B06E1E" w:rsidP="005B4FF1">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r w:rsidRPr="00B06E1E">
        <w:rPr>
          <w:rFonts w:ascii="Times New Roman" w:eastAsia="Times New Roman" w:hAnsi="Times New Roman" w:cs="Times New Roman"/>
        </w:rPr>
        <w:t>Workers are not permitted on WRESA properties during work hours unless they are properly attired in shirts and long pants. No shorts, bare chest, or bare back will be permitted.</w:t>
      </w:r>
    </w:p>
    <w:p w14:paraId="70CCB01B" w14:textId="77777777" w:rsidR="00CD57FF" w:rsidRPr="00B06E1E" w:rsidRDefault="00CD57FF" w:rsidP="00B06E1E">
      <w:pPr>
        <w:tabs>
          <w:tab w:val="left" w:pos="720"/>
          <w:tab w:val="left" w:pos="1440"/>
          <w:tab w:val="left" w:pos="2160"/>
          <w:tab w:val="left" w:pos="2880"/>
          <w:tab w:val="left" w:pos="4320"/>
          <w:tab w:val="left" w:pos="5760"/>
          <w:tab w:val="left" w:pos="7200"/>
          <w:tab w:val="left" w:pos="8640"/>
          <w:tab w:val="left" w:pos="9720"/>
        </w:tabs>
        <w:spacing w:after="0" w:line="240" w:lineRule="auto"/>
        <w:ind w:left="1080"/>
        <w:jc w:val="both"/>
        <w:rPr>
          <w:rFonts w:ascii="Times New Roman" w:eastAsia="Times New Roman" w:hAnsi="Times New Roman" w:cs="Times New Roman"/>
        </w:rPr>
      </w:pPr>
    </w:p>
    <w:p w14:paraId="03E0BBCB" w14:textId="39A80D43" w:rsidR="00B146E7" w:rsidRPr="000A42C2" w:rsidRDefault="00B146E7" w:rsidP="00B146E7">
      <w:pPr>
        <w:widowControl w:val="0"/>
        <w:shd w:val="clear" w:color="auto" w:fill="D9D9D9"/>
        <w:spacing w:after="0" w:line="240" w:lineRule="auto"/>
        <w:jc w:val="both"/>
        <w:rPr>
          <w:rFonts w:ascii="Times New Roman" w:eastAsia="Times New Roman" w:hAnsi="Times New Roman" w:cs="Times New Roman"/>
          <w:b/>
        </w:rPr>
      </w:pPr>
      <w:bookmarkStart w:id="37" w:name="_Hlk210394567"/>
      <w:r w:rsidRPr="000A42C2">
        <w:rPr>
          <w:rFonts w:ascii="Times New Roman" w:eastAsia="Times New Roman" w:hAnsi="Times New Roman" w:cs="Times New Roman"/>
          <w:b/>
        </w:rPr>
        <w:t>Proposer Response:</w:t>
      </w:r>
    </w:p>
    <w:p w14:paraId="5F911FE7" w14:textId="77777777" w:rsidR="00B146E7" w:rsidRPr="000A42C2" w:rsidRDefault="00B146E7" w:rsidP="00B146E7">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B146E7" w14:paraId="58A96AD3" w14:textId="77777777" w:rsidTr="00D214CC">
        <w:tc>
          <w:tcPr>
            <w:tcW w:w="10795" w:type="dxa"/>
          </w:tcPr>
          <w:p w14:paraId="5D81D3DB" w14:textId="77777777" w:rsidR="00B146E7" w:rsidRDefault="00B146E7" w:rsidP="00A80101">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B146E7" w:rsidRPr="001E0844" w14:paraId="5A606551"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7673FA90" w14:textId="77777777" w:rsidR="00B146E7" w:rsidRPr="00BB5FA5" w:rsidRDefault="00B146E7" w:rsidP="00A80101">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bookmarkEnd w:id="37"/>
    </w:tbl>
    <w:p w14:paraId="11FF6DA7" w14:textId="77777777" w:rsidR="00B06E1E" w:rsidRDefault="00B06E1E" w:rsidP="004D09A8">
      <w:pPr>
        <w:pStyle w:val="ListParagraph"/>
        <w:rPr>
          <w:rFonts w:ascii="Times New Roman" w:eastAsia="Times New Roman" w:hAnsi="Times New Roman" w:cs="Times New Roman"/>
        </w:rPr>
      </w:pPr>
    </w:p>
    <w:p w14:paraId="4E6E4D43" w14:textId="1046372D" w:rsidR="005676EA" w:rsidRPr="005B4FF1" w:rsidRDefault="005676EA" w:rsidP="005B4FF1">
      <w:pPr>
        <w:pStyle w:val="ListParagraph"/>
        <w:numPr>
          <w:ilvl w:val="0"/>
          <w:numId w:val="32"/>
        </w:numPr>
        <w:tabs>
          <w:tab w:val="left" w:pos="1440"/>
          <w:tab w:val="left" w:pos="2160"/>
          <w:tab w:val="left" w:pos="2880"/>
          <w:tab w:val="left" w:pos="4320"/>
          <w:tab w:val="left" w:pos="5760"/>
          <w:tab w:val="left" w:pos="7200"/>
          <w:tab w:val="left" w:pos="8640"/>
          <w:tab w:val="left" w:pos="9720"/>
        </w:tabs>
        <w:spacing w:after="0"/>
        <w:jc w:val="both"/>
        <w:rPr>
          <w:rFonts w:ascii="Times New Roman" w:eastAsia="Times New Roman" w:hAnsi="Times New Roman" w:cs="Times New Roman"/>
          <w:b/>
          <w:u w:val="single"/>
        </w:rPr>
      </w:pPr>
      <w:r w:rsidRPr="005676EA">
        <w:rPr>
          <w:rFonts w:ascii="Times New Roman" w:eastAsia="Times New Roman" w:hAnsi="Times New Roman" w:cs="Times New Roman"/>
          <w:b/>
          <w:u w:val="single"/>
        </w:rPr>
        <w:t>B</w:t>
      </w:r>
      <w:r w:rsidR="00E42E4D">
        <w:rPr>
          <w:rFonts w:ascii="Times New Roman" w:eastAsia="Times New Roman" w:hAnsi="Times New Roman" w:cs="Times New Roman"/>
          <w:b/>
          <w:u w:val="single"/>
        </w:rPr>
        <w:t>illing and Payments</w:t>
      </w:r>
    </w:p>
    <w:p w14:paraId="7896D4A2" w14:textId="4AD96011" w:rsidR="005676EA" w:rsidRPr="005676EA" w:rsidRDefault="005676EA" w:rsidP="005B4FF1">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r w:rsidRPr="005676EA">
        <w:rPr>
          <w:rFonts w:ascii="Times New Roman" w:eastAsia="Times New Roman" w:hAnsi="Times New Roman" w:cs="Times New Roman"/>
        </w:rPr>
        <w:t xml:space="preserve">Supplier is to submit billing monthly to WRESA’s </w:t>
      </w:r>
      <w:r w:rsidR="004C320A">
        <w:rPr>
          <w:rFonts w:ascii="Times New Roman" w:eastAsia="Times New Roman" w:hAnsi="Times New Roman" w:cs="Times New Roman"/>
        </w:rPr>
        <w:t>Senior Executive Director of IT and Operations</w:t>
      </w:r>
      <w:r w:rsidRPr="005676EA">
        <w:rPr>
          <w:rFonts w:ascii="Times New Roman" w:eastAsia="Times New Roman" w:hAnsi="Times New Roman" w:cs="Times New Roman"/>
        </w:rPr>
        <w:t xml:space="preserve"> for the previous month’s services.   The Supplier should invoice for each campus separately, twelve (12) payments in total, dispersed throughout WRESA’s fiscal year: July 1</w:t>
      </w:r>
      <w:r w:rsidRPr="005B4FF1">
        <w:rPr>
          <w:rFonts w:ascii="Times New Roman" w:eastAsia="Times New Roman" w:hAnsi="Times New Roman" w:cs="Times New Roman"/>
        </w:rPr>
        <w:t>st</w:t>
      </w:r>
      <w:r w:rsidRPr="005676EA">
        <w:rPr>
          <w:rFonts w:ascii="Times New Roman" w:eastAsia="Times New Roman" w:hAnsi="Times New Roman" w:cs="Times New Roman"/>
        </w:rPr>
        <w:t xml:space="preserve"> – June 30</w:t>
      </w:r>
      <w:r w:rsidRPr="005B4FF1">
        <w:rPr>
          <w:rFonts w:ascii="Times New Roman" w:eastAsia="Times New Roman" w:hAnsi="Times New Roman" w:cs="Times New Roman"/>
        </w:rPr>
        <w:t>th</w:t>
      </w:r>
      <w:r w:rsidRPr="005676EA">
        <w:rPr>
          <w:rFonts w:ascii="Times New Roman" w:eastAsia="Times New Roman" w:hAnsi="Times New Roman" w:cs="Times New Roman"/>
        </w:rPr>
        <w:t xml:space="preserve">.  </w:t>
      </w:r>
    </w:p>
    <w:p w14:paraId="4D684E20" w14:textId="77777777" w:rsidR="005676EA" w:rsidRPr="005676EA" w:rsidRDefault="005676EA" w:rsidP="005B4FF1">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p>
    <w:p w14:paraId="38CD2B8F" w14:textId="1B7520AF" w:rsidR="000B3CC1" w:rsidRDefault="005676EA" w:rsidP="005B4FF1">
      <w:pPr>
        <w:tabs>
          <w:tab w:val="left" w:pos="1440"/>
          <w:tab w:val="left" w:pos="2160"/>
          <w:tab w:val="left" w:pos="2880"/>
          <w:tab w:val="left" w:pos="4320"/>
          <w:tab w:val="left" w:pos="5760"/>
          <w:tab w:val="left" w:pos="7200"/>
          <w:tab w:val="left" w:pos="8640"/>
          <w:tab w:val="left" w:pos="9720"/>
        </w:tabs>
        <w:spacing w:after="0" w:line="240" w:lineRule="auto"/>
        <w:ind w:left="720"/>
        <w:contextualSpacing/>
        <w:jc w:val="both"/>
        <w:rPr>
          <w:rFonts w:ascii="Times New Roman" w:eastAsia="Times New Roman" w:hAnsi="Times New Roman" w:cs="Times New Roman"/>
        </w:rPr>
      </w:pPr>
      <w:r w:rsidRPr="005676EA">
        <w:rPr>
          <w:rFonts w:ascii="Times New Roman" w:eastAsia="Times New Roman" w:hAnsi="Times New Roman" w:cs="Times New Roman"/>
        </w:rPr>
        <w:t xml:space="preserve">Supplier is required to notify WRESA’s </w:t>
      </w:r>
      <w:r w:rsidR="004C320A">
        <w:rPr>
          <w:rFonts w:ascii="Times New Roman" w:eastAsia="Times New Roman" w:hAnsi="Times New Roman" w:cs="Times New Roman"/>
        </w:rPr>
        <w:t>Senior Executive Director of IT and Operations</w:t>
      </w:r>
      <w:r w:rsidRPr="005676EA">
        <w:rPr>
          <w:rFonts w:ascii="Times New Roman" w:eastAsia="Times New Roman" w:hAnsi="Times New Roman" w:cs="Times New Roman"/>
        </w:rPr>
        <w:t xml:space="preserve"> of services such as pest control, tree trimming, fertilizing, sprinkler activation and winterization, and other services in order for invoices to be processed. </w:t>
      </w:r>
    </w:p>
    <w:p w14:paraId="12330BB7" w14:textId="77777777" w:rsidR="00C1003A" w:rsidRPr="005676EA" w:rsidRDefault="00C1003A" w:rsidP="000B3CC1">
      <w:pPr>
        <w:spacing w:after="0" w:line="240" w:lineRule="auto"/>
        <w:ind w:left="1080"/>
        <w:jc w:val="both"/>
        <w:rPr>
          <w:rFonts w:ascii="Times New Roman" w:eastAsia="Times New Roman" w:hAnsi="Times New Roman" w:cs="Times New Roman"/>
        </w:rPr>
      </w:pPr>
    </w:p>
    <w:p w14:paraId="039E659F" w14:textId="77777777" w:rsidR="00C03E46" w:rsidRPr="000A42C2" w:rsidRDefault="00C03E46" w:rsidP="00C03E46">
      <w:pPr>
        <w:widowControl w:val="0"/>
        <w:shd w:val="clear" w:color="auto" w:fill="D9D9D9"/>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Proposer Response:</w:t>
      </w:r>
    </w:p>
    <w:p w14:paraId="6EAD2CB2" w14:textId="77777777" w:rsidR="00C03E46" w:rsidRPr="000A42C2" w:rsidRDefault="00C03E46" w:rsidP="00C03E46">
      <w:pPr>
        <w:widowControl w:val="0"/>
        <w:spacing w:after="0" w:line="240" w:lineRule="auto"/>
        <w:jc w:val="both"/>
        <w:rPr>
          <w:rFonts w:ascii="Times New Roman" w:eastAsia="Times New Roman" w:hAnsi="Times New Roman" w:cs="Times New Roman"/>
          <w:b/>
        </w:rPr>
      </w:pPr>
      <w:r w:rsidRPr="000A42C2">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C03E46" w14:paraId="6E820A9B" w14:textId="77777777" w:rsidTr="00D214CC">
        <w:tc>
          <w:tcPr>
            <w:tcW w:w="10795" w:type="dxa"/>
          </w:tcPr>
          <w:p w14:paraId="0498A1C1" w14:textId="77777777" w:rsidR="00C03E46" w:rsidRDefault="00C03E46" w:rsidP="00A80101">
            <w:pPr>
              <w:spacing w:after="0" w:line="240" w:lineRule="auto"/>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C03E46" w:rsidRPr="001E0844" w14:paraId="0EBE34D4" w14:textId="77777777" w:rsidTr="00D214CC">
        <w:trPr>
          <w:trHeight w:val="332"/>
        </w:trPr>
        <w:tc>
          <w:tcPr>
            <w:tcW w:w="10795" w:type="dxa"/>
            <w:tcBorders>
              <w:top w:val="single" w:sz="4" w:space="0" w:color="000000"/>
              <w:left w:val="single" w:sz="4" w:space="0" w:color="000000"/>
              <w:bottom w:val="single" w:sz="4" w:space="0" w:color="000000"/>
              <w:right w:val="single" w:sz="4" w:space="0" w:color="000000"/>
            </w:tcBorders>
          </w:tcPr>
          <w:p w14:paraId="0DDDBD92" w14:textId="77777777" w:rsidR="00C03E46" w:rsidRPr="00BB5FA5" w:rsidRDefault="00C03E46" w:rsidP="00A80101">
            <w:pPr>
              <w:spacing w:after="0" w:line="240" w:lineRule="auto"/>
              <w:rPr>
                <w:rFonts w:ascii="Times New Roman" w:eastAsia="Times New Roman" w:hAnsi="Times New Roman" w:cs="Times New Roman"/>
                <w:bCs/>
              </w:rPr>
            </w:pPr>
            <w:r w:rsidRPr="00BB5FA5">
              <w:rPr>
                <w:rFonts w:ascii="Times New Roman" w:eastAsia="Times New Roman" w:hAnsi="Times New Roman" w:cs="Times New Roman"/>
                <w:bCs/>
              </w:rPr>
              <w:t>If no</w:t>
            </w:r>
            <w:r>
              <w:rPr>
                <w:rFonts w:ascii="Times New Roman" w:eastAsia="Times New Roman" w:hAnsi="Times New Roman" w:cs="Times New Roman"/>
                <w:bCs/>
              </w:rPr>
              <w:t>,</w:t>
            </w:r>
            <w:r w:rsidRPr="00BB5FA5">
              <w:rPr>
                <w:rFonts w:ascii="Times New Roman" w:eastAsia="Times New Roman" w:hAnsi="Times New Roman" w:cs="Times New Roman"/>
                <w:bCs/>
              </w:rPr>
              <w:t xml:space="preserve"> please explain:</w:t>
            </w:r>
          </w:p>
        </w:tc>
      </w:tr>
    </w:tbl>
    <w:p w14:paraId="13557FC6" w14:textId="6A187CE0" w:rsidR="00BF4BEB" w:rsidRPr="007E4139" w:rsidRDefault="00BF4BEB" w:rsidP="00E8135F">
      <w:pPr>
        <w:spacing w:after="0"/>
        <w:jc w:val="both"/>
        <w:rPr>
          <w:rFonts w:ascii="Times New Roman" w:hAnsi="Times New Roman" w:cs="Times New Roman"/>
        </w:rPr>
      </w:pPr>
    </w:p>
    <w:p w14:paraId="04F252AF" w14:textId="77777777" w:rsidR="00E8135F" w:rsidRPr="009435C6" w:rsidRDefault="00E8135F" w:rsidP="00E8135F">
      <w:pPr>
        <w:pStyle w:val="Heading3"/>
        <w:jc w:val="both"/>
      </w:pPr>
      <w:bookmarkStart w:id="38" w:name="_4d34og8" w:colFirst="0" w:colLast="0"/>
      <w:bookmarkStart w:id="39" w:name="_Toc146811319"/>
      <w:bookmarkStart w:id="40" w:name="_Toc147474279"/>
      <w:bookmarkStart w:id="41" w:name="_Toc154129598"/>
      <w:bookmarkStart w:id="42" w:name="_Toc154129727"/>
      <w:bookmarkStart w:id="43" w:name="_Toc155257462"/>
      <w:bookmarkEnd w:id="38"/>
      <w:r w:rsidRPr="009435C6">
        <w:t>1.4</w:t>
      </w:r>
      <w:r w:rsidRPr="009435C6">
        <w:tab/>
        <w:t>Statewide Cooperative Contract</w:t>
      </w:r>
      <w:bookmarkEnd w:id="39"/>
      <w:bookmarkEnd w:id="40"/>
      <w:bookmarkEnd w:id="41"/>
      <w:bookmarkEnd w:id="42"/>
      <w:bookmarkEnd w:id="43"/>
    </w:p>
    <w:p w14:paraId="5F5AAC8F" w14:textId="4579DC15" w:rsidR="00E8135F" w:rsidRPr="009435C6" w:rsidRDefault="00E8135F" w:rsidP="00E8135F">
      <w:pPr>
        <w:pStyle w:val="Heading3"/>
        <w:jc w:val="both"/>
        <w:rPr>
          <w:b w:val="0"/>
          <w:color w:val="000000"/>
        </w:rPr>
      </w:pPr>
      <w:bookmarkStart w:id="44" w:name="_2s8eyo1" w:colFirst="0" w:colLast="0"/>
      <w:bookmarkStart w:id="45" w:name="_Toc146811320"/>
      <w:bookmarkStart w:id="46" w:name="_Toc147474280"/>
      <w:bookmarkStart w:id="47" w:name="_Toc154129599"/>
      <w:bookmarkStart w:id="48" w:name="_Toc154129728"/>
      <w:bookmarkStart w:id="49" w:name="_Toc155257463"/>
      <w:bookmarkEnd w:id="44"/>
      <w:r w:rsidRPr="009435C6">
        <w:rPr>
          <w:b w:val="0"/>
          <w:color w:val="000000"/>
        </w:rPr>
        <w:t xml:space="preserve">Wayne RESA is working with the CoPro+ </w:t>
      </w:r>
      <w:r w:rsidR="004B7195">
        <w:rPr>
          <w:b w:val="0"/>
          <w:color w:val="000000"/>
        </w:rPr>
        <w:t xml:space="preserve">cooperative purchasing </w:t>
      </w:r>
      <w:r w:rsidRPr="009435C6">
        <w:rPr>
          <w:b w:val="0"/>
          <w:color w:val="000000"/>
        </w:rPr>
        <w:t>program on this bid solicitation.  If your bid meets the minimum qualifications, is responsive and responsible</w:t>
      </w:r>
      <w:r w:rsidR="00FF3323">
        <w:rPr>
          <w:b w:val="0"/>
          <w:color w:val="000000"/>
        </w:rPr>
        <w:t>,</w:t>
      </w:r>
      <w:r w:rsidRPr="009435C6">
        <w:rPr>
          <w:b w:val="0"/>
          <w:color w:val="000000"/>
        </w:rPr>
        <w:t xml:space="preserve"> and offers competitive pricing</w:t>
      </w:r>
      <w:r w:rsidR="00FF3323">
        <w:rPr>
          <w:b w:val="0"/>
          <w:color w:val="000000"/>
        </w:rPr>
        <w:t>,</w:t>
      </w:r>
      <w:r w:rsidRPr="009435C6">
        <w:rPr>
          <w:b w:val="0"/>
          <w:color w:val="000000"/>
        </w:rPr>
        <w:t xml:space="preserve">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t>
      </w:r>
      <w:r w:rsidR="00BF4BEB">
        <w:rPr>
          <w:b w:val="0"/>
          <w:color w:val="000000"/>
        </w:rPr>
        <w:t>that</w:t>
      </w:r>
      <w:r w:rsidRPr="009435C6">
        <w:rPr>
          <w:b w:val="0"/>
          <w:color w:val="000000"/>
        </w:rPr>
        <w:t xml:space="preserve"> have a similar need for their products or services.</w:t>
      </w:r>
      <w:bookmarkEnd w:id="45"/>
      <w:bookmarkEnd w:id="46"/>
      <w:bookmarkEnd w:id="47"/>
      <w:bookmarkEnd w:id="48"/>
      <w:bookmarkEnd w:id="49"/>
    </w:p>
    <w:p w14:paraId="349AD180" w14:textId="77777777" w:rsidR="00E8135F" w:rsidRPr="009435C6" w:rsidRDefault="00E8135F" w:rsidP="00E515F9">
      <w:pPr>
        <w:pStyle w:val="Heading3"/>
        <w:spacing w:after="0"/>
        <w:jc w:val="both"/>
        <w:rPr>
          <w:b w:val="0"/>
          <w:color w:val="000000"/>
        </w:rPr>
      </w:pPr>
      <w:bookmarkStart w:id="50" w:name="_17dp8vu" w:colFirst="0" w:colLast="0"/>
      <w:bookmarkStart w:id="51" w:name="_Toc146811321"/>
      <w:bookmarkStart w:id="52" w:name="_Toc147474281"/>
      <w:bookmarkStart w:id="53" w:name="_Toc154129600"/>
      <w:bookmarkStart w:id="54" w:name="_Toc154129729"/>
      <w:bookmarkStart w:id="55" w:name="_Toc155257464"/>
      <w:bookmarkEnd w:id="50"/>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CoPro+ by the contractor on a quarterly basis. Administrative fees will be paid against actual sales volume for each quarter. It is the contractor’s responsibility to keep all pricing up to date and on file with Wayne RESA/CoPro+. All price changes shall be presented to Wayne RESA/CoPro+ for acceptance, using the same format as was accepted in the original contract.</w:t>
      </w:r>
      <w:bookmarkEnd w:id="51"/>
      <w:bookmarkEnd w:id="52"/>
      <w:bookmarkEnd w:id="53"/>
      <w:bookmarkEnd w:id="54"/>
      <w:bookmarkEnd w:id="55"/>
    </w:p>
    <w:p w14:paraId="3263F664" w14:textId="77777777" w:rsidR="00E8135F" w:rsidRDefault="00E8135F" w:rsidP="00E8135F">
      <w:pPr>
        <w:widowControl w:val="0"/>
        <w:spacing w:after="0" w:line="240" w:lineRule="auto"/>
        <w:jc w:val="both"/>
        <w:rPr>
          <w:rFonts w:ascii="Times New Roman" w:eastAsia="Times New Roman" w:hAnsi="Times New Roman" w:cs="Times New Roman"/>
          <w:b/>
        </w:rPr>
      </w:pPr>
    </w:p>
    <w:p w14:paraId="3FF01A78"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93433A6"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56D1630A" w14:textId="77777777" w:rsidTr="00E42E4D">
        <w:tc>
          <w:tcPr>
            <w:tcW w:w="10795" w:type="dxa"/>
          </w:tcPr>
          <w:p w14:paraId="62AE6123"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r w:rsidR="00AE12E9" w14:paraId="5DDC6B6F" w14:textId="77777777" w:rsidTr="00E42E4D">
        <w:tc>
          <w:tcPr>
            <w:tcW w:w="10795" w:type="dxa"/>
          </w:tcPr>
          <w:p w14:paraId="49550638" w14:textId="77777777" w:rsidR="00AE12E9" w:rsidRDefault="00AE12E9" w:rsidP="00AE12E9">
            <w:pPr>
              <w:spacing w:after="0" w:line="240" w:lineRule="auto"/>
              <w:rPr>
                <w:rFonts w:ascii="Times New Roman" w:eastAsia="Times New Roman" w:hAnsi="Times New Roman" w:cs="Times New Roman"/>
                <w:b/>
              </w:rPr>
            </w:pPr>
          </w:p>
        </w:tc>
      </w:tr>
    </w:tbl>
    <w:p w14:paraId="2EB279FA" w14:textId="16909F0A" w:rsidR="00AE12E9" w:rsidRPr="00AE12E9" w:rsidRDefault="00E515F9" w:rsidP="00E515F9">
      <w:pPr>
        <w:tabs>
          <w:tab w:val="left" w:pos="1950"/>
        </w:tabs>
        <w:spacing w:after="0"/>
      </w:pPr>
      <w:bookmarkStart w:id="56" w:name="_3rdcrjn" w:colFirst="0" w:colLast="0"/>
      <w:bookmarkEnd w:id="56"/>
      <w:r>
        <w:tab/>
      </w:r>
    </w:p>
    <w:p w14:paraId="30CF03B0" w14:textId="663B801D" w:rsidR="00E8135F" w:rsidRDefault="00E8135F" w:rsidP="00E8135F">
      <w:pPr>
        <w:pStyle w:val="Heading3"/>
        <w:jc w:val="both"/>
      </w:pPr>
      <w:bookmarkStart w:id="57" w:name="_Toc154129601"/>
      <w:bookmarkStart w:id="58" w:name="_Toc154129730"/>
      <w:bookmarkStart w:id="59" w:name="_Toc155257465"/>
      <w:r w:rsidRPr="00D56116">
        <w:t>1.5</w:t>
      </w:r>
      <w:r w:rsidRPr="00D56116">
        <w:tab/>
      </w:r>
      <w:bookmarkEnd w:id="57"/>
      <w:bookmarkEnd w:id="58"/>
      <w:bookmarkEnd w:id="59"/>
      <w:r w:rsidR="00517275">
        <w:t>Reserved</w:t>
      </w:r>
    </w:p>
    <w:p w14:paraId="09473097" w14:textId="77777777" w:rsidR="00E8135F" w:rsidRDefault="00E8135F" w:rsidP="00E8135F">
      <w:pPr>
        <w:pStyle w:val="Heading3"/>
      </w:pPr>
      <w:bookmarkStart w:id="60" w:name="_Toc154129602"/>
      <w:bookmarkStart w:id="61" w:name="_Toc154129731"/>
      <w:bookmarkStart w:id="62" w:name="_Toc155257466"/>
      <w:r>
        <w:t>1.6</w:t>
      </w:r>
      <w:r>
        <w:tab/>
      </w:r>
      <w:r w:rsidRPr="00D41C7F">
        <w:t>Service Capabilities</w:t>
      </w:r>
      <w:bookmarkEnd w:id="60"/>
      <w:bookmarkEnd w:id="61"/>
      <w:bookmarkEnd w:id="62"/>
    </w:p>
    <w:p w14:paraId="0B1FC130"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bookmarkStart w:id="63" w:name="_Hlk193374456"/>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bookmarkEnd w:id="63"/>
    <w:p w14:paraId="5C4307FB"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12961535"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 must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B850BF" w14:textId="77777777" w:rsidR="00E8135F" w:rsidRDefault="00E8135F" w:rsidP="00E8135F">
      <w:pPr>
        <w:spacing w:after="0" w:line="240" w:lineRule="auto"/>
        <w:jc w:val="both"/>
        <w:rPr>
          <w:rFonts w:ascii="Times New Roman" w:eastAsia="Times New Roman" w:hAnsi="Times New Roman" w:cs="Times New Roman"/>
          <w:b/>
          <w:sz w:val="13"/>
          <w:szCs w:val="13"/>
        </w:rPr>
      </w:pPr>
    </w:p>
    <w:p w14:paraId="13FE7599" w14:textId="77777777" w:rsidR="00E8135F" w:rsidRDefault="00E8135F" w:rsidP="00E8135F">
      <w:pPr>
        <w:widowControl w:val="0"/>
        <w:spacing w:after="0" w:line="240" w:lineRule="auto"/>
        <w:jc w:val="both"/>
        <w:rPr>
          <w:rFonts w:ascii="Times New Roman" w:eastAsia="Times New Roman" w:hAnsi="Times New Roman" w:cs="Times New Roman"/>
          <w:b/>
        </w:rPr>
      </w:pPr>
    </w:p>
    <w:p w14:paraId="23F229A1"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5ABB5DCC" w14:textId="77777777" w:rsidTr="00E42E4D">
        <w:trPr>
          <w:trHeight w:val="2645"/>
        </w:trPr>
        <w:tc>
          <w:tcPr>
            <w:tcW w:w="10795" w:type="dxa"/>
          </w:tcPr>
          <w:p w14:paraId="1C33BE10"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Contract Performance: Describe how your company maintains communication to ensure the project stays on schedule, within scope, and aligned with expectations.</w:t>
            </w:r>
          </w:p>
          <w:p w14:paraId="080F249D" w14:textId="77777777" w:rsidR="00E8135F" w:rsidRDefault="00E8135F" w:rsidP="005E3284">
            <w:pPr>
              <w:spacing w:after="0" w:line="240" w:lineRule="auto"/>
              <w:rPr>
                <w:rFonts w:ascii="Times New Roman" w:eastAsia="Times New Roman" w:hAnsi="Times New Roman" w:cs="Times New Roman"/>
              </w:rPr>
            </w:pPr>
          </w:p>
          <w:p w14:paraId="47FC425F" w14:textId="77777777" w:rsidR="00E8135F" w:rsidRDefault="00E8135F" w:rsidP="005E3284">
            <w:pPr>
              <w:spacing w:after="0" w:line="240" w:lineRule="auto"/>
              <w:rPr>
                <w:rFonts w:ascii="Times New Roman" w:eastAsia="Times New Roman" w:hAnsi="Times New Roman" w:cs="Times New Roman"/>
              </w:rPr>
            </w:pPr>
          </w:p>
          <w:p w14:paraId="338B1E3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Issue Management: Outline your process for identifying, addressing and resolving issues that impact the schedule, budget or quality.</w:t>
            </w:r>
          </w:p>
          <w:p w14:paraId="7B12E670" w14:textId="77777777" w:rsidR="00E8135F" w:rsidRDefault="00E8135F" w:rsidP="005E3284">
            <w:pPr>
              <w:spacing w:after="0" w:line="240" w:lineRule="auto"/>
              <w:rPr>
                <w:rFonts w:ascii="Times New Roman" w:eastAsia="Times New Roman" w:hAnsi="Times New Roman" w:cs="Times New Roman"/>
              </w:rPr>
            </w:pPr>
          </w:p>
          <w:p w14:paraId="1F1F5B50" w14:textId="77777777" w:rsidR="00E8135F" w:rsidRDefault="00E8135F" w:rsidP="005E3284">
            <w:pPr>
              <w:spacing w:after="0" w:line="240" w:lineRule="auto"/>
              <w:rPr>
                <w:rFonts w:ascii="Times New Roman" w:eastAsia="Times New Roman" w:hAnsi="Times New Roman" w:cs="Times New Roman"/>
              </w:rPr>
            </w:pPr>
          </w:p>
          <w:p w14:paraId="10FED306"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Change Management: Explain your approach to handling significant organizational changes to ensure continuity during the contract.</w:t>
            </w:r>
          </w:p>
          <w:p w14:paraId="1AF2412F" w14:textId="77777777" w:rsidR="00E8135F" w:rsidRDefault="00E8135F" w:rsidP="005E3284">
            <w:pPr>
              <w:spacing w:after="0" w:line="240" w:lineRule="auto"/>
              <w:ind w:left="1080"/>
              <w:rPr>
                <w:rFonts w:ascii="Times New Roman" w:eastAsia="Times New Roman" w:hAnsi="Times New Roman" w:cs="Times New Roman"/>
              </w:rPr>
            </w:pPr>
          </w:p>
        </w:tc>
      </w:tr>
    </w:tbl>
    <w:p w14:paraId="610A3E03" w14:textId="77777777" w:rsidR="00E8135F" w:rsidRDefault="00E8135F" w:rsidP="00E8135F">
      <w:pPr>
        <w:spacing w:after="0" w:line="240" w:lineRule="auto"/>
        <w:jc w:val="both"/>
        <w:rPr>
          <w:rFonts w:ascii="Times New Roman" w:eastAsia="Times New Roman" w:hAnsi="Times New Roman" w:cs="Times New Roman"/>
          <w:b/>
        </w:rPr>
      </w:pPr>
    </w:p>
    <w:p w14:paraId="60F9F04D"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r>
        <w:rPr>
          <w:rFonts w:ascii="Times New Roman" w:eastAsia="Times New Roman" w:hAnsi="Times New Roman" w:cs="Times New Roman"/>
          <w:b/>
          <w:bCs/>
          <w:iCs/>
          <w:color w:val="000000"/>
        </w:rPr>
        <w:t>s</w:t>
      </w:r>
    </w:p>
    <w:p w14:paraId="6F84936F"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4C1904E1"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 must identify by name, email address, and phone number for the following:</w:t>
      </w:r>
    </w:p>
    <w:p w14:paraId="76DD19CE"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1B33ED86"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Contract performance – Single point of contact to troubleshoot any and all potential problems or issues.</w:t>
      </w:r>
    </w:p>
    <w:p w14:paraId="322BE08F"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Contract documents – Responsible for signing and negotiating Contract.</w:t>
      </w:r>
    </w:p>
    <w:p w14:paraId="58528E3D" w14:textId="77777777" w:rsidR="00E8135F" w:rsidRPr="006A7932" w:rsidRDefault="00E8135F" w:rsidP="00E8135F">
      <w:pPr>
        <w:pStyle w:val="ListParagraph"/>
        <w:numPr>
          <w:ilvl w:val="0"/>
          <w:numId w:val="15"/>
        </w:numPr>
        <w:rPr>
          <w:rFonts w:ascii="Times New Roman" w:hAnsi="Times New Roman" w:cs="Times New Roman"/>
        </w:rPr>
      </w:pPr>
      <w:r w:rsidRPr="006A7932">
        <w:rPr>
          <w:rFonts w:ascii="Times New Roman" w:hAnsi="Times New Roman" w:cs="Times New Roman"/>
        </w:rPr>
        <w:t>Reports – Responsible for reports.</w:t>
      </w:r>
    </w:p>
    <w:p w14:paraId="72278E27"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72855FC2"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4EF12966" w14:textId="77777777" w:rsidTr="00E42E4D">
        <w:tc>
          <w:tcPr>
            <w:tcW w:w="10795" w:type="dxa"/>
          </w:tcPr>
          <w:p w14:paraId="01B77D68"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 and phone number for Contract performance:</w:t>
            </w:r>
          </w:p>
          <w:p w14:paraId="7752AFDB" w14:textId="77777777" w:rsidR="00E8135F" w:rsidRDefault="00E8135F" w:rsidP="005E3284">
            <w:pPr>
              <w:spacing w:after="0" w:line="240" w:lineRule="auto"/>
              <w:rPr>
                <w:rFonts w:ascii="Times New Roman" w:eastAsia="Times New Roman" w:hAnsi="Times New Roman" w:cs="Times New Roman"/>
              </w:rPr>
            </w:pPr>
          </w:p>
          <w:p w14:paraId="3A3163CA"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 and phone number for Contract documents:</w:t>
            </w:r>
          </w:p>
          <w:p w14:paraId="13CE1746" w14:textId="77777777" w:rsidR="00E8135F" w:rsidRDefault="00E8135F" w:rsidP="005E3284">
            <w:pPr>
              <w:spacing w:after="0" w:line="240" w:lineRule="auto"/>
              <w:rPr>
                <w:rFonts w:ascii="Times New Roman" w:eastAsia="Times New Roman" w:hAnsi="Times New Roman" w:cs="Times New Roman"/>
              </w:rPr>
            </w:pPr>
          </w:p>
          <w:p w14:paraId="645F9891" w14:textId="77777777" w:rsidR="00E8135F" w:rsidRPr="001B01D5" w:rsidRDefault="00E8135F" w:rsidP="005E3284">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 xml:space="preserve">Contact person’s name, email address, and phone number for </w:t>
            </w:r>
            <w:r>
              <w:rPr>
                <w:rFonts w:ascii="Times New Roman" w:eastAsia="Times New Roman" w:hAnsi="Times New Roman" w:cs="Times New Roman"/>
              </w:rPr>
              <w:t>r</w:t>
            </w:r>
            <w:r w:rsidRPr="001B01D5">
              <w:rPr>
                <w:rFonts w:ascii="Times New Roman" w:eastAsia="Times New Roman" w:hAnsi="Times New Roman" w:cs="Times New Roman"/>
              </w:rPr>
              <w:t>eports:</w:t>
            </w:r>
          </w:p>
          <w:p w14:paraId="426CDF19" w14:textId="77777777" w:rsidR="00E8135F" w:rsidRDefault="00E8135F" w:rsidP="005E3284">
            <w:pPr>
              <w:spacing w:after="0" w:line="240" w:lineRule="auto"/>
              <w:rPr>
                <w:rFonts w:ascii="Times New Roman" w:eastAsia="Times New Roman" w:hAnsi="Times New Roman" w:cs="Times New Roman"/>
              </w:rPr>
            </w:pPr>
          </w:p>
          <w:p w14:paraId="65B7958D" w14:textId="77777777" w:rsidR="00E8135F" w:rsidRDefault="00E8135F" w:rsidP="005E3284">
            <w:pPr>
              <w:spacing w:after="0" w:line="240" w:lineRule="auto"/>
              <w:rPr>
                <w:rFonts w:ascii="Times New Roman" w:eastAsia="Times New Roman" w:hAnsi="Times New Roman" w:cs="Times New Roman"/>
              </w:rPr>
            </w:pPr>
          </w:p>
        </w:tc>
      </w:tr>
    </w:tbl>
    <w:p w14:paraId="14CE0C78" w14:textId="77777777" w:rsidR="00E8135F" w:rsidRDefault="00E8135F" w:rsidP="00E8135F">
      <w:pPr>
        <w:spacing w:after="0" w:line="240" w:lineRule="auto"/>
        <w:rPr>
          <w:rFonts w:ascii="Times New Roman" w:eastAsia="Times New Roman" w:hAnsi="Times New Roman" w:cs="Times New Roman"/>
        </w:rPr>
      </w:pPr>
    </w:p>
    <w:p w14:paraId="3FC105FA" w14:textId="25E6A1C2"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w:t>
      </w:r>
      <w:r>
        <w:rPr>
          <w:rFonts w:ascii="Times New Roman" w:eastAsia="Times New Roman" w:hAnsi="Times New Roman" w:cs="Times New Roman"/>
          <w:b/>
          <w:bCs/>
          <w:iCs/>
          <w:color w:val="000000"/>
        </w:rPr>
        <w:t>3</w:t>
      </w:r>
      <w:r w:rsidRPr="00D56116">
        <w:rPr>
          <w:rFonts w:ascii="Times New Roman" w:eastAsia="Times New Roman" w:hAnsi="Times New Roman" w:cs="Times New Roman"/>
          <w:b/>
          <w:bCs/>
          <w:iCs/>
          <w:color w:val="000000"/>
        </w:rPr>
        <w:tab/>
      </w:r>
      <w:r w:rsidR="00517275">
        <w:rPr>
          <w:rFonts w:ascii="Times New Roman" w:eastAsia="Times New Roman" w:hAnsi="Times New Roman" w:cs="Times New Roman"/>
          <w:b/>
          <w:bCs/>
          <w:iCs/>
          <w:color w:val="000000"/>
        </w:rPr>
        <w:t>Reserved</w:t>
      </w:r>
    </w:p>
    <w:p w14:paraId="6B0F0C01" w14:textId="77777777" w:rsidR="00E8135F" w:rsidRPr="00D56116"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19079422" w14:textId="77777777" w:rsidR="00E8135F" w:rsidRDefault="00E8135F" w:rsidP="00E8135F">
      <w:pPr>
        <w:pStyle w:val="Heading3"/>
      </w:pPr>
      <w:bookmarkStart w:id="64" w:name="_Toc154129603"/>
      <w:bookmarkStart w:id="65" w:name="_Toc154129732"/>
      <w:bookmarkStart w:id="66" w:name="_Toc155257467"/>
      <w:r>
        <w:t>1.7</w:t>
      </w:r>
      <w:r>
        <w:tab/>
        <w:t>Customer Service</w:t>
      </w:r>
      <w:bookmarkEnd w:id="64"/>
      <w:bookmarkEnd w:id="65"/>
      <w:bookmarkEnd w:id="66"/>
    </w:p>
    <w:p w14:paraId="52CA9DEA" w14:textId="5B8A294C" w:rsidR="00E8135F" w:rsidRDefault="00E8135F" w:rsidP="00E8135F">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Proposer have an accessible customer service department with an individual specifically assigned to Wayne RESA.  Customer inquiries should be responded to</w:t>
      </w:r>
      <w:r w:rsidR="002D50F5">
        <w:rPr>
          <w:rFonts w:ascii="Times New Roman" w:eastAsia="Times New Roman" w:hAnsi="Times New Roman" w:cs="Times New Roman"/>
        </w:rPr>
        <w:t xml:space="preserve"> same business day, unless it is an emergency in which an immediate response is expected.</w:t>
      </w:r>
      <w:r>
        <w:rPr>
          <w:rFonts w:ascii="Times New Roman" w:eastAsia="Times New Roman" w:hAnsi="Times New Roman" w:cs="Times New Roman"/>
        </w:rPr>
        <w:t xml:space="preserve">  Describe your company’s Customer Service Department (hours of operation, number and location of service centers, regular and emergency response times, etc.).</w:t>
      </w:r>
    </w:p>
    <w:p w14:paraId="4218F160"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76F29891" w14:textId="77777777" w:rsidTr="00E42E4D">
        <w:tc>
          <w:tcPr>
            <w:tcW w:w="10795" w:type="dxa"/>
          </w:tcPr>
          <w:p w14:paraId="51F0C1C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Contact:</w:t>
            </w:r>
          </w:p>
          <w:p w14:paraId="1C4690DD"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Phone#:</w:t>
            </w:r>
          </w:p>
          <w:p w14:paraId="5A30302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Hours of Operations:</w:t>
            </w:r>
          </w:p>
          <w:p w14:paraId="05B3EEAF"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62D870FC"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Regular Response Times:</w:t>
            </w:r>
          </w:p>
          <w:p w14:paraId="24736358"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Emergency Response Times:</w:t>
            </w:r>
          </w:p>
          <w:p w14:paraId="79B6DABE" w14:textId="77777777" w:rsidR="00E8135F" w:rsidRDefault="00E8135F" w:rsidP="005E3284">
            <w:pPr>
              <w:spacing w:after="0" w:line="240" w:lineRule="auto"/>
              <w:rPr>
                <w:rFonts w:ascii="Times New Roman" w:eastAsia="Times New Roman" w:hAnsi="Times New Roman" w:cs="Times New Roman"/>
              </w:rPr>
            </w:pPr>
          </w:p>
        </w:tc>
      </w:tr>
    </w:tbl>
    <w:p w14:paraId="53D3E218" w14:textId="77777777" w:rsidR="00E8135F" w:rsidRDefault="00E8135F" w:rsidP="00E8135F">
      <w:pPr>
        <w:pStyle w:val="Heading3"/>
        <w:spacing w:after="0"/>
      </w:pPr>
    </w:p>
    <w:p w14:paraId="02959075" w14:textId="77777777" w:rsidR="00E8135F" w:rsidRDefault="00E8135F" w:rsidP="00E8135F">
      <w:pPr>
        <w:pStyle w:val="Heading3"/>
      </w:pPr>
      <w:bookmarkStart w:id="67" w:name="_Toc154129604"/>
      <w:bookmarkStart w:id="68" w:name="_Toc154129733"/>
      <w:bookmarkStart w:id="69" w:name="_Toc155257468"/>
      <w:r>
        <w:lastRenderedPageBreak/>
        <w:t>1.8</w:t>
      </w:r>
      <w:r>
        <w:tab/>
        <w:t>Purchase Orders</w:t>
      </w:r>
      <w:bookmarkEnd w:id="67"/>
      <w:bookmarkEnd w:id="68"/>
      <w:bookmarkEnd w:id="69"/>
    </w:p>
    <w:p w14:paraId="3ED394E6" w14:textId="77777777" w:rsidR="00E8135F" w:rsidRDefault="00E8135F" w:rsidP="00E8135F">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Proposer that will be awarded a purchase order (PO).  Resulting orders are to be shipped and billed directly to these institutions.  </w:t>
      </w:r>
    </w:p>
    <w:p w14:paraId="5603FE78"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724613F0"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0577CFEF"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6070AD1C"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73B31033" w14:textId="77777777" w:rsidTr="00E42E4D">
        <w:tc>
          <w:tcPr>
            <w:tcW w:w="10795" w:type="dxa"/>
          </w:tcPr>
          <w:p w14:paraId="5DADE83B"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37815C87" w14:textId="77777777" w:rsidR="00E8135F" w:rsidRDefault="00E8135F" w:rsidP="00E8135F">
      <w:pPr>
        <w:pStyle w:val="Heading3"/>
        <w:spacing w:after="0"/>
      </w:pPr>
    </w:p>
    <w:p w14:paraId="78C78560" w14:textId="77777777" w:rsidR="00E8135F" w:rsidRDefault="00E8135F" w:rsidP="00E8135F">
      <w:pPr>
        <w:pStyle w:val="Heading3"/>
      </w:pPr>
      <w:bookmarkStart w:id="70" w:name="_Toc154129605"/>
      <w:bookmarkStart w:id="71" w:name="_Toc154129734"/>
      <w:bookmarkStart w:id="72" w:name="_Toc155257469"/>
      <w:r>
        <w:t>1.9</w:t>
      </w:r>
      <w:r>
        <w:tab/>
        <w:t>Delivery and Acceptance</w:t>
      </w:r>
      <w:bookmarkEnd w:id="70"/>
      <w:bookmarkEnd w:id="71"/>
      <w:bookmarkEnd w:id="72"/>
    </w:p>
    <w:p w14:paraId="1954A804" w14:textId="77777777" w:rsidR="00E8135F" w:rsidRDefault="00E8135F" w:rsidP="00E8135F">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awarded Proposer (Contractor) shall deliver all materials, products, and services per the agreed schedule. </w:t>
      </w:r>
      <w:r w:rsidRPr="00DB3862">
        <w:rPr>
          <w:rFonts w:ascii="Times New Roman" w:eastAsia="Times New Roman" w:hAnsi="Times New Roman" w:cs="Times New Roman"/>
          <w:color w:val="000000"/>
        </w:rPr>
        <w:t xml:space="preserve">Physical materials must be securely packaged and shipped FOB destination, while digital resources must be provided via secure electronic transfer.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bears all shipping, handling, and packaging costs. Risk of loss remains with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until final acceptance by </w:t>
      </w:r>
      <w:r>
        <w:rPr>
          <w:rFonts w:ascii="Times New Roman" w:eastAsia="Times New Roman" w:hAnsi="Times New Roman" w:cs="Times New Roman"/>
          <w:color w:val="000000"/>
        </w:rPr>
        <w:t>WRESA.</w:t>
      </w:r>
    </w:p>
    <w:p w14:paraId="5FBE69E8" w14:textId="77777777" w:rsidR="00E8135F" w:rsidRDefault="00E8135F" w:rsidP="00E8135F">
      <w:pPr>
        <w:spacing w:after="0" w:line="240" w:lineRule="auto"/>
        <w:ind w:right="216"/>
        <w:jc w:val="both"/>
        <w:rPr>
          <w:rFonts w:ascii="Times New Roman" w:eastAsia="Times New Roman" w:hAnsi="Times New Roman" w:cs="Times New Roman"/>
          <w:color w:val="000000"/>
        </w:rPr>
      </w:pPr>
    </w:p>
    <w:p w14:paraId="26F1DBEC" w14:textId="77777777" w:rsidR="00E8135F" w:rsidRDefault="00E8135F" w:rsidP="00E8135F">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Acceptance is contingent upon:</w:t>
      </w:r>
    </w:p>
    <w:p w14:paraId="278EC321" w14:textId="77777777" w:rsidR="00E8135F" w:rsidRPr="00DB3862" w:rsidRDefault="00E8135F" w:rsidP="00E8135F">
      <w:pPr>
        <w:spacing w:after="0" w:line="240" w:lineRule="auto"/>
        <w:ind w:right="216"/>
        <w:jc w:val="both"/>
        <w:rPr>
          <w:rFonts w:ascii="Times New Roman" w:eastAsia="Times New Roman" w:hAnsi="Times New Roman" w:cs="Times New Roman"/>
          <w:color w:val="000000"/>
        </w:rPr>
      </w:pPr>
    </w:p>
    <w:p w14:paraId="2AE08D06" w14:textId="55FB079E" w:rsidR="00E8135F" w:rsidRPr="00DB3862" w:rsidRDefault="00E8135F" w:rsidP="00E8135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Conformance to requirements.</w:t>
      </w:r>
    </w:p>
    <w:p w14:paraId="038EF653" w14:textId="77777777" w:rsidR="00E8135F" w:rsidRPr="00DB3862" w:rsidRDefault="00E8135F" w:rsidP="00E8135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Successful training and implementation as per the Contract.</w:t>
      </w:r>
    </w:p>
    <w:p w14:paraId="1E8C8B25" w14:textId="77777777" w:rsidR="00E8135F" w:rsidRDefault="00E8135F" w:rsidP="00E8135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Functionality of digital components and system integrations.</w:t>
      </w:r>
    </w:p>
    <w:p w14:paraId="10C2DEBD" w14:textId="77777777" w:rsidR="00E8135F" w:rsidRPr="00DB3862" w:rsidRDefault="00E8135F" w:rsidP="00E8135F">
      <w:pPr>
        <w:spacing w:after="0" w:line="240" w:lineRule="auto"/>
        <w:ind w:left="720" w:right="216"/>
        <w:jc w:val="both"/>
        <w:rPr>
          <w:rFonts w:ascii="Times New Roman" w:eastAsia="Times New Roman" w:hAnsi="Times New Roman" w:cs="Times New Roman"/>
          <w:color w:val="000000"/>
        </w:rPr>
      </w:pPr>
    </w:p>
    <w:p w14:paraId="1EE7B967" w14:textId="77777777" w:rsidR="00E8135F" w:rsidRPr="00DB3862" w:rsidRDefault="00E8135F" w:rsidP="00E8135F">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 xml:space="preserve">If deficiencies are found, the Contractor must correct them within </w:t>
      </w:r>
      <w:r>
        <w:rPr>
          <w:rFonts w:ascii="Times New Roman" w:eastAsia="Times New Roman" w:hAnsi="Times New Roman" w:cs="Times New Roman"/>
          <w:color w:val="000000"/>
        </w:rPr>
        <w:t>five (5)</w:t>
      </w:r>
      <w:r w:rsidRPr="00DB3862">
        <w:rPr>
          <w:rFonts w:ascii="Times New Roman" w:eastAsia="Times New Roman" w:hAnsi="Times New Roman" w:cs="Times New Roman"/>
          <w:color w:val="000000"/>
        </w:rPr>
        <w:t xml:space="preserve"> business days at no additional cost. Non-compliance may result in rejection, withheld payment, or Contract termination if unresolved.</w:t>
      </w:r>
    </w:p>
    <w:p w14:paraId="3AC0557F" w14:textId="77777777" w:rsidR="00E8135F" w:rsidRDefault="00E8135F" w:rsidP="00E8135F">
      <w:pPr>
        <w:spacing w:after="0" w:line="240" w:lineRule="auto"/>
        <w:jc w:val="both"/>
        <w:rPr>
          <w:rFonts w:ascii="Times New Roman" w:eastAsia="Times New Roman" w:hAnsi="Times New Roman" w:cs="Times New Roman"/>
        </w:rPr>
      </w:pPr>
    </w:p>
    <w:p w14:paraId="7F9CC200"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0DC127B9" w14:textId="77777777" w:rsidTr="00E42E4D">
        <w:tc>
          <w:tcPr>
            <w:tcW w:w="10795" w:type="dxa"/>
          </w:tcPr>
          <w:p w14:paraId="3BCB642D" w14:textId="77777777" w:rsidR="00E8135F" w:rsidRDefault="00E8135F" w:rsidP="005E3284">
            <w:pPr>
              <w:spacing w:after="0" w:line="240" w:lineRule="auto"/>
              <w:rPr>
                <w:rFonts w:ascii="Times New Roman" w:eastAsia="Times New Roman" w:hAnsi="Times New Roman" w:cs="Times New Roman"/>
              </w:rPr>
            </w:pPr>
          </w:p>
          <w:p w14:paraId="04CED4AA" w14:textId="77777777" w:rsidR="00E8135F" w:rsidRDefault="00E8135F" w:rsidP="005E3284">
            <w:pPr>
              <w:spacing w:after="0" w:line="240" w:lineRule="auto"/>
              <w:rPr>
                <w:rFonts w:ascii="Times New Roman" w:eastAsia="Times New Roman" w:hAnsi="Times New Roman" w:cs="Times New Roman"/>
              </w:rPr>
            </w:pPr>
          </w:p>
        </w:tc>
      </w:tr>
    </w:tbl>
    <w:p w14:paraId="461D8CE5" w14:textId="77777777" w:rsidR="00E8135F" w:rsidRDefault="00E8135F" w:rsidP="00E8135F">
      <w:pPr>
        <w:pStyle w:val="Heading3"/>
        <w:spacing w:after="0"/>
      </w:pPr>
      <w:bookmarkStart w:id="73" w:name="_Toc154129606"/>
      <w:bookmarkStart w:id="74" w:name="_Toc154129735"/>
      <w:bookmarkStart w:id="75" w:name="_Toc155257470"/>
    </w:p>
    <w:p w14:paraId="76B2F8DE" w14:textId="77777777" w:rsidR="00E8135F"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w:t>
      </w:r>
      <w:r>
        <w:rPr>
          <w:rFonts w:ascii="Times New Roman" w:eastAsia="Times New Roman" w:hAnsi="Times New Roman" w:cs="Times New Roman"/>
          <w:b/>
          <w:bCs/>
        </w:rPr>
        <w:t>9</w:t>
      </w:r>
      <w:r w:rsidRPr="00D56116">
        <w:rPr>
          <w:rFonts w:ascii="Times New Roman" w:eastAsia="Times New Roman" w:hAnsi="Times New Roman" w:cs="Times New Roman"/>
          <w:b/>
          <w:bCs/>
        </w:rPr>
        <w:t>.1</w:t>
      </w:r>
      <w:r w:rsidRPr="00D56116">
        <w:rPr>
          <w:rFonts w:ascii="Times New Roman" w:eastAsia="Times New Roman" w:hAnsi="Times New Roman" w:cs="Times New Roman"/>
          <w:b/>
          <w:bCs/>
        </w:rPr>
        <w:tab/>
      </w:r>
      <w:r>
        <w:rPr>
          <w:rFonts w:ascii="Times New Roman" w:eastAsia="Times New Roman" w:hAnsi="Times New Roman" w:cs="Times New Roman"/>
          <w:b/>
          <w:bCs/>
        </w:rPr>
        <w:t>Invoice and Payments</w:t>
      </w:r>
    </w:p>
    <w:p w14:paraId="4B024805" w14:textId="77777777" w:rsidR="00E8135F" w:rsidRPr="00DB3862" w:rsidRDefault="00E8135F" w:rsidP="00E8135F">
      <w:pPr>
        <w:ind w:left="720"/>
        <w:rPr>
          <w:rFonts w:ascii="Times New Roman" w:eastAsia="Times New Roman" w:hAnsi="Times New Roman" w:cs="Times New Roman"/>
        </w:rPr>
      </w:pPr>
      <w:r w:rsidRPr="00DB3862">
        <w:rPr>
          <w:rFonts w:ascii="Times New Roman" w:eastAsia="Times New Roman" w:hAnsi="Times New Roman" w:cs="Times New Roman"/>
        </w:rPr>
        <w:t xml:space="preserve">All </w:t>
      </w:r>
      <w:r>
        <w:rPr>
          <w:rFonts w:ascii="Times New Roman" w:eastAsia="Times New Roman" w:hAnsi="Times New Roman" w:cs="Times New Roman"/>
        </w:rPr>
        <w:t>pricing must reflect net 30 payment terms.</w:t>
      </w:r>
    </w:p>
    <w:p w14:paraId="3191CCE5"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14:paraId="1980424D" w14:textId="77777777" w:rsidTr="00E42E4D">
        <w:tc>
          <w:tcPr>
            <w:tcW w:w="10795" w:type="dxa"/>
          </w:tcPr>
          <w:p w14:paraId="416E484E" w14:textId="77777777" w:rsidR="00E8135F" w:rsidRDefault="00E8135F" w:rsidP="005E3284">
            <w:pPr>
              <w:pStyle w:val="paragraph"/>
              <w:spacing w:before="0" w:beforeAutospacing="0" w:after="0" w:afterAutospacing="0"/>
              <w:textAlignment w:val="baseline"/>
              <w:rPr>
                <w:rStyle w:val="normaltextrun"/>
                <w:sz w:val="22"/>
                <w:szCs w:val="22"/>
              </w:rPr>
            </w:pPr>
            <w:r w:rsidRPr="002C0C37">
              <w:rPr>
                <w:rStyle w:val="normaltextrun"/>
                <w:sz w:val="22"/>
                <w:szCs w:val="22"/>
              </w:rPr>
              <w:t>All pricing must reflect net 30 payment terms</w:t>
            </w:r>
            <w:r>
              <w:rPr>
                <w:rStyle w:val="normaltextrun"/>
                <w:sz w:val="22"/>
                <w:szCs w:val="22"/>
              </w:rPr>
              <w:t>. Agree? Yes or No</w:t>
            </w:r>
          </w:p>
          <w:p w14:paraId="3ED8AD61" w14:textId="77777777" w:rsidR="00E8135F" w:rsidRDefault="00E8135F" w:rsidP="005E3284">
            <w:pPr>
              <w:spacing w:after="0" w:line="240" w:lineRule="auto"/>
              <w:rPr>
                <w:rFonts w:ascii="Times New Roman" w:eastAsia="Times New Roman" w:hAnsi="Times New Roman" w:cs="Times New Roman"/>
              </w:rPr>
            </w:pPr>
          </w:p>
        </w:tc>
      </w:tr>
    </w:tbl>
    <w:p w14:paraId="687C3234" w14:textId="77777777" w:rsidR="00E8135F" w:rsidRPr="00DB3862" w:rsidRDefault="00E8135F" w:rsidP="00E8135F"/>
    <w:p w14:paraId="7F9ED180" w14:textId="77777777" w:rsidR="00E8135F" w:rsidRDefault="00E8135F" w:rsidP="00E8135F">
      <w:pPr>
        <w:pStyle w:val="Heading3"/>
      </w:pPr>
      <w:r>
        <w:t>1.10</w:t>
      </w:r>
      <w:r>
        <w:tab/>
      </w:r>
      <w:bookmarkEnd w:id="73"/>
      <w:bookmarkEnd w:id="74"/>
      <w:bookmarkEnd w:id="75"/>
      <w:r>
        <w:t>Criminal Background Check</w:t>
      </w:r>
    </w:p>
    <w:p w14:paraId="0AD808D3" w14:textId="1C1C38FA" w:rsidR="00E8135F" w:rsidRPr="00670324" w:rsidRDefault="00E8135F" w:rsidP="00E8135F">
      <w:pPr>
        <w:spacing w:after="0"/>
        <w:rPr>
          <w:rFonts w:ascii="Times New Roman" w:hAnsi="Times New Roman" w:cs="Times New Roman"/>
        </w:rPr>
      </w:pPr>
      <w:r w:rsidRPr="00670324">
        <w:rPr>
          <w:rFonts w:ascii="Times New Roman" w:hAnsi="Times New Roman" w:cs="Times New Roman"/>
        </w:rPr>
        <w:t xml:space="preserve">WRESA is committed to providing a safe and secure environment for all staff, students, and clients that conduct business or visit any WRESA operated campus.  </w:t>
      </w:r>
      <w:r w:rsidR="002D50F5" w:rsidRPr="002D50F5">
        <w:rPr>
          <w:rFonts w:ascii="Times New Roman" w:hAnsi="Times New Roman" w:cs="Times New Roman"/>
        </w:rPr>
        <w:t>Prior to any individual servicing WRESA-operated campuses, WRESA reserves the right to conduct a criminal history records check in accordance with state law.</w:t>
      </w:r>
      <w:r w:rsidRPr="00670324">
        <w:rPr>
          <w:rFonts w:ascii="Times New Roman" w:hAnsi="Times New Roman" w:cs="Times New Roman"/>
        </w:rPr>
        <w:t xml:space="preserve"> Individuals seeking access to WRESA operated campuses will be held to a similar standard of review as WRESA employees and contractors, including the </w:t>
      </w:r>
      <w:r w:rsidRPr="00670324">
        <w:rPr>
          <w:rFonts w:ascii="Times New Roman" w:hAnsi="Times New Roman" w:cs="Times New Roman"/>
        </w:rPr>
        <w:lastRenderedPageBreak/>
        <w:t>requirement that any criminal conviction will require the individual to provide requested documentation so that WRESA can conduct a targeted review and individualized assessment. Background checks must be fully completed prior to starting work on any WRESA campus, and only individuals authorized in writing by Wayne RESA utilizing a DETERMINATION FOR ASSIGNMENT form will be accepted as qualified for placement.</w:t>
      </w:r>
    </w:p>
    <w:p w14:paraId="1CD73ABB" w14:textId="77777777" w:rsidR="00E8135F" w:rsidRPr="00670324" w:rsidRDefault="00E8135F" w:rsidP="00E8135F">
      <w:pPr>
        <w:spacing w:after="0"/>
        <w:rPr>
          <w:rFonts w:ascii="Times New Roman" w:hAnsi="Times New Roman" w:cs="Times New Roman"/>
        </w:rPr>
      </w:pPr>
    </w:p>
    <w:p w14:paraId="07F4D4A1" w14:textId="08F79B02" w:rsidR="00E8135F" w:rsidRDefault="002D50F5" w:rsidP="00E8135F">
      <w:pPr>
        <w:spacing w:after="0"/>
        <w:rPr>
          <w:rFonts w:ascii="Times New Roman" w:hAnsi="Times New Roman" w:cs="Times New Roman"/>
        </w:rPr>
      </w:pPr>
      <w:r>
        <w:rPr>
          <w:rFonts w:ascii="Times New Roman" w:hAnsi="Times New Roman" w:cs="Times New Roman"/>
        </w:rPr>
        <w:t xml:space="preserve">If conducted, </w:t>
      </w:r>
      <w:r w:rsidR="00E8135F" w:rsidRPr="00670324">
        <w:rPr>
          <w:rFonts w:ascii="Times New Roman" w:hAnsi="Times New Roman" w:cs="Times New Roman"/>
        </w:rPr>
        <w:t>Proposer will be responsible for working with WRESA to run proper background checks. WRESA will process background checks for a fee of seventy-five dollars ($75.00) for each CHRI record initiated by the Proposer. The Proposer is responsible for all processing costs and fees associated with background checks, including WRESA processing fees. Wayne RESA shall issue an invoice to the Proposer detailing the fees owed to Wayne RESA during each month of the Term. The Proposer must remit payment within thirty (30) days of receipt of such invoice. Any invoices unpaid after that thirty (30) day period shall be deducted from amounts due from WRESA to the Proposer.</w:t>
      </w:r>
    </w:p>
    <w:p w14:paraId="568DDCE9" w14:textId="77777777" w:rsidR="00E8135F" w:rsidRPr="00670324" w:rsidRDefault="00E8135F" w:rsidP="00E8135F">
      <w:pPr>
        <w:spacing w:after="0"/>
        <w:rPr>
          <w:rFonts w:ascii="Times New Roman" w:hAnsi="Times New Roman" w:cs="Times New Roman"/>
        </w:rPr>
      </w:pPr>
    </w:p>
    <w:p w14:paraId="1B60A7DF" w14:textId="77777777" w:rsidR="00E8135F" w:rsidRDefault="00E8135F" w:rsidP="00E8135F">
      <w:pPr>
        <w:pStyle w:val="Heading3"/>
      </w:pPr>
      <w:bookmarkStart w:id="76" w:name="_Toc154129607"/>
      <w:bookmarkStart w:id="77" w:name="_Toc154129736"/>
      <w:bookmarkStart w:id="78" w:name="_Toc155257471"/>
      <w:r>
        <w:t>1.11</w:t>
      </w:r>
      <w:r>
        <w:tab/>
        <w:t>Pricing Schedule</w:t>
      </w:r>
      <w:bookmarkEnd w:id="76"/>
      <w:bookmarkEnd w:id="77"/>
      <w:bookmarkEnd w:id="78"/>
    </w:p>
    <w:p w14:paraId="6614C597"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45ED18CF" w14:textId="77777777" w:rsidR="00E8135F" w:rsidRDefault="00E8135F" w:rsidP="00E8135F">
      <w:pPr>
        <w:spacing w:after="0"/>
        <w:rPr>
          <w:rFonts w:ascii="Times New Roman" w:eastAsia="Times New Roman" w:hAnsi="Times New Roman" w:cs="Times New Roman"/>
        </w:rPr>
      </w:pPr>
    </w:p>
    <w:p w14:paraId="33DD86B4"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5485887F" w14:textId="77777777" w:rsidR="00E8135F" w:rsidRPr="00D56116" w:rsidRDefault="00E8135F" w:rsidP="00E8135F">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1D25990" w14:textId="77777777" w:rsidR="00E8135F" w:rsidRDefault="00E8135F" w:rsidP="00E8135F">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1DC2B298" w14:textId="77777777" w:rsidR="00E8135F" w:rsidRDefault="00E8135F" w:rsidP="00E8135F">
      <w:pPr>
        <w:spacing w:after="0" w:line="240" w:lineRule="auto"/>
        <w:ind w:left="720" w:right="216"/>
        <w:jc w:val="both"/>
        <w:rPr>
          <w:rFonts w:ascii="Times New Roman" w:eastAsia="Times New Roman" w:hAnsi="Times New Roman" w:cs="Times New Roman"/>
          <w:color w:val="000000"/>
        </w:rPr>
      </w:pPr>
    </w:p>
    <w:p w14:paraId="514A3D6C"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82327A9" w14:textId="77777777" w:rsidR="00E8135F" w:rsidRDefault="00E8135F" w:rsidP="00E8135F">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Proposer agrees to supply the complete quantity and products that each customer requires.</w:t>
      </w:r>
    </w:p>
    <w:p w14:paraId="67B5468C" w14:textId="77777777" w:rsidR="00E8135F" w:rsidRDefault="00E8135F" w:rsidP="00E8135F">
      <w:pPr>
        <w:spacing w:after="0"/>
        <w:rPr>
          <w:rFonts w:ascii="Times New Roman" w:eastAsia="Times New Roman" w:hAnsi="Times New Roman" w:cs="Times New Roman"/>
          <w:color w:val="000000"/>
        </w:rPr>
      </w:pPr>
    </w:p>
    <w:p w14:paraId="306065FE" w14:textId="77777777" w:rsidR="00E8135F" w:rsidRPr="00D56116" w:rsidRDefault="00E8135F" w:rsidP="00E8135F">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7D3581C9" w14:textId="77777777" w:rsidR="00E8135F" w:rsidRDefault="00E8135F" w:rsidP="00E8135F">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08C0E4EC" w14:textId="77777777" w:rsidR="00E8135F" w:rsidRDefault="00E8135F" w:rsidP="00E8135F">
      <w:pPr>
        <w:spacing w:after="0" w:line="300" w:lineRule="auto"/>
        <w:ind w:left="1440"/>
        <w:jc w:val="both"/>
        <w:rPr>
          <w:rFonts w:ascii="Times New Roman" w:eastAsia="Times New Roman" w:hAnsi="Times New Roman" w:cs="Times New Roman"/>
        </w:rPr>
      </w:pPr>
    </w:p>
    <w:p w14:paraId="6B1AF099" w14:textId="77777777" w:rsidR="00E8135F" w:rsidRDefault="00E8135F" w:rsidP="00E8135F">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038D06A3" w14:textId="77777777" w:rsidR="00E8135F" w:rsidRDefault="00E8135F" w:rsidP="00E8135F">
      <w:pPr>
        <w:spacing w:after="0"/>
        <w:rPr>
          <w:rFonts w:ascii="Times New Roman" w:eastAsia="Times New Roman" w:hAnsi="Times New Roman" w:cs="Times New Roman"/>
        </w:rPr>
      </w:pPr>
    </w:p>
    <w:p w14:paraId="544441CD"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599D4437"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3A5110BC" w14:textId="77777777" w:rsidTr="005E3284">
        <w:tc>
          <w:tcPr>
            <w:tcW w:w="9350" w:type="dxa"/>
          </w:tcPr>
          <w:p w14:paraId="014EDDA8" w14:textId="77777777" w:rsidR="00E8135F" w:rsidRDefault="00E8135F" w:rsidP="005E3284">
            <w:pPr>
              <w:spacing w:after="0" w:line="240" w:lineRule="auto"/>
              <w:rPr>
                <w:rFonts w:ascii="Times New Roman" w:eastAsia="Times New Roman" w:hAnsi="Times New Roman" w:cs="Times New Roman"/>
              </w:rPr>
            </w:pPr>
          </w:p>
          <w:p w14:paraId="499A2A2E" w14:textId="77777777" w:rsidR="00E8135F" w:rsidRDefault="00E8135F" w:rsidP="005E3284">
            <w:pPr>
              <w:spacing w:after="0" w:line="240" w:lineRule="auto"/>
              <w:rPr>
                <w:rFonts w:ascii="Times New Roman" w:eastAsia="Times New Roman" w:hAnsi="Times New Roman" w:cs="Times New Roman"/>
              </w:rPr>
            </w:pPr>
          </w:p>
        </w:tc>
      </w:tr>
    </w:tbl>
    <w:p w14:paraId="52FBE26C" w14:textId="77777777" w:rsidR="00E8135F" w:rsidRDefault="00E8135F" w:rsidP="00E8135F">
      <w:pPr>
        <w:spacing w:after="0"/>
        <w:rPr>
          <w:rFonts w:ascii="Times New Roman" w:eastAsia="Times New Roman" w:hAnsi="Times New Roman" w:cs="Times New Roman"/>
        </w:rPr>
      </w:pPr>
    </w:p>
    <w:p w14:paraId="242A392E" w14:textId="77777777" w:rsidR="00E8135F" w:rsidRDefault="00E8135F" w:rsidP="00E8135F">
      <w:pPr>
        <w:pStyle w:val="Heading3"/>
      </w:pPr>
      <w:bookmarkStart w:id="79" w:name="_Toc154129608"/>
      <w:bookmarkStart w:id="80" w:name="_Toc154129737"/>
      <w:bookmarkStart w:id="81" w:name="_Toc155257472"/>
      <w:r>
        <w:t>1.12</w:t>
      </w:r>
      <w:r>
        <w:tab/>
        <w:t>Price Assurance</w:t>
      </w:r>
      <w:bookmarkEnd w:id="79"/>
      <w:bookmarkEnd w:id="80"/>
      <w:bookmarkEnd w:id="81"/>
    </w:p>
    <w:p w14:paraId="02E05B6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The awarded Proposer agrees to provide pricing to Wayne RESA and its participating entities that are the lowest pricing available, and the pricing shall remain so throughout the duration of the contract.  The awarded Proposer agrees to promptly lower the cost of any product purchased through Wayne RESA following a reduction in the manufacturer or publisher's direct cost.  If respondent has existing cooperative contracts in place, Wayne RESA requests equal or better than pricing to be submitted.</w:t>
      </w:r>
    </w:p>
    <w:p w14:paraId="74202389" w14:textId="77777777" w:rsidR="00E8135F" w:rsidRDefault="00E8135F" w:rsidP="00E8135F">
      <w:pPr>
        <w:spacing w:after="0" w:line="240" w:lineRule="auto"/>
        <w:jc w:val="both"/>
        <w:rPr>
          <w:rFonts w:ascii="Times New Roman" w:eastAsia="Times New Roman" w:hAnsi="Times New Roman" w:cs="Times New Roman"/>
        </w:rPr>
      </w:pPr>
    </w:p>
    <w:p w14:paraId="10002ECB"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CoPro+ by the awarded Proposer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Proposer’s responsibility to keep all product listings up to date and on file with Wayne RESA/CoPro+.  </w:t>
      </w:r>
    </w:p>
    <w:p w14:paraId="6553F34A" w14:textId="77777777" w:rsidR="00E8135F" w:rsidRDefault="00E8135F" w:rsidP="00E8135F">
      <w:pPr>
        <w:spacing w:after="0" w:line="240" w:lineRule="auto"/>
        <w:ind w:right="216"/>
        <w:jc w:val="both"/>
        <w:rPr>
          <w:rFonts w:ascii="Times New Roman" w:eastAsia="Times New Roman" w:hAnsi="Times New Roman" w:cs="Times New Roman"/>
          <w:sz w:val="13"/>
          <w:szCs w:val="13"/>
        </w:rPr>
      </w:pPr>
    </w:p>
    <w:p w14:paraId="60A94F19" w14:textId="77777777" w:rsidR="00E8135F"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5A4C5D87"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0B80997B" w14:textId="77777777" w:rsidTr="005E3284">
        <w:tc>
          <w:tcPr>
            <w:tcW w:w="9350" w:type="dxa"/>
          </w:tcPr>
          <w:p w14:paraId="3EACF004" w14:textId="77777777" w:rsidR="00E8135F" w:rsidRDefault="00E8135F" w:rsidP="005E3284">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5F8CB6DC" w14:textId="77777777" w:rsidR="00E8135F" w:rsidRDefault="00E8135F" w:rsidP="00E8135F">
      <w:pPr>
        <w:spacing w:after="0" w:line="240" w:lineRule="auto"/>
        <w:rPr>
          <w:rFonts w:ascii="Times New Roman" w:eastAsia="Times New Roman" w:hAnsi="Times New Roman" w:cs="Times New Roman"/>
        </w:rPr>
      </w:pPr>
    </w:p>
    <w:p w14:paraId="344FF216" w14:textId="77777777" w:rsidR="00E8135F" w:rsidRDefault="00E8135F" w:rsidP="00E8135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 item in this RFP,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E8135F" w14:paraId="7703F8B1" w14:textId="77777777" w:rsidTr="005E3284">
        <w:trPr>
          <w:trHeight w:val="70"/>
        </w:trPr>
        <w:tc>
          <w:tcPr>
            <w:tcW w:w="9350" w:type="dxa"/>
          </w:tcPr>
          <w:p w14:paraId="7A06F980" w14:textId="77777777" w:rsidR="00E8135F" w:rsidRDefault="00E8135F" w:rsidP="005E3284">
            <w:pPr>
              <w:widowControl w:val="0"/>
              <w:spacing w:after="0" w:line="240" w:lineRule="auto"/>
              <w:jc w:val="both"/>
              <w:rPr>
                <w:rFonts w:ascii="Times New Roman" w:eastAsia="Times New Roman" w:hAnsi="Times New Roman" w:cs="Times New Roman"/>
                <w:b/>
              </w:rPr>
            </w:pPr>
          </w:p>
          <w:p w14:paraId="789E9696" w14:textId="77777777" w:rsidR="00E8135F" w:rsidRDefault="00E8135F" w:rsidP="005E3284">
            <w:pPr>
              <w:widowControl w:val="0"/>
              <w:spacing w:after="0" w:line="240" w:lineRule="auto"/>
              <w:jc w:val="both"/>
              <w:rPr>
                <w:rFonts w:ascii="Times New Roman" w:eastAsia="Times New Roman" w:hAnsi="Times New Roman" w:cs="Times New Roman"/>
                <w:b/>
              </w:rPr>
            </w:pPr>
          </w:p>
        </w:tc>
      </w:tr>
    </w:tbl>
    <w:p w14:paraId="3D5F1A94" w14:textId="77777777" w:rsidR="00E8135F" w:rsidRPr="006A7932" w:rsidRDefault="00E8135F" w:rsidP="00E8135F">
      <w:pPr>
        <w:rPr>
          <w:rFonts w:ascii="Times New Roman" w:eastAsia="Times New Roman" w:hAnsi="Times New Roman" w:cs="Times New Roman"/>
          <w:b/>
          <w:color w:val="000000" w:themeColor="text1"/>
          <w:sz w:val="32"/>
          <w:szCs w:val="32"/>
        </w:rPr>
      </w:pPr>
      <w:bookmarkStart w:id="82" w:name="_Toc154129609"/>
      <w:bookmarkStart w:id="83" w:name="_Toc154129738"/>
      <w:bookmarkStart w:id="84" w:name="_Toc155257473"/>
      <w:r>
        <w:br w:type="page"/>
      </w:r>
    </w:p>
    <w:p w14:paraId="048B70EB" w14:textId="77777777" w:rsidR="00E8135F" w:rsidRDefault="00E8135F" w:rsidP="00E8135F">
      <w:pPr>
        <w:pStyle w:val="Heading2"/>
      </w:pPr>
      <w:r>
        <w:lastRenderedPageBreak/>
        <w:t>SECTION 2.0 – PROPOSER INFORMATION AND ACCEPTANCE</w:t>
      </w:r>
      <w:bookmarkEnd w:id="82"/>
      <w:bookmarkEnd w:id="83"/>
      <w:bookmarkEnd w:id="84"/>
    </w:p>
    <w:p w14:paraId="74778FFB" w14:textId="77777777" w:rsidR="00E8135F" w:rsidRDefault="00E8135F" w:rsidP="00E8135F">
      <w:pPr>
        <w:spacing w:after="0" w:line="240" w:lineRule="auto"/>
        <w:rPr>
          <w:rFonts w:ascii="Times New Roman" w:eastAsia="Times New Roman" w:hAnsi="Times New Roman" w:cs="Times New Roman"/>
        </w:rPr>
      </w:pPr>
    </w:p>
    <w:p w14:paraId="29DB7B42"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64145C2E" w14:textId="77777777" w:rsidR="00E8135F" w:rsidRDefault="00E8135F" w:rsidP="00E8135F">
      <w:pPr>
        <w:spacing w:after="0" w:line="240" w:lineRule="auto"/>
        <w:ind w:left="360"/>
        <w:jc w:val="both"/>
        <w:rPr>
          <w:rFonts w:ascii="Times New Roman" w:eastAsia="Times New Roman" w:hAnsi="Times New Roman" w:cs="Times New Roman"/>
        </w:rPr>
      </w:pPr>
    </w:p>
    <w:p w14:paraId="7C213C4E"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13763F"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5FAC16BE"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67F15847"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30D49328"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661E2691"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2DBA7BFE"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663387A7"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1E7FD57" w14:textId="77777777" w:rsidR="00E8135F" w:rsidRDefault="00E8135F" w:rsidP="00E8135F">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1BEECD1F"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333FE1EC"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34CAF566"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69351BA6"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3572A817"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0AA74CB5" w14:textId="77777777" w:rsidR="00E8135F" w:rsidRDefault="00E8135F" w:rsidP="00E8135F">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4F3660C5" w14:textId="77777777" w:rsidR="00E8135F" w:rsidRDefault="00E8135F" w:rsidP="00E8135F">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742B3510"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389F9C4D"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5E3C089E"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40237CA6"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C71D1AF"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2585F733"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1F692417" w14:textId="77777777" w:rsidR="00E8135F" w:rsidRDefault="00E8135F" w:rsidP="00E8135F">
      <w:pPr>
        <w:spacing w:after="0" w:line="240" w:lineRule="auto"/>
        <w:ind w:left="360" w:hanging="360"/>
        <w:jc w:val="both"/>
        <w:rPr>
          <w:rFonts w:ascii="Times New Roman" w:eastAsia="Times New Roman" w:hAnsi="Times New Roman" w:cs="Times New Roman"/>
        </w:rPr>
      </w:pPr>
    </w:p>
    <w:p w14:paraId="1F9A418D" w14:textId="77777777" w:rsidR="00E8135F" w:rsidRDefault="00E8135F" w:rsidP="00E8135F">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insured certificate, naming Wayne RESA, which meets the minimum insurance requirements, as stated in the terms and conditions.</w:t>
      </w:r>
    </w:p>
    <w:p w14:paraId="7BD184BA" w14:textId="77777777" w:rsidR="00E8135F" w:rsidRDefault="00E8135F" w:rsidP="00E8135F">
      <w:pPr>
        <w:spacing w:after="0" w:line="240" w:lineRule="auto"/>
        <w:rPr>
          <w:rFonts w:ascii="Times New Roman" w:eastAsia="Times New Roman" w:hAnsi="Times New Roman" w:cs="Times New Roman"/>
        </w:rPr>
      </w:pPr>
      <w:bookmarkStart w:id="85" w:name="_1ci93xb" w:colFirst="0" w:colLast="0"/>
      <w:bookmarkEnd w:id="85"/>
      <w:r>
        <w:br w:type="page"/>
      </w:r>
    </w:p>
    <w:p w14:paraId="2FDDD0DA" w14:textId="77777777" w:rsidR="00E8135F" w:rsidRDefault="00E8135F" w:rsidP="00E8135F">
      <w:pPr>
        <w:pStyle w:val="Heading3"/>
        <w:jc w:val="both"/>
        <w:rPr>
          <w:sz w:val="24"/>
          <w:szCs w:val="24"/>
        </w:rPr>
      </w:pPr>
      <w:bookmarkStart w:id="86" w:name="_Toc154129610"/>
      <w:bookmarkStart w:id="87" w:name="_Toc154129739"/>
      <w:bookmarkStart w:id="88" w:name="_Toc155257474"/>
      <w:r>
        <w:rPr>
          <w:sz w:val="24"/>
          <w:szCs w:val="24"/>
        </w:rPr>
        <w:lastRenderedPageBreak/>
        <w:t>2.1</w:t>
      </w:r>
      <w:r>
        <w:rPr>
          <w:sz w:val="24"/>
          <w:szCs w:val="24"/>
        </w:rPr>
        <w:tab/>
        <w:t>Company Profile</w:t>
      </w:r>
      <w:bookmarkEnd w:id="86"/>
      <w:bookmarkEnd w:id="87"/>
      <w:bookmarkEnd w:id="88"/>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85"/>
      </w:tblGrid>
      <w:tr w:rsidR="00E8135F" w14:paraId="4258DF99" w14:textId="77777777" w:rsidTr="007A556E">
        <w:trPr>
          <w:tblHeader/>
        </w:trPr>
        <w:tc>
          <w:tcPr>
            <w:tcW w:w="9985" w:type="dxa"/>
          </w:tcPr>
          <w:p w14:paraId="6BA209A5" w14:textId="77777777" w:rsidR="00E8135F" w:rsidRDefault="00E8135F" w:rsidP="005E328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E8135F" w14:paraId="20CB0DBE" w14:textId="77777777" w:rsidTr="007A556E">
        <w:tc>
          <w:tcPr>
            <w:tcW w:w="9985" w:type="dxa"/>
          </w:tcPr>
          <w:p w14:paraId="6686D6B5"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 Company Name of Proposer:</w:t>
            </w:r>
          </w:p>
          <w:p w14:paraId="5DE7CDB2" w14:textId="77777777" w:rsidR="00E8135F" w:rsidRDefault="00E8135F" w:rsidP="005E3284">
            <w:pPr>
              <w:spacing w:after="0" w:line="240" w:lineRule="auto"/>
              <w:rPr>
                <w:rFonts w:ascii="Times New Roman" w:eastAsia="Times New Roman" w:hAnsi="Times New Roman" w:cs="Times New Roman"/>
              </w:rPr>
            </w:pPr>
          </w:p>
        </w:tc>
      </w:tr>
      <w:tr w:rsidR="00E8135F" w14:paraId="27B787A6" w14:textId="77777777" w:rsidTr="007A556E">
        <w:tc>
          <w:tcPr>
            <w:tcW w:w="9985" w:type="dxa"/>
          </w:tcPr>
          <w:p w14:paraId="28DAF0F7"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725AFD62" w14:textId="77777777" w:rsidR="00E8135F" w:rsidRDefault="00E8135F" w:rsidP="005E3284">
            <w:pPr>
              <w:spacing w:after="0" w:line="240" w:lineRule="auto"/>
              <w:rPr>
                <w:rFonts w:ascii="Times New Roman" w:eastAsia="Times New Roman" w:hAnsi="Times New Roman" w:cs="Times New Roman"/>
              </w:rPr>
            </w:pPr>
          </w:p>
        </w:tc>
      </w:tr>
      <w:tr w:rsidR="00E8135F" w14:paraId="0F373CFA" w14:textId="77777777" w:rsidTr="007A556E">
        <w:tc>
          <w:tcPr>
            <w:tcW w:w="9985" w:type="dxa"/>
          </w:tcPr>
          <w:p w14:paraId="46DBA646"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7386A365" w14:textId="77777777" w:rsidR="00E8135F" w:rsidRDefault="00E8135F" w:rsidP="005E3284">
            <w:pPr>
              <w:spacing w:after="0" w:line="240" w:lineRule="auto"/>
              <w:rPr>
                <w:rFonts w:ascii="Times New Roman" w:eastAsia="Times New Roman" w:hAnsi="Times New Roman" w:cs="Times New Roman"/>
              </w:rPr>
            </w:pPr>
          </w:p>
        </w:tc>
      </w:tr>
      <w:tr w:rsidR="00E8135F" w14:paraId="7D97696C" w14:textId="77777777" w:rsidTr="007A556E">
        <w:tc>
          <w:tcPr>
            <w:tcW w:w="9985" w:type="dxa"/>
          </w:tcPr>
          <w:p w14:paraId="552AE9DB" w14:textId="77777777" w:rsidR="00E8135F" w:rsidRDefault="00E8135F" w:rsidP="005E328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6A5A68BF" w14:textId="77777777" w:rsidR="00E8135F" w:rsidRDefault="00E8135F" w:rsidP="005E328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97160B3" w14:textId="77777777" w:rsidR="00E8135F" w:rsidRDefault="00E8135F" w:rsidP="005E3284">
            <w:pPr>
              <w:spacing w:after="0" w:line="240" w:lineRule="auto"/>
              <w:rPr>
                <w:rFonts w:ascii="Times New Roman" w:eastAsia="Times New Roman" w:hAnsi="Times New Roman" w:cs="Times New Roman"/>
              </w:rPr>
            </w:pPr>
          </w:p>
        </w:tc>
      </w:tr>
      <w:tr w:rsidR="00E8135F" w14:paraId="1B2D1BE7" w14:textId="77777777" w:rsidTr="007A556E">
        <w:tc>
          <w:tcPr>
            <w:tcW w:w="9985" w:type="dxa"/>
          </w:tcPr>
          <w:p w14:paraId="34B44F7E"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045A66F9" w14:textId="77777777" w:rsidR="00E8135F" w:rsidRDefault="00E8135F" w:rsidP="005E3284">
            <w:pPr>
              <w:spacing w:after="0" w:line="240" w:lineRule="auto"/>
              <w:rPr>
                <w:rFonts w:ascii="Times New Roman" w:eastAsia="Times New Roman" w:hAnsi="Times New Roman" w:cs="Times New Roman"/>
              </w:rPr>
            </w:pPr>
          </w:p>
        </w:tc>
      </w:tr>
      <w:tr w:rsidR="00E8135F" w14:paraId="46B3F83C" w14:textId="77777777" w:rsidTr="007A556E">
        <w:tc>
          <w:tcPr>
            <w:tcW w:w="9985" w:type="dxa"/>
          </w:tcPr>
          <w:p w14:paraId="2C941E4C"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495B17FC" w14:textId="77777777" w:rsidR="00E8135F" w:rsidRDefault="00E8135F" w:rsidP="005E3284">
            <w:pPr>
              <w:spacing w:after="0" w:line="240" w:lineRule="auto"/>
              <w:rPr>
                <w:rFonts w:ascii="Times New Roman" w:eastAsia="Times New Roman" w:hAnsi="Times New Roman" w:cs="Times New Roman"/>
              </w:rPr>
            </w:pPr>
          </w:p>
        </w:tc>
      </w:tr>
      <w:tr w:rsidR="00E8135F" w14:paraId="28BECD22" w14:textId="77777777" w:rsidTr="007A556E">
        <w:tc>
          <w:tcPr>
            <w:tcW w:w="9985" w:type="dxa"/>
          </w:tcPr>
          <w:p w14:paraId="0146FFE6"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1BD3D5D3" w14:textId="77777777" w:rsidR="00E8135F" w:rsidRDefault="00E8135F" w:rsidP="005E3284">
            <w:pPr>
              <w:spacing w:after="0" w:line="240" w:lineRule="auto"/>
              <w:rPr>
                <w:rFonts w:ascii="Times New Roman" w:eastAsia="Times New Roman" w:hAnsi="Times New Roman" w:cs="Times New Roman"/>
              </w:rPr>
            </w:pPr>
          </w:p>
        </w:tc>
      </w:tr>
      <w:tr w:rsidR="00E8135F" w14:paraId="65B4B7C8" w14:textId="77777777" w:rsidTr="007A556E">
        <w:tc>
          <w:tcPr>
            <w:tcW w:w="9985" w:type="dxa"/>
          </w:tcPr>
          <w:p w14:paraId="3AD04949"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639852FE" w14:textId="77777777" w:rsidR="00E8135F" w:rsidRDefault="00E8135F" w:rsidP="005E3284">
            <w:pPr>
              <w:spacing w:after="0" w:line="240" w:lineRule="auto"/>
              <w:rPr>
                <w:rFonts w:ascii="Times New Roman" w:eastAsia="Times New Roman" w:hAnsi="Times New Roman" w:cs="Times New Roman"/>
              </w:rPr>
            </w:pPr>
          </w:p>
        </w:tc>
      </w:tr>
      <w:tr w:rsidR="00E8135F" w14:paraId="70EDC219" w14:textId="77777777" w:rsidTr="007A556E">
        <w:tc>
          <w:tcPr>
            <w:tcW w:w="9985" w:type="dxa"/>
          </w:tcPr>
          <w:p w14:paraId="60FB67D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7CCA54A" w14:textId="77777777" w:rsidR="00E8135F" w:rsidRDefault="00E8135F" w:rsidP="005E3284">
            <w:pPr>
              <w:spacing w:after="0" w:line="240" w:lineRule="auto"/>
              <w:rPr>
                <w:rFonts w:ascii="Times New Roman" w:eastAsia="Times New Roman" w:hAnsi="Times New Roman" w:cs="Times New Roman"/>
              </w:rPr>
            </w:pPr>
          </w:p>
        </w:tc>
      </w:tr>
      <w:tr w:rsidR="00E8135F" w14:paraId="5E34CE44" w14:textId="77777777" w:rsidTr="007A556E">
        <w:trPr>
          <w:trHeight w:val="584"/>
        </w:trPr>
        <w:tc>
          <w:tcPr>
            <w:tcW w:w="9985" w:type="dxa"/>
          </w:tcPr>
          <w:p w14:paraId="6C3C3E7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 of Entity/Organization (Corporation, LLC, Non-Profit, etc.):</w:t>
            </w:r>
          </w:p>
        </w:tc>
      </w:tr>
      <w:tr w:rsidR="00E8135F" w14:paraId="4AA8F255" w14:textId="77777777" w:rsidTr="007A556E">
        <w:tc>
          <w:tcPr>
            <w:tcW w:w="9985" w:type="dxa"/>
          </w:tcPr>
          <w:p w14:paraId="2AD9F6B9" w14:textId="77777777" w:rsidR="00E8135F" w:rsidRDefault="00E8135F" w:rsidP="005E32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06DADFE4" w14:textId="77777777" w:rsidR="00E8135F" w:rsidRDefault="00E8135F" w:rsidP="005E328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15CBE8A6" w14:textId="77777777" w:rsidR="00E8135F" w:rsidRDefault="00E8135F" w:rsidP="005E3284">
            <w:pPr>
              <w:spacing w:after="0" w:line="240" w:lineRule="auto"/>
              <w:rPr>
                <w:rFonts w:ascii="Times New Roman" w:eastAsia="Times New Roman" w:hAnsi="Times New Roman" w:cs="Times New Roman"/>
              </w:rPr>
            </w:pPr>
          </w:p>
        </w:tc>
      </w:tr>
      <w:tr w:rsidR="00E8135F" w14:paraId="29AE45FF" w14:textId="77777777" w:rsidTr="007A556E">
        <w:trPr>
          <w:trHeight w:val="620"/>
        </w:trPr>
        <w:tc>
          <w:tcPr>
            <w:tcW w:w="9985" w:type="dxa"/>
          </w:tcPr>
          <w:p w14:paraId="4E65926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E8135F" w14:paraId="4742F800" w14:textId="77777777" w:rsidTr="007A556E">
        <w:trPr>
          <w:trHeight w:val="602"/>
        </w:trPr>
        <w:tc>
          <w:tcPr>
            <w:tcW w:w="9985" w:type="dxa"/>
          </w:tcPr>
          <w:p w14:paraId="1DC0138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6CBA6F0B" w14:textId="77777777" w:rsidR="00E8135F" w:rsidRDefault="00E8135F" w:rsidP="005E3284">
            <w:pPr>
              <w:spacing w:after="0" w:line="240" w:lineRule="auto"/>
              <w:rPr>
                <w:rFonts w:ascii="Times New Roman" w:eastAsia="Times New Roman" w:hAnsi="Times New Roman" w:cs="Times New Roman"/>
              </w:rPr>
            </w:pPr>
          </w:p>
        </w:tc>
      </w:tr>
      <w:tr w:rsidR="00E8135F" w14:paraId="430E1E89" w14:textId="77777777" w:rsidTr="007A556E">
        <w:trPr>
          <w:trHeight w:val="548"/>
        </w:trPr>
        <w:tc>
          <w:tcPr>
            <w:tcW w:w="9985" w:type="dxa"/>
          </w:tcPr>
          <w:p w14:paraId="6F30ED57"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E8135F" w14:paraId="6169E05F" w14:textId="77777777" w:rsidTr="007A556E">
        <w:trPr>
          <w:trHeight w:val="638"/>
        </w:trPr>
        <w:tc>
          <w:tcPr>
            <w:tcW w:w="9985" w:type="dxa"/>
          </w:tcPr>
          <w:p w14:paraId="0FB6586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E8135F" w14:paraId="4508AF11" w14:textId="77777777" w:rsidTr="007A556E">
        <w:trPr>
          <w:trHeight w:val="638"/>
        </w:trPr>
        <w:tc>
          <w:tcPr>
            <w:tcW w:w="9985" w:type="dxa"/>
          </w:tcPr>
          <w:p w14:paraId="35D199DE"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7930FBB6" w14:textId="77777777" w:rsidR="00E8135F" w:rsidRDefault="00E8135F" w:rsidP="00E8135F">
      <w:pPr>
        <w:spacing w:after="0" w:line="240" w:lineRule="auto"/>
        <w:rPr>
          <w:rFonts w:ascii="Times New Roman" w:eastAsia="Times New Roman" w:hAnsi="Times New Roman" w:cs="Times New Roman"/>
          <w:b/>
          <w:sz w:val="28"/>
          <w:szCs w:val="28"/>
        </w:rPr>
      </w:pPr>
      <w:r>
        <w:br w:type="page"/>
      </w:r>
    </w:p>
    <w:p w14:paraId="67355B78" w14:textId="77777777" w:rsidR="00E8135F" w:rsidRPr="00D33821" w:rsidRDefault="00E8135F" w:rsidP="00E8135F">
      <w:pPr>
        <w:pStyle w:val="Heading3"/>
        <w:spacing w:after="0"/>
        <w:jc w:val="both"/>
      </w:pPr>
      <w:bookmarkStart w:id="89" w:name="_Toc154129611"/>
      <w:bookmarkStart w:id="90" w:name="_Toc154129740"/>
      <w:bookmarkStart w:id="91" w:name="_Toc155257475"/>
      <w:r w:rsidRPr="00D33821">
        <w:lastRenderedPageBreak/>
        <w:t>2.2</w:t>
      </w:r>
      <w:r w:rsidRPr="00D33821">
        <w:tab/>
        <w:t>References</w:t>
      </w:r>
      <w:bookmarkEnd w:id="89"/>
      <w:bookmarkEnd w:id="90"/>
      <w:bookmarkEnd w:id="91"/>
    </w:p>
    <w:p w14:paraId="0502E93B" w14:textId="05B9ABAE" w:rsidR="00E8135F" w:rsidRDefault="00E8135F" w:rsidP="00E8135F">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w:t>
      </w:r>
      <w:r>
        <w:rPr>
          <w:rFonts w:ascii="Times New Roman" w:eastAsia="Times New Roman" w:hAnsi="Times New Roman" w:cs="Times New Roman"/>
        </w:rPr>
        <w:t>commodities</w:t>
      </w:r>
      <w:r w:rsidRPr="00D33821">
        <w:rPr>
          <w:rFonts w:ascii="Times New Roman" w:eastAsia="Times New Roman" w:hAnsi="Times New Roman" w:cs="Times New Roman"/>
        </w:rPr>
        <w:t xml:space="preserve"> and/or services of similar scope dating within the past </w:t>
      </w:r>
      <w:r w:rsidR="004A7A7F">
        <w:rPr>
          <w:rFonts w:ascii="Times New Roman" w:eastAsia="Times New Roman" w:hAnsi="Times New Roman" w:cs="Times New Roman"/>
        </w:rPr>
        <w:t>five</w:t>
      </w:r>
      <w:r>
        <w:rPr>
          <w:rFonts w:ascii="Times New Roman" w:eastAsia="Times New Roman" w:hAnsi="Times New Roman" w:cs="Times New Roman"/>
        </w:rPr>
        <w:t xml:space="preserve"> (</w:t>
      </w:r>
      <w:r w:rsidR="004A7A7F">
        <w:rPr>
          <w:rFonts w:ascii="Times New Roman" w:eastAsia="Times New Roman" w:hAnsi="Times New Roman" w:cs="Times New Roman"/>
        </w:rPr>
        <w:t>5</w:t>
      </w:r>
      <w:r>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w:t>
      </w:r>
      <w:r>
        <w:rPr>
          <w:rFonts w:ascii="Times New Roman" w:eastAsia="Times New Roman" w:hAnsi="Times New Roman" w:cs="Times New Roman"/>
        </w:rPr>
        <w:t>Scope of Work</w:t>
      </w:r>
      <w:r w:rsidRPr="00D33821">
        <w:rPr>
          <w:rFonts w:ascii="Times New Roman" w:eastAsia="Times New Roman" w:hAnsi="Times New Roman" w:cs="Times New Roman"/>
        </w:rPr>
        <w:t>:</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004376C0" w14:textId="77777777" w:rsidTr="005E3284">
        <w:trPr>
          <w:trHeight w:val="546"/>
        </w:trPr>
        <w:tc>
          <w:tcPr>
            <w:tcW w:w="4305" w:type="dxa"/>
            <w:tcBorders>
              <w:top w:val="single" w:sz="12" w:space="0" w:color="000000"/>
              <w:left w:val="single" w:sz="12" w:space="0" w:color="000000"/>
              <w:bottom w:val="single" w:sz="4" w:space="0" w:color="000000"/>
              <w:right w:val="single" w:sz="4" w:space="0" w:color="FFFFFF"/>
            </w:tcBorders>
          </w:tcPr>
          <w:p w14:paraId="5BBA3FB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132B5408"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2D39F44D"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72F4DE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CCDADC8"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69909F5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6C3E4DC2"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4EFD9A6"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235E0C4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6A0B0079"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431E10A0"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7370AED3"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37C06923"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407D9F07"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E4AB4B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0302F2C0" w14:textId="0907A38A" w:rsidR="00E8135F" w:rsidRDefault="009E52A0"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23275A50"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A558692"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6B8E256D"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473EABE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39231198" w14:textId="77777777" w:rsidTr="005E3284">
        <w:trPr>
          <w:trHeight w:val="535"/>
        </w:trPr>
        <w:tc>
          <w:tcPr>
            <w:tcW w:w="4305" w:type="dxa"/>
            <w:tcBorders>
              <w:top w:val="single" w:sz="4" w:space="0" w:color="000000"/>
              <w:left w:val="single" w:sz="12" w:space="0" w:color="000000"/>
              <w:bottom w:val="single" w:sz="12" w:space="0" w:color="000000"/>
              <w:right w:val="single" w:sz="4" w:space="0" w:color="FFFFFF"/>
            </w:tcBorders>
          </w:tcPr>
          <w:p w14:paraId="4E187E15"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1CA9CCD0"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1166B961" w14:textId="77777777" w:rsidR="00E8135F" w:rsidRDefault="00E8135F" w:rsidP="00E8135F">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7A4181ED" w14:textId="77777777" w:rsidTr="005E3284">
        <w:trPr>
          <w:trHeight w:val="555"/>
        </w:trPr>
        <w:tc>
          <w:tcPr>
            <w:tcW w:w="4305" w:type="dxa"/>
            <w:tcBorders>
              <w:top w:val="single" w:sz="12" w:space="0" w:color="000000"/>
              <w:left w:val="single" w:sz="12" w:space="0" w:color="000000"/>
              <w:bottom w:val="single" w:sz="4" w:space="0" w:color="000000"/>
              <w:right w:val="single" w:sz="4" w:space="0" w:color="FFFFFF"/>
            </w:tcBorders>
          </w:tcPr>
          <w:p w14:paraId="2CE28AD1"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09F43FD5"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50EA93DC"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E22601A"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47CD9ACA"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35B80CF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70D5B0BF"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165CAD78"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52373E2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C585934"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5462DD1B"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6FC93E01"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3690146"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7C7786D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107DEE49"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4A2B0EE8" w14:textId="40F23680" w:rsidR="00E8135F" w:rsidRDefault="009E52A0"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70E7B072"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2BD405D1"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6E6297A5"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57607E24"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E6DAEB4" w14:textId="77777777" w:rsidTr="005E3284">
        <w:trPr>
          <w:trHeight w:val="535"/>
        </w:trPr>
        <w:tc>
          <w:tcPr>
            <w:tcW w:w="4305" w:type="dxa"/>
            <w:tcBorders>
              <w:top w:val="single" w:sz="4" w:space="0" w:color="000000"/>
              <w:left w:val="single" w:sz="12" w:space="0" w:color="000000"/>
              <w:bottom w:val="single" w:sz="12" w:space="0" w:color="000000"/>
              <w:right w:val="single" w:sz="4" w:space="0" w:color="FFFFFF"/>
            </w:tcBorders>
          </w:tcPr>
          <w:p w14:paraId="7FEFFB7D"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348FDF13"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20D3D7DB" w14:textId="77777777" w:rsidR="00E8135F" w:rsidRDefault="00E8135F" w:rsidP="00E8135F">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E8135F" w14:paraId="03B60C49" w14:textId="77777777" w:rsidTr="005E3284">
        <w:trPr>
          <w:trHeight w:val="564"/>
        </w:trPr>
        <w:tc>
          <w:tcPr>
            <w:tcW w:w="4305" w:type="dxa"/>
            <w:tcBorders>
              <w:top w:val="single" w:sz="12" w:space="0" w:color="000000"/>
              <w:left w:val="single" w:sz="12" w:space="0" w:color="000000"/>
              <w:bottom w:val="single" w:sz="4" w:space="0" w:color="000000"/>
              <w:right w:val="single" w:sz="4" w:space="0" w:color="000000"/>
            </w:tcBorders>
          </w:tcPr>
          <w:p w14:paraId="7A0CA35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51E2C540"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1DA0BD77"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7A01EC70"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36D86D10"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7DCD9B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5E988E8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7344F107"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A9151B4"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73F8273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1204D44E"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5E5162B7"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6F87143" w14:textId="77777777" w:rsidTr="005E3284">
        <w:tc>
          <w:tcPr>
            <w:tcW w:w="4305" w:type="dxa"/>
            <w:tcBorders>
              <w:top w:val="single" w:sz="4" w:space="0" w:color="000000"/>
              <w:left w:val="single" w:sz="12" w:space="0" w:color="000000"/>
              <w:bottom w:val="single" w:sz="4" w:space="0" w:color="000000"/>
              <w:right w:val="single" w:sz="4" w:space="0" w:color="000000"/>
            </w:tcBorders>
          </w:tcPr>
          <w:p w14:paraId="36DF7E9F"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370974F3" w14:textId="77777777" w:rsidR="00E8135F" w:rsidRDefault="00E8135F" w:rsidP="005E3284">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00D86A4B" w14:textId="5175A396" w:rsidR="00E8135F" w:rsidRDefault="009E52A0"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Dates of </w:t>
            </w:r>
            <w:r w:rsidR="00E813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s</w:t>
            </w:r>
            <w:r w:rsidR="00E8135F">
              <w:rPr>
                <w:rFonts w:ascii="Times New Roman" w:eastAsia="Times New Roman" w:hAnsi="Times New Roman" w:cs="Times New Roman"/>
                <w:sz w:val="24"/>
                <w:szCs w:val="24"/>
              </w:rPr>
              <w:t>:</w:t>
            </w:r>
          </w:p>
          <w:p w14:paraId="097274D3"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475C7348" w14:textId="77777777" w:rsidTr="005E3284">
        <w:trPr>
          <w:trHeight w:val="580"/>
        </w:trPr>
        <w:tc>
          <w:tcPr>
            <w:tcW w:w="4305" w:type="dxa"/>
            <w:tcBorders>
              <w:top w:val="single" w:sz="4" w:space="0" w:color="000000"/>
              <w:left w:val="single" w:sz="12" w:space="0" w:color="000000"/>
              <w:bottom w:val="single" w:sz="4" w:space="0" w:color="000000"/>
              <w:right w:val="single" w:sz="4" w:space="0" w:color="FFFFFF"/>
            </w:tcBorders>
          </w:tcPr>
          <w:p w14:paraId="041DD592"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0797030B" w14:textId="77777777" w:rsidR="00E8135F" w:rsidRDefault="00E8135F" w:rsidP="005E3284">
            <w:pPr>
              <w:spacing w:after="0" w:line="240" w:lineRule="auto"/>
              <w:jc w:val="both"/>
              <w:rPr>
                <w:rFonts w:ascii="Times New Roman" w:eastAsia="Times New Roman" w:hAnsi="Times New Roman" w:cs="Times New Roman"/>
                <w:sz w:val="24"/>
                <w:szCs w:val="24"/>
              </w:rPr>
            </w:pPr>
          </w:p>
        </w:tc>
      </w:tr>
      <w:tr w:rsidR="00E8135F" w14:paraId="0E4145A3" w14:textId="77777777" w:rsidTr="005E3284">
        <w:trPr>
          <w:trHeight w:val="576"/>
        </w:trPr>
        <w:tc>
          <w:tcPr>
            <w:tcW w:w="4305" w:type="dxa"/>
            <w:tcBorders>
              <w:top w:val="single" w:sz="4" w:space="0" w:color="000000"/>
              <w:left w:val="single" w:sz="12" w:space="0" w:color="000000"/>
              <w:bottom w:val="single" w:sz="12" w:space="0" w:color="000000"/>
              <w:right w:val="single" w:sz="4" w:space="0" w:color="FFFFFF"/>
            </w:tcBorders>
          </w:tcPr>
          <w:p w14:paraId="40BF6EC8" w14:textId="77777777" w:rsidR="00E8135F" w:rsidRDefault="00E8135F" w:rsidP="005E32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0B09B3BE" w14:textId="77777777" w:rsidR="00E8135F" w:rsidRDefault="00E8135F" w:rsidP="005E3284">
            <w:pPr>
              <w:spacing w:after="0" w:line="240" w:lineRule="auto"/>
              <w:jc w:val="both"/>
              <w:rPr>
                <w:rFonts w:ascii="Times New Roman" w:eastAsia="Times New Roman" w:hAnsi="Times New Roman" w:cs="Times New Roman"/>
                <w:sz w:val="24"/>
                <w:szCs w:val="24"/>
              </w:rPr>
            </w:pPr>
          </w:p>
        </w:tc>
      </w:tr>
    </w:tbl>
    <w:p w14:paraId="791927DF" w14:textId="77777777" w:rsidR="00E8135F" w:rsidRDefault="00E8135F" w:rsidP="00E8135F">
      <w:pPr>
        <w:pStyle w:val="Heading3"/>
        <w:jc w:val="both"/>
        <w:rPr>
          <w:sz w:val="24"/>
          <w:szCs w:val="24"/>
        </w:rPr>
      </w:pPr>
      <w:bookmarkStart w:id="92" w:name="_q6qs1amlc9pr" w:colFirst="0" w:colLast="0"/>
      <w:bookmarkStart w:id="93" w:name="_Toc154129612"/>
      <w:bookmarkStart w:id="94" w:name="_Toc154129741"/>
      <w:bookmarkStart w:id="95" w:name="_Toc155257476"/>
      <w:bookmarkEnd w:id="92"/>
    </w:p>
    <w:p w14:paraId="551B95EA" w14:textId="77777777" w:rsidR="00E8135F" w:rsidRDefault="00E8135F" w:rsidP="00E8135F">
      <w:pPr>
        <w:pStyle w:val="Heading3"/>
        <w:jc w:val="both"/>
        <w:rPr>
          <w:sz w:val="24"/>
          <w:szCs w:val="24"/>
        </w:rPr>
      </w:pPr>
      <w:r>
        <w:rPr>
          <w:sz w:val="24"/>
          <w:szCs w:val="24"/>
        </w:rPr>
        <w:lastRenderedPageBreak/>
        <w:t>2.3</w:t>
      </w:r>
      <w:r>
        <w:rPr>
          <w:sz w:val="24"/>
          <w:szCs w:val="24"/>
        </w:rPr>
        <w:tab/>
        <w:t>Assurances and Certifications</w:t>
      </w:r>
      <w:bookmarkEnd w:id="93"/>
      <w:bookmarkEnd w:id="94"/>
      <w:bookmarkEnd w:id="95"/>
    </w:p>
    <w:p w14:paraId="1E530E3F" w14:textId="77777777" w:rsidR="00E8135F" w:rsidRDefault="00E8135F" w:rsidP="00E8135F">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7356515D" w14:textId="77777777" w:rsidR="00E8135F" w:rsidRDefault="00E8135F" w:rsidP="00E8135F">
      <w:pPr>
        <w:spacing w:after="0" w:line="240" w:lineRule="auto"/>
        <w:ind w:left="360"/>
        <w:jc w:val="both"/>
        <w:rPr>
          <w:rFonts w:ascii="Times New Roman" w:eastAsia="Times New Roman" w:hAnsi="Times New Roman" w:cs="Times New Roman"/>
        </w:rPr>
      </w:pPr>
    </w:p>
    <w:p w14:paraId="517C4BC1"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By entering the contract,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contract in.</w:t>
      </w:r>
    </w:p>
    <w:p w14:paraId="28730567" w14:textId="77777777" w:rsidR="00E8135F" w:rsidRDefault="00E8135F" w:rsidP="00E8135F">
      <w:pPr>
        <w:spacing w:after="0" w:line="240" w:lineRule="auto"/>
        <w:ind w:left="360"/>
        <w:jc w:val="both"/>
        <w:rPr>
          <w:rFonts w:ascii="Times New Roman" w:eastAsia="Times New Roman" w:hAnsi="Times New Roman" w:cs="Times New Roman"/>
        </w:rPr>
      </w:pPr>
    </w:p>
    <w:p w14:paraId="5FA31589"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0E7E0FCD" w14:textId="77777777" w:rsidR="00E8135F" w:rsidRDefault="00E8135F" w:rsidP="00E8135F">
      <w:pPr>
        <w:spacing w:after="0" w:line="240" w:lineRule="auto"/>
        <w:ind w:left="360"/>
        <w:jc w:val="both"/>
        <w:rPr>
          <w:rFonts w:ascii="Times New Roman" w:eastAsia="Times New Roman" w:hAnsi="Times New Roman" w:cs="Times New Roman"/>
        </w:rPr>
      </w:pPr>
    </w:p>
    <w:p w14:paraId="1530D596"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Proposer complies and maintains compliance with FINA, ARS 41-4401 and 23-214 which requires compliance with federal immigration laws by State employers, State contractors and State subcontractors in accordance with the E-Verify Employee Eligibility Verification Program.</w:t>
      </w:r>
    </w:p>
    <w:p w14:paraId="0D7E921E" w14:textId="77777777" w:rsidR="00E8135F" w:rsidRDefault="00E8135F" w:rsidP="00E8135F">
      <w:pPr>
        <w:spacing w:after="0" w:line="240" w:lineRule="auto"/>
        <w:ind w:left="360"/>
        <w:jc w:val="both"/>
        <w:rPr>
          <w:rFonts w:ascii="Times New Roman" w:eastAsia="Times New Roman" w:hAnsi="Times New Roman" w:cs="Times New Roman"/>
        </w:rPr>
      </w:pPr>
    </w:p>
    <w:p w14:paraId="4BB84C55" w14:textId="77777777" w:rsidR="00E8135F" w:rsidRDefault="00E8135F" w:rsidP="00E8135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Wayne RESA Participating entities in which work is being performed.</w:t>
      </w:r>
    </w:p>
    <w:p w14:paraId="785544FF" w14:textId="77777777" w:rsidR="00E8135F" w:rsidRDefault="00E8135F" w:rsidP="00E8135F">
      <w:pPr>
        <w:spacing w:after="0" w:line="240" w:lineRule="auto"/>
        <w:jc w:val="both"/>
        <w:rPr>
          <w:rFonts w:ascii="Times New Roman" w:eastAsia="Times New Roman" w:hAnsi="Times New Roman" w:cs="Times New Roman"/>
        </w:rPr>
      </w:pPr>
    </w:p>
    <w:p w14:paraId="7A44EEF5" w14:textId="77777777" w:rsidR="00E8135F" w:rsidRDefault="00E8135F" w:rsidP="00E8135F">
      <w:pPr>
        <w:spacing w:after="0" w:line="240" w:lineRule="auto"/>
        <w:jc w:val="both"/>
        <w:rPr>
          <w:rFonts w:ascii="Times New Roman" w:eastAsia="Times New Roman" w:hAnsi="Times New Roman" w:cs="Times New Roman"/>
        </w:rPr>
      </w:pPr>
    </w:p>
    <w:p w14:paraId="419024D1"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51E12A7C"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4627B89A"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7CE1D8D0"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7F47A0D7"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79F24CEA" w14:textId="77777777" w:rsidR="00E8135F" w:rsidRDefault="00E8135F" w:rsidP="00E8135F">
      <w:pPr>
        <w:spacing w:after="0" w:line="480" w:lineRule="auto"/>
        <w:jc w:val="both"/>
        <w:rPr>
          <w:rFonts w:ascii="Times New Roman" w:eastAsia="Times New Roman" w:hAnsi="Times New Roman" w:cs="Times New Roman"/>
        </w:rPr>
      </w:pPr>
    </w:p>
    <w:p w14:paraId="5F7DB41A" w14:textId="77777777" w:rsidR="00E8135F" w:rsidRDefault="00E8135F" w:rsidP="00E8135F">
      <w:pPr>
        <w:spacing w:after="0" w:line="240" w:lineRule="auto"/>
        <w:jc w:val="both"/>
        <w:rPr>
          <w:rFonts w:ascii="Times New Roman" w:eastAsia="Times New Roman" w:hAnsi="Times New Roman" w:cs="Times New Roman"/>
          <w:b/>
          <w:sz w:val="24"/>
          <w:szCs w:val="24"/>
        </w:rPr>
      </w:pPr>
    </w:p>
    <w:p w14:paraId="74733677" w14:textId="77777777" w:rsidR="00E8135F" w:rsidRDefault="00E8135F" w:rsidP="00E8135F">
      <w:pPr>
        <w:spacing w:after="0" w:line="240" w:lineRule="auto"/>
        <w:jc w:val="both"/>
        <w:rPr>
          <w:rFonts w:ascii="Times New Roman" w:eastAsia="Times New Roman" w:hAnsi="Times New Roman" w:cs="Times New Roman"/>
          <w:b/>
        </w:rPr>
      </w:pPr>
      <w:r>
        <w:br w:type="page"/>
      </w:r>
    </w:p>
    <w:p w14:paraId="02FD5817" w14:textId="77777777" w:rsidR="00E8135F" w:rsidRDefault="00E8135F" w:rsidP="00E8135F">
      <w:pPr>
        <w:spacing w:after="0" w:line="240" w:lineRule="auto"/>
        <w:rPr>
          <w:rFonts w:ascii="Times New Roman" w:eastAsia="Times New Roman" w:hAnsi="Times New Roman" w:cs="Times New Roman"/>
          <w:b/>
        </w:rPr>
      </w:pPr>
    </w:p>
    <w:p w14:paraId="4C290A59"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5D7EE7A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688AC58A"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EC93C57"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791C9D1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59C339C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18C203F"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67BDD70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78EEB540"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8AC61AA"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082BBC0F"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10DA4453"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07BD276" w14:textId="77777777" w:rsidR="00E8135F" w:rsidRDefault="00E8135F" w:rsidP="00E813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E8135F" w14:paraId="1B2F9BC2" w14:textId="77777777" w:rsidTr="005E3284">
        <w:trPr>
          <w:trHeight w:val="475"/>
          <w:tblHeader/>
        </w:trPr>
        <w:tc>
          <w:tcPr>
            <w:tcW w:w="6495" w:type="dxa"/>
          </w:tcPr>
          <w:p w14:paraId="4945B615"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Proposer Signature:</w:t>
            </w:r>
          </w:p>
          <w:p w14:paraId="12672CD5" w14:textId="77777777" w:rsidR="00E8135F" w:rsidRDefault="00E8135F" w:rsidP="005E3284">
            <w:pPr>
              <w:spacing w:after="0" w:line="240" w:lineRule="auto"/>
              <w:rPr>
                <w:rFonts w:ascii="Times New Roman" w:eastAsia="Times New Roman" w:hAnsi="Times New Roman" w:cs="Times New Roman"/>
              </w:rPr>
            </w:pPr>
          </w:p>
        </w:tc>
      </w:tr>
      <w:tr w:rsidR="00E8135F" w14:paraId="1D2B1C50" w14:textId="77777777" w:rsidTr="005E3284">
        <w:tc>
          <w:tcPr>
            <w:tcW w:w="6495" w:type="dxa"/>
          </w:tcPr>
          <w:p w14:paraId="0C7713AF"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4F3AC883" w14:textId="77777777" w:rsidR="00E8135F" w:rsidRDefault="00E8135F" w:rsidP="005E3284">
            <w:pPr>
              <w:spacing w:after="0" w:line="240" w:lineRule="auto"/>
              <w:rPr>
                <w:rFonts w:ascii="Times New Roman" w:eastAsia="Times New Roman" w:hAnsi="Times New Roman" w:cs="Times New Roman"/>
              </w:rPr>
            </w:pPr>
          </w:p>
        </w:tc>
      </w:tr>
    </w:tbl>
    <w:p w14:paraId="19E9F0EC" w14:textId="77777777" w:rsidR="00E8135F" w:rsidRDefault="00E8135F" w:rsidP="00E8135F">
      <w:pPr>
        <w:spacing w:after="0" w:line="240" w:lineRule="auto"/>
        <w:rPr>
          <w:rFonts w:ascii="Times New Roman" w:eastAsia="Times New Roman" w:hAnsi="Times New Roman" w:cs="Times New Roman"/>
        </w:rPr>
      </w:pPr>
    </w:p>
    <w:p w14:paraId="3ECC48A1" w14:textId="77777777" w:rsidR="00E8135F" w:rsidRDefault="00E8135F" w:rsidP="00E8135F">
      <w:pPr>
        <w:spacing w:after="0" w:line="240" w:lineRule="auto"/>
        <w:rPr>
          <w:rFonts w:ascii="Times New Roman" w:eastAsia="Times New Roman" w:hAnsi="Times New Roman" w:cs="Times New Roman"/>
        </w:rPr>
      </w:pPr>
    </w:p>
    <w:p w14:paraId="3E0B197C" w14:textId="77777777" w:rsidR="00E8135F" w:rsidRDefault="00E8135F" w:rsidP="00E8135F">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E8135F" w14:paraId="3121B5BB" w14:textId="77777777" w:rsidTr="005E3284">
        <w:trPr>
          <w:tblHeader/>
        </w:trPr>
        <w:tc>
          <w:tcPr>
            <w:tcW w:w="5700" w:type="dxa"/>
            <w:tcBorders>
              <w:bottom w:val="single" w:sz="4" w:space="0" w:color="000000"/>
            </w:tcBorders>
            <w:shd w:val="clear" w:color="auto" w:fill="D9D9D9"/>
          </w:tcPr>
          <w:p w14:paraId="4ADD9173" w14:textId="77777777" w:rsidR="00E8135F" w:rsidRDefault="00E8135F" w:rsidP="005E32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E8135F" w14:paraId="44D595E3" w14:textId="77777777" w:rsidTr="005E3284">
        <w:tc>
          <w:tcPr>
            <w:tcW w:w="5700" w:type="dxa"/>
            <w:tcBorders>
              <w:bottom w:val="nil"/>
            </w:tcBorders>
          </w:tcPr>
          <w:p w14:paraId="75458F50" w14:textId="77777777" w:rsidR="00E8135F" w:rsidRDefault="00E8135F" w:rsidP="005E3284">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0897DBBD" w14:textId="77777777" w:rsidR="00E8135F" w:rsidRDefault="00E8135F" w:rsidP="005E3284">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E8135F" w14:paraId="537E9F43" w14:textId="77777777" w:rsidTr="005E3284">
        <w:tc>
          <w:tcPr>
            <w:tcW w:w="5700" w:type="dxa"/>
            <w:tcBorders>
              <w:top w:val="nil"/>
              <w:bottom w:val="single" w:sz="18" w:space="0" w:color="000000"/>
            </w:tcBorders>
          </w:tcPr>
          <w:p w14:paraId="50E3F018" w14:textId="77777777" w:rsidR="00E8135F" w:rsidRDefault="00E8135F" w:rsidP="005E3284">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E8135F" w14:paraId="1BD98A37" w14:textId="77777777" w:rsidTr="005E3284">
        <w:tc>
          <w:tcPr>
            <w:tcW w:w="5700" w:type="dxa"/>
            <w:tcBorders>
              <w:top w:val="single" w:sz="18" w:space="0" w:color="000000"/>
            </w:tcBorders>
          </w:tcPr>
          <w:p w14:paraId="3BB09F50" w14:textId="77777777" w:rsidR="00E8135F" w:rsidRDefault="00E8135F" w:rsidP="005E3284">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01DC8EF7" w14:textId="77777777" w:rsidR="00E8135F" w:rsidRDefault="00E8135F" w:rsidP="005E3284">
            <w:pPr>
              <w:spacing w:after="0" w:line="240" w:lineRule="auto"/>
              <w:rPr>
                <w:rFonts w:ascii="Times New Roman" w:eastAsia="Times New Roman" w:hAnsi="Times New Roman" w:cs="Times New Roman"/>
              </w:rPr>
            </w:pPr>
          </w:p>
          <w:p w14:paraId="0565577A" w14:textId="77777777" w:rsidR="00E8135F" w:rsidRDefault="00E8135F" w:rsidP="005E3284">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6CFFC7AF" w14:textId="6439F51C" w:rsidR="008D3845" w:rsidRDefault="008D3845" w:rsidP="00E8135F">
      <w:pPr>
        <w:spacing w:after="0" w:line="240" w:lineRule="auto"/>
        <w:ind w:left="360"/>
        <w:jc w:val="both"/>
        <w:rPr>
          <w:rFonts w:ascii="Times New Roman" w:eastAsia="Times New Roman" w:hAnsi="Times New Roman" w:cs="Times New Roman"/>
          <w:b/>
        </w:rPr>
      </w:pPr>
    </w:p>
    <w:p w14:paraId="1E7D1D0C" w14:textId="77777777" w:rsidR="008D3845" w:rsidRDefault="008D3845">
      <w:pPr>
        <w:rPr>
          <w:rFonts w:ascii="Times New Roman" w:eastAsia="Times New Roman" w:hAnsi="Times New Roman" w:cs="Times New Roman"/>
          <w:b/>
        </w:rPr>
      </w:pPr>
      <w:r>
        <w:rPr>
          <w:rFonts w:ascii="Times New Roman" w:eastAsia="Times New Roman" w:hAnsi="Times New Roman" w:cs="Times New Roman"/>
          <w:b/>
        </w:rPr>
        <w:br w:type="page"/>
      </w:r>
    </w:p>
    <w:p w14:paraId="2D45A78F" w14:textId="77777777" w:rsidR="008D3845" w:rsidRDefault="008D3845" w:rsidP="00E8135F">
      <w:pPr>
        <w:spacing w:after="0" w:line="240" w:lineRule="auto"/>
        <w:ind w:left="360"/>
        <w:jc w:val="both"/>
        <w:rPr>
          <w:rFonts w:ascii="Times New Roman" w:eastAsia="Times New Roman" w:hAnsi="Times New Roman" w:cs="Times New Roman"/>
          <w:b/>
        </w:rPr>
      </w:pPr>
    </w:p>
    <w:p w14:paraId="03980E81" w14:textId="08BD9B69" w:rsidR="00E8135F" w:rsidRDefault="00E8135F" w:rsidP="00E8135F">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CERTIFICATE OF INDEPENDENT PRICE DETERMINATION</w:t>
      </w:r>
    </w:p>
    <w:p w14:paraId="7B712DBC" w14:textId="77777777" w:rsidR="00E8135F" w:rsidRDefault="00E8135F" w:rsidP="00E8135F">
      <w:pPr>
        <w:spacing w:after="0" w:line="240" w:lineRule="auto"/>
        <w:ind w:left="360"/>
        <w:jc w:val="both"/>
        <w:rPr>
          <w:rFonts w:ascii="Times New Roman" w:eastAsia="Times New Roman" w:hAnsi="Times New Roman" w:cs="Times New Roman"/>
          <w:b/>
        </w:rPr>
      </w:pPr>
    </w:p>
    <w:p w14:paraId="3FF476B4" w14:textId="77777777" w:rsidR="00E8135F" w:rsidRDefault="00E8135F" w:rsidP="00E8135F">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07A9AC1"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1A8F9CE8"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12832C01" w14:textId="77777777" w:rsidR="00E8135F" w:rsidRDefault="00E8135F" w:rsidP="00E8135F">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4D3BCCEC"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0A315A2C" w14:textId="77777777" w:rsidR="00E8135F" w:rsidRDefault="00E8135F" w:rsidP="00E8135F">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5CF4B2" w14:textId="77777777" w:rsidR="00E8135F" w:rsidRDefault="00E8135F" w:rsidP="00E8135F">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632418AB" w14:textId="77777777" w:rsidR="00E8135F" w:rsidRDefault="00E8135F" w:rsidP="00E8135F">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7AD34750"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1663B72F" w14:textId="77777777" w:rsidR="00E8135F" w:rsidRDefault="00E8135F" w:rsidP="00E8135F">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0A7747F1" w14:textId="77777777" w:rsidR="00E8135F" w:rsidRDefault="00E8135F" w:rsidP="00E8135F">
      <w:pPr>
        <w:spacing w:after="0" w:line="240" w:lineRule="auto"/>
        <w:jc w:val="both"/>
        <w:rPr>
          <w:rFonts w:ascii="Times New Roman" w:eastAsia="Times New Roman" w:hAnsi="Times New Roman" w:cs="Times New Roman"/>
        </w:rPr>
      </w:pPr>
    </w:p>
    <w:p w14:paraId="1D0F8F11" w14:textId="77777777" w:rsidR="00E8135F" w:rsidRDefault="00E8135F" w:rsidP="00E8135F">
      <w:pPr>
        <w:spacing w:after="0" w:line="240" w:lineRule="auto"/>
        <w:jc w:val="both"/>
        <w:rPr>
          <w:rFonts w:ascii="Times New Roman" w:eastAsia="Times New Roman" w:hAnsi="Times New Roman" w:cs="Times New Roman"/>
        </w:rPr>
      </w:pPr>
    </w:p>
    <w:p w14:paraId="78F0409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33EAAA49"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4C938CA8" w14:textId="77777777" w:rsidR="00E8135F" w:rsidRDefault="00E8135F" w:rsidP="00E8135F">
      <w:pPr>
        <w:spacing w:after="0"/>
        <w:jc w:val="both"/>
        <w:rPr>
          <w:rFonts w:ascii="Times New Roman" w:eastAsia="Times New Roman" w:hAnsi="Times New Roman" w:cs="Times New Roman"/>
        </w:rPr>
      </w:pPr>
    </w:p>
    <w:p w14:paraId="5387F693" w14:textId="77777777" w:rsidR="00E8135F" w:rsidRDefault="00E8135F" w:rsidP="00E8135F">
      <w:pPr>
        <w:spacing w:after="0"/>
        <w:jc w:val="both"/>
        <w:rPr>
          <w:rFonts w:ascii="Times New Roman" w:eastAsia="Times New Roman" w:hAnsi="Times New Roman" w:cs="Times New Roman"/>
        </w:rPr>
      </w:pPr>
    </w:p>
    <w:p w14:paraId="220B54AC"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7BC1A36"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76464748" w14:textId="77777777" w:rsidR="00E8135F" w:rsidRDefault="00E8135F" w:rsidP="00E8135F">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012981CE" w14:textId="77777777" w:rsidR="00E8135F" w:rsidRDefault="00E8135F" w:rsidP="00E8135F">
      <w:pPr>
        <w:spacing w:after="0" w:line="240" w:lineRule="auto"/>
        <w:rPr>
          <w:rFonts w:ascii="Times New Roman" w:eastAsia="Times New Roman" w:hAnsi="Times New Roman" w:cs="Times New Roman"/>
          <w:b/>
          <w:smallCaps/>
          <w:sz w:val="28"/>
          <w:szCs w:val="28"/>
        </w:rPr>
      </w:pPr>
      <w:r>
        <w:br w:type="page"/>
      </w:r>
    </w:p>
    <w:p w14:paraId="30657E00" w14:textId="77777777" w:rsidR="00E8135F" w:rsidRDefault="00E8135F" w:rsidP="00E8135F">
      <w:pPr>
        <w:spacing w:after="0" w:line="240" w:lineRule="auto"/>
        <w:ind w:left="360"/>
        <w:rPr>
          <w:rFonts w:ascii="Times New Roman" w:eastAsia="Times New Roman" w:hAnsi="Times New Roman" w:cs="Times New Roman"/>
          <w:b/>
        </w:rPr>
      </w:pPr>
    </w:p>
    <w:p w14:paraId="409F8863" w14:textId="77777777" w:rsidR="00E8135F" w:rsidRDefault="00E8135F" w:rsidP="00E8135F">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434020C2"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0E358C18" w14:textId="77777777" w:rsidR="00E8135F" w:rsidRDefault="00E8135F" w:rsidP="00E8135F">
      <w:pPr>
        <w:spacing w:after="0" w:line="240" w:lineRule="auto"/>
        <w:jc w:val="both"/>
        <w:rPr>
          <w:rFonts w:ascii="Times New Roman" w:eastAsia="Times New Roman" w:hAnsi="Times New Roman" w:cs="Times New Roman"/>
        </w:rPr>
      </w:pPr>
    </w:p>
    <w:p w14:paraId="374C317D"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011347CE" w14:textId="77777777" w:rsidR="00E8135F" w:rsidRDefault="00E8135F" w:rsidP="00E8135F">
      <w:pPr>
        <w:spacing w:after="0" w:line="240" w:lineRule="auto"/>
        <w:jc w:val="both"/>
        <w:rPr>
          <w:rFonts w:ascii="Times New Roman" w:eastAsia="Times New Roman" w:hAnsi="Times New Roman" w:cs="Times New Roman"/>
        </w:rPr>
      </w:pPr>
    </w:p>
    <w:p w14:paraId="5BB65093"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7C3DEDB8" w14:textId="77777777" w:rsidR="00E8135F" w:rsidRDefault="00E8135F" w:rsidP="00E8135F">
      <w:pPr>
        <w:spacing w:after="0" w:line="240" w:lineRule="auto"/>
        <w:jc w:val="both"/>
        <w:rPr>
          <w:rFonts w:ascii="Times New Roman" w:eastAsia="Times New Roman" w:hAnsi="Times New Roman" w:cs="Times New Roman"/>
        </w:rPr>
      </w:pPr>
    </w:p>
    <w:p w14:paraId="6ED59ABC"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139E17E9" w14:textId="77777777" w:rsidR="00E8135F" w:rsidRDefault="00E8135F" w:rsidP="00E8135F">
      <w:pPr>
        <w:spacing w:after="0" w:line="240" w:lineRule="auto"/>
        <w:rPr>
          <w:rFonts w:ascii="Times New Roman" w:eastAsia="Times New Roman" w:hAnsi="Times New Roman" w:cs="Times New Roman"/>
        </w:rPr>
      </w:pPr>
      <w:r>
        <w:br w:type="page"/>
      </w:r>
    </w:p>
    <w:p w14:paraId="3307F1A1" w14:textId="77777777" w:rsidR="00E8135F" w:rsidRDefault="00E8135F" w:rsidP="00E8135F">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52CD78DE" w14:textId="77777777" w:rsidR="00E8135F" w:rsidRDefault="00E8135F" w:rsidP="00E8135F">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FA2AC26"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0EB2FCEF" w14:textId="77777777" w:rsidR="00E8135F" w:rsidRDefault="00E8135F" w:rsidP="00E8135F">
      <w:pPr>
        <w:spacing w:after="0" w:line="240" w:lineRule="auto"/>
        <w:jc w:val="both"/>
        <w:rPr>
          <w:rFonts w:ascii="Times New Roman" w:eastAsia="Times New Roman" w:hAnsi="Times New Roman" w:cs="Times New Roman"/>
        </w:rPr>
      </w:pPr>
    </w:p>
    <w:p w14:paraId="039E091C"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D0380F" w14:textId="77777777" w:rsidR="00E8135F" w:rsidRDefault="00E8135F" w:rsidP="00E8135F">
      <w:pPr>
        <w:spacing w:after="0" w:line="240" w:lineRule="auto"/>
        <w:jc w:val="both"/>
        <w:rPr>
          <w:rFonts w:ascii="Times New Roman" w:eastAsia="Times New Roman" w:hAnsi="Times New Roman" w:cs="Times New Roman"/>
        </w:rPr>
      </w:pPr>
    </w:p>
    <w:p w14:paraId="2F037CD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33D8A1A4" w14:textId="77777777" w:rsidR="00E8135F" w:rsidRDefault="00E8135F" w:rsidP="00E8135F">
      <w:pPr>
        <w:spacing w:after="0" w:line="240" w:lineRule="auto"/>
        <w:jc w:val="both"/>
        <w:rPr>
          <w:rFonts w:ascii="Times New Roman" w:eastAsia="Times New Roman" w:hAnsi="Times New Roman" w:cs="Times New Roman"/>
        </w:rPr>
      </w:pPr>
    </w:p>
    <w:p w14:paraId="18BDD524"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5A68145" w14:textId="77777777" w:rsidR="00E8135F" w:rsidRDefault="00E8135F" w:rsidP="00E8135F">
      <w:pPr>
        <w:spacing w:after="0" w:line="240" w:lineRule="auto"/>
        <w:jc w:val="both"/>
        <w:rPr>
          <w:rFonts w:ascii="Times New Roman" w:eastAsia="Times New Roman" w:hAnsi="Times New Roman" w:cs="Times New Roman"/>
        </w:rPr>
      </w:pPr>
    </w:p>
    <w:p w14:paraId="1FBA20F1" w14:textId="77777777" w:rsidR="00E8135F" w:rsidRDefault="00E8135F" w:rsidP="00E8135F">
      <w:pPr>
        <w:spacing w:after="0" w:line="240" w:lineRule="auto"/>
        <w:jc w:val="both"/>
        <w:rPr>
          <w:rFonts w:ascii="Times New Roman" w:eastAsia="Times New Roman" w:hAnsi="Times New Roman" w:cs="Times New Roman"/>
        </w:rPr>
      </w:pPr>
    </w:p>
    <w:p w14:paraId="428E6E1B"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6D22D042" w14:textId="77777777" w:rsidR="00E8135F" w:rsidRDefault="00E8135F" w:rsidP="00E8135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6B9C54A2" w14:textId="77777777" w:rsidR="00E8135F" w:rsidRDefault="00E8135F" w:rsidP="00E8135F">
      <w:pPr>
        <w:spacing w:after="0"/>
        <w:jc w:val="both"/>
        <w:rPr>
          <w:rFonts w:ascii="Times New Roman" w:eastAsia="Times New Roman" w:hAnsi="Times New Roman" w:cs="Times New Roman"/>
        </w:rPr>
      </w:pPr>
    </w:p>
    <w:p w14:paraId="6767B0FA" w14:textId="77777777" w:rsidR="00E8135F" w:rsidRDefault="00E8135F" w:rsidP="00E8135F">
      <w:pPr>
        <w:spacing w:after="0"/>
        <w:jc w:val="both"/>
        <w:rPr>
          <w:rFonts w:ascii="Times New Roman" w:eastAsia="Times New Roman" w:hAnsi="Times New Roman" w:cs="Times New Roman"/>
        </w:rPr>
      </w:pPr>
    </w:p>
    <w:p w14:paraId="0FFD56D7"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04F93ECA" w14:textId="77777777" w:rsidR="00E8135F" w:rsidRDefault="00E8135F" w:rsidP="00E8135F">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68EA8633" w14:textId="77777777" w:rsidR="00E8135F" w:rsidRDefault="00E8135F" w:rsidP="00E8135F">
      <w:pPr>
        <w:jc w:val="both"/>
        <w:rPr>
          <w:rFonts w:ascii="Times New Roman" w:eastAsia="Times New Roman" w:hAnsi="Times New Roman" w:cs="Times New Roman"/>
        </w:rPr>
      </w:pPr>
    </w:p>
    <w:p w14:paraId="082B42EC" w14:textId="77777777" w:rsidR="00E8135F" w:rsidRDefault="00E8135F" w:rsidP="00E8135F">
      <w:pPr>
        <w:spacing w:after="0" w:line="240" w:lineRule="auto"/>
        <w:rPr>
          <w:rFonts w:ascii="Times New Roman" w:eastAsia="Times New Roman" w:hAnsi="Times New Roman" w:cs="Times New Roman"/>
        </w:rPr>
      </w:pPr>
      <w:r>
        <w:br w:type="page"/>
      </w:r>
    </w:p>
    <w:p w14:paraId="7EB31CE4" w14:textId="77777777" w:rsidR="00E8135F" w:rsidRPr="008D3845" w:rsidRDefault="00E8135F" w:rsidP="00E8135F">
      <w:pPr>
        <w:pStyle w:val="Heading2"/>
      </w:pPr>
      <w:bookmarkStart w:id="96" w:name="_Toc154129613"/>
      <w:bookmarkStart w:id="97" w:name="_Toc154129742"/>
      <w:bookmarkStart w:id="98" w:name="_Toc155257477"/>
      <w:r w:rsidRPr="008D3845">
        <w:lastRenderedPageBreak/>
        <w:t>SECTION 3.0 – BIDDING, EVALUATION, SELECTION &amp; AWARD PROCESS</w:t>
      </w:r>
      <w:bookmarkEnd w:id="96"/>
      <w:bookmarkEnd w:id="97"/>
      <w:bookmarkEnd w:id="98"/>
    </w:p>
    <w:p w14:paraId="386849C5" w14:textId="77777777" w:rsidR="00E8135F" w:rsidRDefault="00E8135F" w:rsidP="00E813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13E2D69F" w14:textId="77777777" w:rsidR="00E8135F" w:rsidRDefault="00E8135F" w:rsidP="00E8135F">
      <w:pPr>
        <w:spacing w:after="0" w:line="240" w:lineRule="auto"/>
        <w:jc w:val="both"/>
        <w:rPr>
          <w:rFonts w:ascii="Times New Roman" w:eastAsia="Times New Roman" w:hAnsi="Times New Roman" w:cs="Times New Roman"/>
        </w:rPr>
      </w:pPr>
    </w:p>
    <w:p w14:paraId="00505341" w14:textId="77777777" w:rsidR="00E8135F" w:rsidRDefault="00E8135F" w:rsidP="00E8135F">
      <w:pPr>
        <w:pStyle w:val="Heading3"/>
        <w:jc w:val="both"/>
      </w:pPr>
      <w:bookmarkStart w:id="99" w:name="_Toc154129614"/>
      <w:bookmarkStart w:id="100" w:name="_Toc154129743"/>
      <w:bookmarkStart w:id="101" w:name="_Toc155257478"/>
      <w:r>
        <w:t>3.1</w:t>
      </w:r>
      <w:r>
        <w:tab/>
        <w:t>Wayne RESA Responsibility</w:t>
      </w:r>
      <w:bookmarkEnd w:id="99"/>
      <w:bookmarkEnd w:id="100"/>
      <w:bookmarkEnd w:id="101"/>
    </w:p>
    <w:p w14:paraId="24968EA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3EEB4C53" w14:textId="77777777" w:rsidR="00E8135F" w:rsidRDefault="00E8135F" w:rsidP="00E8135F">
      <w:pPr>
        <w:spacing w:after="0" w:line="240" w:lineRule="auto"/>
        <w:ind w:left="720"/>
        <w:jc w:val="both"/>
        <w:rPr>
          <w:rFonts w:ascii="Times New Roman" w:eastAsia="Times New Roman" w:hAnsi="Times New Roman" w:cs="Times New Roman"/>
          <w:b/>
        </w:rPr>
      </w:pPr>
    </w:p>
    <w:p w14:paraId="63DBE218" w14:textId="77777777" w:rsidR="00E8135F" w:rsidRDefault="00E8135F" w:rsidP="00E8135F">
      <w:pPr>
        <w:pStyle w:val="Heading3"/>
        <w:jc w:val="both"/>
      </w:pPr>
      <w:bookmarkStart w:id="102" w:name="_Toc154129615"/>
      <w:bookmarkStart w:id="103" w:name="_Toc154129744"/>
      <w:bookmarkStart w:id="104" w:name="_Toc155257479"/>
      <w:r>
        <w:t>3.2</w:t>
      </w:r>
      <w:r>
        <w:tab/>
        <w:t>Truth and Accuracy of Representations</w:t>
      </w:r>
      <w:bookmarkEnd w:id="102"/>
      <w:bookmarkEnd w:id="103"/>
      <w:bookmarkEnd w:id="104"/>
    </w:p>
    <w:p w14:paraId="057D99AD"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3E7D24FD" w14:textId="77777777" w:rsidR="00E8135F" w:rsidRDefault="00E8135F" w:rsidP="00E8135F">
      <w:pPr>
        <w:spacing w:after="0" w:line="240" w:lineRule="auto"/>
        <w:ind w:left="720"/>
        <w:jc w:val="both"/>
        <w:rPr>
          <w:rFonts w:ascii="Times New Roman" w:eastAsia="Times New Roman" w:hAnsi="Times New Roman" w:cs="Times New Roman"/>
          <w:b/>
        </w:rPr>
      </w:pPr>
    </w:p>
    <w:p w14:paraId="6200DF04" w14:textId="77777777" w:rsidR="00E8135F" w:rsidRDefault="00E8135F" w:rsidP="00E8135F">
      <w:pPr>
        <w:pStyle w:val="Heading3"/>
        <w:jc w:val="both"/>
      </w:pPr>
      <w:bookmarkStart w:id="105" w:name="_Toc154129616"/>
      <w:bookmarkStart w:id="106" w:name="_Toc154129745"/>
      <w:bookmarkStart w:id="107" w:name="_Toc155257480"/>
      <w:r>
        <w:t>3.3</w:t>
      </w:r>
      <w:r>
        <w:tab/>
        <w:t>Proposers Questions</w:t>
      </w:r>
      <w:bookmarkEnd w:id="105"/>
      <w:bookmarkEnd w:id="106"/>
      <w:bookmarkEnd w:id="107"/>
    </w:p>
    <w:p w14:paraId="567885E0"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68B4D204" w14:textId="77777777" w:rsidR="00E8135F" w:rsidRDefault="00E8135F" w:rsidP="00E8135F">
      <w:pPr>
        <w:spacing w:after="0" w:line="240" w:lineRule="auto"/>
        <w:ind w:left="720"/>
        <w:jc w:val="both"/>
        <w:rPr>
          <w:rFonts w:ascii="Times New Roman" w:eastAsia="Times New Roman" w:hAnsi="Times New Roman" w:cs="Times New Roman"/>
          <w:b/>
        </w:rPr>
      </w:pPr>
    </w:p>
    <w:p w14:paraId="7BE9D604"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54C44D3D" w14:textId="77777777" w:rsidR="00E8135F" w:rsidRDefault="00E8135F" w:rsidP="00E8135F">
      <w:pPr>
        <w:spacing w:after="0" w:line="240" w:lineRule="auto"/>
        <w:rPr>
          <w:rFonts w:ascii="Times New Roman" w:eastAsia="Times New Roman" w:hAnsi="Times New Roman" w:cs="Times New Roman"/>
          <w:b/>
        </w:rPr>
      </w:pPr>
    </w:p>
    <w:p w14:paraId="09D40BAF" w14:textId="77777777" w:rsidR="00E8135F" w:rsidRDefault="00E8135F" w:rsidP="00E8135F">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6">
        <w:r>
          <w:rPr>
            <w:rFonts w:ascii="Times New Roman" w:eastAsia="Times New Roman" w:hAnsi="Times New Roman" w:cs="Times New Roman"/>
            <w:color w:val="0000FF"/>
            <w:u w:val="single"/>
          </w:rPr>
          <w:t>purchasing@resa.net</w:t>
        </w:r>
      </w:hyperlink>
    </w:p>
    <w:p w14:paraId="26D0E8FB" w14:textId="77777777" w:rsidR="00E8135F" w:rsidRDefault="00E8135F" w:rsidP="00E8135F">
      <w:pPr>
        <w:spacing w:after="0" w:line="240" w:lineRule="auto"/>
        <w:ind w:left="720"/>
        <w:jc w:val="both"/>
        <w:rPr>
          <w:rFonts w:ascii="Times New Roman" w:eastAsia="Times New Roman" w:hAnsi="Times New Roman" w:cs="Times New Roman"/>
          <w:b/>
        </w:rPr>
      </w:pPr>
    </w:p>
    <w:p w14:paraId="3786A5B3"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438F8690" w14:textId="77777777" w:rsidR="00E8135F" w:rsidRDefault="00E8135F" w:rsidP="00E8135F">
      <w:pPr>
        <w:pStyle w:val="Heading2"/>
        <w:spacing w:line="240" w:lineRule="auto"/>
        <w:jc w:val="both"/>
        <w:rPr>
          <w:sz w:val="22"/>
          <w:szCs w:val="22"/>
        </w:rPr>
      </w:pPr>
      <w:bookmarkStart w:id="108" w:name="_3o7alnk" w:colFirst="0" w:colLast="0"/>
      <w:bookmarkEnd w:id="108"/>
    </w:p>
    <w:p w14:paraId="742A278A" w14:textId="77777777" w:rsidR="00E8135F" w:rsidRDefault="00E8135F" w:rsidP="00E8135F">
      <w:pPr>
        <w:pStyle w:val="Heading3"/>
        <w:jc w:val="both"/>
        <w:rPr>
          <w:sz w:val="24"/>
          <w:szCs w:val="24"/>
        </w:rPr>
      </w:pPr>
      <w:bookmarkStart w:id="109" w:name="_Toc154129617"/>
      <w:bookmarkStart w:id="110" w:name="_Toc154129746"/>
      <w:bookmarkStart w:id="111" w:name="_Toc155257481"/>
      <w:r>
        <w:t>3.4</w:t>
      </w:r>
      <w:r>
        <w:tab/>
        <w:t>Preparation of the Proposal</w:t>
      </w:r>
      <w:bookmarkEnd w:id="109"/>
      <w:bookmarkEnd w:id="110"/>
      <w:bookmarkEnd w:id="111"/>
      <w:r>
        <w:t xml:space="preserve"> </w:t>
      </w:r>
    </w:p>
    <w:p w14:paraId="103BC22F" w14:textId="77777777" w:rsidR="00E8135F" w:rsidRDefault="00E8135F" w:rsidP="00E8135F">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5F955206"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7E789EEC" w14:textId="77777777" w:rsidR="00E8135F" w:rsidRDefault="00E8135F" w:rsidP="00E8135F">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7475AF67"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61D7035E" w14:textId="77777777" w:rsidR="00E8135F" w:rsidRDefault="00E8135F" w:rsidP="00E8135F">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w:t>
      </w:r>
      <w:r>
        <w:rPr>
          <w:rFonts w:ascii="Times New Roman" w:eastAsia="Times New Roman" w:hAnsi="Times New Roman" w:cs="Times New Roman"/>
        </w:rPr>
        <w:t xml:space="preserve"> - </w:t>
      </w:r>
      <w:r w:rsidRPr="002A5F7E">
        <w:rPr>
          <w:rFonts w:ascii="Times New Roman" w:eastAsia="Times New Roman" w:hAnsi="Times New Roman" w:cs="Times New Roman"/>
        </w:rPr>
        <w:t>The Proposer’s proposal must include detailed responses to each of the specifications and requirements listed in Section 1.3.1 by using the designated Proposer Response Boxes.</w:t>
      </w:r>
      <w:r>
        <w:rPr>
          <w:rFonts w:ascii="Times New Roman" w:eastAsia="Times New Roman" w:hAnsi="Times New Roman" w:cs="Times New Roman"/>
        </w:rPr>
        <w:t xml:space="preserve">  There is no requirement or limitation on the number of words for the Proposer’s responses.</w:t>
      </w:r>
    </w:p>
    <w:p w14:paraId="10A91E38" w14:textId="77777777" w:rsidR="00E8135F" w:rsidRDefault="00E8135F" w:rsidP="00E8135F">
      <w:pPr>
        <w:tabs>
          <w:tab w:val="left" w:pos="720"/>
        </w:tabs>
        <w:spacing w:after="0" w:line="240" w:lineRule="auto"/>
        <w:ind w:left="720"/>
        <w:jc w:val="both"/>
        <w:rPr>
          <w:rFonts w:ascii="Times New Roman" w:eastAsia="Times New Roman" w:hAnsi="Times New Roman" w:cs="Times New Roman"/>
          <w:b/>
        </w:rPr>
      </w:pPr>
    </w:p>
    <w:p w14:paraId="42F9017E" w14:textId="77777777" w:rsidR="00E8135F" w:rsidRDefault="00E8135F" w:rsidP="00E8135F">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65BB0C9F" w14:textId="77777777" w:rsidR="00E8135F" w:rsidRDefault="00E8135F" w:rsidP="00E8135F">
      <w:pPr>
        <w:spacing w:after="0" w:line="240" w:lineRule="auto"/>
        <w:ind w:left="720"/>
        <w:jc w:val="both"/>
        <w:rPr>
          <w:rFonts w:ascii="Times New Roman" w:eastAsia="Times New Roman" w:hAnsi="Times New Roman" w:cs="Times New Roman"/>
          <w:b/>
        </w:rPr>
      </w:pPr>
    </w:p>
    <w:p w14:paraId="53E02566" w14:textId="77777777" w:rsidR="00E8135F" w:rsidRDefault="00E8135F" w:rsidP="00E8135F">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Sheet</w:t>
      </w:r>
      <w:r>
        <w:rPr>
          <w:rFonts w:ascii="Times New Roman" w:eastAsia="Times New Roman" w:hAnsi="Times New Roman" w:cs="Times New Roman"/>
        </w:rPr>
        <w:t xml:space="preserve"> – The Proposer will be required to complete the tables that make up the pricing sheet.</w:t>
      </w:r>
    </w:p>
    <w:p w14:paraId="59079AA3" w14:textId="77777777" w:rsidR="00E8135F" w:rsidRDefault="00E8135F" w:rsidP="00E8135F">
      <w:pPr>
        <w:spacing w:after="0" w:line="240" w:lineRule="auto"/>
        <w:ind w:left="720"/>
        <w:jc w:val="both"/>
        <w:rPr>
          <w:rFonts w:ascii="Times New Roman" w:eastAsia="Times New Roman" w:hAnsi="Times New Roman" w:cs="Times New Roman"/>
          <w:color w:val="000000"/>
        </w:rPr>
      </w:pPr>
      <w:bookmarkStart w:id="112" w:name="_ihv636" w:colFirst="0" w:colLast="0"/>
      <w:bookmarkEnd w:id="112"/>
    </w:p>
    <w:p w14:paraId="13C43E3A" w14:textId="77777777" w:rsidR="00E8135F" w:rsidRDefault="00E8135F" w:rsidP="00E8135F">
      <w:pPr>
        <w:pStyle w:val="Heading3"/>
        <w:jc w:val="both"/>
      </w:pPr>
      <w:bookmarkStart w:id="113" w:name="_Toc154129618"/>
      <w:bookmarkStart w:id="114" w:name="_Toc154129747"/>
      <w:bookmarkStart w:id="115" w:name="_Toc155257482"/>
      <w:r>
        <w:t>3.5</w:t>
      </w:r>
      <w:r>
        <w:tab/>
        <w:t>Bid Submission Deadline</w:t>
      </w:r>
      <w:bookmarkEnd w:id="113"/>
      <w:bookmarkEnd w:id="114"/>
      <w:bookmarkEnd w:id="115"/>
    </w:p>
    <w:p w14:paraId="6A93F6D5" w14:textId="77777777" w:rsidR="00E8135F" w:rsidRPr="00D56116" w:rsidRDefault="00E8135F" w:rsidP="00E8135F">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49713952" w14:textId="780E552B" w:rsidR="00E8135F" w:rsidRPr="000215BF" w:rsidRDefault="00E8135F" w:rsidP="00E8135F">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8022A2">
        <w:rPr>
          <w:rFonts w:ascii="Times New Roman" w:eastAsia="Times New Roman" w:hAnsi="Times New Roman" w:cs="Times New Roman"/>
          <w:color w:val="000000"/>
        </w:rPr>
        <w:t xml:space="preserve">Submit an electronic version of your </w:t>
      </w:r>
      <w:r w:rsidR="008022A2">
        <w:rPr>
          <w:rFonts w:ascii="Times New Roman" w:eastAsia="Times New Roman" w:hAnsi="Times New Roman" w:cs="Times New Roman"/>
          <w:color w:val="000000"/>
        </w:rPr>
        <w:t>Proposal</w:t>
      </w:r>
      <w:r w:rsidRPr="008022A2">
        <w:rPr>
          <w:rFonts w:ascii="Times New Roman" w:eastAsia="Times New Roman" w:hAnsi="Times New Roman" w:cs="Times New Roman"/>
          <w:color w:val="000000"/>
        </w:rPr>
        <w:t xml:space="preserve"> to BidNet</w:t>
      </w:r>
      <w:r w:rsidRPr="00D56116">
        <w:rPr>
          <w:rFonts w:ascii="Times New Roman" w:eastAsia="Times New Roman" w:hAnsi="Times New Roman" w:cs="Times New Roman"/>
          <w:color w:val="0000FF"/>
        </w:rPr>
        <w:t xml:space="preserve"> </w:t>
      </w:r>
      <w:r w:rsidRPr="00D56116">
        <w:rPr>
          <w:rFonts w:ascii="Times New Roman" w:eastAsia="Times New Roman" w:hAnsi="Times New Roman" w:cs="Times New Roman"/>
          <w:color w:val="000000"/>
        </w:rPr>
        <w:t>not later than the</w:t>
      </w:r>
      <w:r w:rsidRPr="00D56116">
        <w:rPr>
          <w:rFonts w:ascii="Times New Roman" w:eastAsia="Times New Roman" w:hAnsi="Times New Roman" w:cs="Times New Roman"/>
          <w:b/>
          <w:color w:val="000000"/>
        </w:rPr>
        <w:t xml:space="preserve"> Due Date </w:t>
      </w:r>
      <w:r w:rsidRPr="00D56116">
        <w:rPr>
          <w:rFonts w:ascii="Times New Roman" w:eastAsia="Times New Roman" w:hAnsi="Times New Roman" w:cs="Times New Roman"/>
          <w:color w:val="000000"/>
        </w:rPr>
        <w:t xml:space="preserve">identified on </w:t>
      </w:r>
      <w:r w:rsidR="008022A2">
        <w:rPr>
          <w:rFonts w:ascii="Times New Roman" w:eastAsia="Times New Roman" w:hAnsi="Times New Roman" w:cs="Times New Roman"/>
          <w:color w:val="000000"/>
        </w:rPr>
        <w:t>the RFP Timetable</w:t>
      </w:r>
      <w:r w:rsidRPr="00D56116">
        <w:rPr>
          <w:rFonts w:ascii="Times New Roman" w:eastAsia="Times New Roman" w:hAnsi="Times New Roman" w:cs="Times New Roman"/>
          <w:b/>
          <w:color w:val="000000"/>
        </w:rPr>
        <w:t xml:space="preserve">.  </w:t>
      </w:r>
      <w:r w:rsidRPr="00D56116">
        <w:rPr>
          <w:rFonts w:ascii="Times New Roman" w:eastAsia="Times New Roman" w:hAnsi="Times New Roman" w:cs="Times New Roman"/>
          <w:color w:val="000000"/>
        </w:rPr>
        <w:t xml:space="preserve">Wayne RESA has no obligation to consider any proposal that is not timely received. </w:t>
      </w:r>
      <w:r w:rsidRPr="00CC0F8B">
        <w:rPr>
          <w:rFonts w:ascii="Times New Roman" w:eastAsia="Times New Roman" w:hAnsi="Times New Roman" w:cs="Times New Roman"/>
          <w:color w:val="000000"/>
          <w:u w:val="single"/>
        </w:rPr>
        <w:t>Proposals will not be accepted via U.S. mail or any other delivery method.</w:t>
      </w:r>
    </w:p>
    <w:p w14:paraId="17B0E6DE" w14:textId="77777777" w:rsidR="00E8135F" w:rsidRPr="000215BF" w:rsidRDefault="00E8135F" w:rsidP="00E8135F">
      <w:pPr>
        <w:tabs>
          <w:tab w:val="left" w:pos="1080"/>
        </w:tabs>
        <w:spacing w:after="0" w:line="240" w:lineRule="auto"/>
        <w:ind w:left="1080" w:right="216"/>
        <w:jc w:val="both"/>
        <w:rPr>
          <w:rFonts w:ascii="Times New Roman" w:eastAsia="Times New Roman" w:hAnsi="Times New Roman" w:cs="Times New Roman"/>
          <w:i/>
          <w:color w:val="000000"/>
        </w:rPr>
      </w:pPr>
    </w:p>
    <w:p w14:paraId="78959196" w14:textId="77777777" w:rsidR="00E8135F" w:rsidRPr="000215BF" w:rsidRDefault="00E8135F" w:rsidP="00E8135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 xml:space="preserve">Steps to Access Full RFP on </w:t>
      </w:r>
      <w:r>
        <w:rPr>
          <w:rFonts w:ascii="Times New Roman" w:hAnsi="Times New Roman" w:cs="Times New Roman"/>
          <w:b/>
          <w:bCs/>
          <w:kern w:val="2"/>
          <w14:ligatures w14:val="standardContextual"/>
        </w:rPr>
        <w:t>BidNet</w:t>
      </w:r>
      <w:r w:rsidRPr="000215BF">
        <w:rPr>
          <w:rFonts w:ascii="Times New Roman" w:hAnsi="Times New Roman" w:cs="Times New Roman"/>
          <w:b/>
          <w:bCs/>
          <w:kern w:val="2"/>
          <w14:ligatures w14:val="standardContextual"/>
        </w:rPr>
        <w:t>:</w:t>
      </w:r>
    </w:p>
    <w:p w14:paraId="1CFF1783" w14:textId="77777777" w:rsidR="00E8135F" w:rsidRPr="000215BF" w:rsidRDefault="00E8135F" w:rsidP="00E8135F">
      <w:pPr>
        <w:spacing w:after="0" w:line="240" w:lineRule="auto"/>
        <w:ind w:left="720"/>
        <w:rPr>
          <w:rFonts w:ascii="Times New Roman" w:hAnsi="Times New Roman" w:cs="Times New Roman"/>
          <w:kern w:val="2"/>
          <w14:ligatures w14:val="standardContextual"/>
        </w:rPr>
      </w:pPr>
    </w:p>
    <w:p w14:paraId="0135C559"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7"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6E0A91F"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73C4D02B"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6072F905" w14:textId="77777777" w:rsidR="00E8135F" w:rsidRPr="000215BF" w:rsidRDefault="00E8135F" w:rsidP="00E8135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35C80C8F" w14:textId="77777777" w:rsidR="00E8135F" w:rsidRPr="000215BF" w:rsidRDefault="00E8135F" w:rsidP="00E8135F">
      <w:pPr>
        <w:spacing w:after="0" w:line="240" w:lineRule="auto"/>
        <w:rPr>
          <w:rFonts w:ascii="Times New Roman" w:hAnsi="Times New Roman" w:cs="Times New Roman"/>
          <w:kern w:val="2"/>
          <w14:ligatures w14:val="standardContextual"/>
        </w:rPr>
      </w:pPr>
    </w:p>
    <w:p w14:paraId="56969853" w14:textId="77777777" w:rsidR="00E8135F" w:rsidRPr="000215BF" w:rsidRDefault="00E8135F" w:rsidP="00E8135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6A5E81D7" w14:textId="77777777" w:rsidR="00E8135F" w:rsidRPr="000215BF" w:rsidRDefault="00E8135F" w:rsidP="00E8135F">
      <w:pPr>
        <w:spacing w:after="0" w:line="240" w:lineRule="auto"/>
        <w:ind w:left="720"/>
        <w:rPr>
          <w:rFonts w:ascii="Times New Roman" w:hAnsi="Times New Roman" w:cs="Times New Roman"/>
        </w:rPr>
      </w:pPr>
    </w:p>
    <w:p w14:paraId="46A7FF34" w14:textId="3E78C5C0" w:rsidR="00E8135F" w:rsidRPr="000215BF" w:rsidRDefault="00E8135F" w:rsidP="00E8135F">
      <w:pPr>
        <w:spacing w:after="0" w:line="240" w:lineRule="auto"/>
        <w:ind w:left="720"/>
        <w:rPr>
          <w:rFonts w:ascii="Times New Roman" w:hAnsi="Times New Roman" w:cs="Times New Roman"/>
        </w:rPr>
      </w:pPr>
      <w:r w:rsidRPr="000215BF">
        <w:rPr>
          <w:rFonts w:ascii="Times New Roman" w:hAnsi="Times New Roman" w:cs="Times New Roman"/>
        </w:rPr>
        <w:t xml:space="preserve">For any queries related to this </w:t>
      </w:r>
      <w:r w:rsidR="008022A2">
        <w:rPr>
          <w:rFonts w:ascii="Times New Roman" w:hAnsi="Times New Roman" w:cs="Times New Roman"/>
        </w:rPr>
        <w:t>RFP</w:t>
      </w:r>
      <w:r w:rsidRPr="000215BF">
        <w:rPr>
          <w:rFonts w:ascii="Times New Roman" w:hAnsi="Times New Roman" w:cs="Times New Roman"/>
        </w:rPr>
        <w:t>, please contact:</w:t>
      </w:r>
    </w:p>
    <w:p w14:paraId="35F64F86" w14:textId="77777777" w:rsidR="00E8135F" w:rsidRPr="000215BF" w:rsidRDefault="00E8135F" w:rsidP="00E8135F">
      <w:pPr>
        <w:spacing w:after="0" w:line="240" w:lineRule="auto"/>
        <w:ind w:left="720"/>
        <w:rPr>
          <w:rFonts w:ascii="Times New Roman" w:hAnsi="Times New Roman" w:cs="Times New Roman"/>
        </w:rPr>
      </w:pPr>
    </w:p>
    <w:p w14:paraId="45559528" w14:textId="77777777" w:rsidR="00E8135F" w:rsidRPr="000215BF" w:rsidRDefault="00E8135F" w:rsidP="00E8135F">
      <w:pPr>
        <w:numPr>
          <w:ilvl w:val="0"/>
          <w:numId w:val="13"/>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F47F253" w14:textId="77777777" w:rsidR="00E8135F" w:rsidRPr="000215BF" w:rsidRDefault="00E8135F" w:rsidP="00E8135F">
      <w:pPr>
        <w:numPr>
          <w:ilvl w:val="0"/>
          <w:numId w:val="13"/>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8" w:history="1">
        <w:r w:rsidRPr="000215BF">
          <w:rPr>
            <w:rStyle w:val="Hyperlink"/>
            <w:rFonts w:ascii="Times New Roman" w:hAnsi="Times New Roman" w:cs="Times New Roman"/>
          </w:rPr>
          <w:t>purchasing@resa.net</w:t>
        </w:r>
      </w:hyperlink>
    </w:p>
    <w:p w14:paraId="06284F58" w14:textId="77777777" w:rsidR="00E8135F" w:rsidRPr="000215BF" w:rsidRDefault="00E8135F" w:rsidP="00E8135F">
      <w:pPr>
        <w:spacing w:after="0" w:line="240" w:lineRule="auto"/>
        <w:ind w:left="1800" w:right="216"/>
        <w:jc w:val="both"/>
        <w:rPr>
          <w:rFonts w:ascii="Times New Roman" w:eastAsia="Times New Roman" w:hAnsi="Times New Roman" w:cs="Times New Roman"/>
        </w:rPr>
      </w:pPr>
    </w:p>
    <w:p w14:paraId="537899BE" w14:textId="77777777" w:rsidR="00E8135F" w:rsidRDefault="00E8135F" w:rsidP="00E8135F">
      <w:pPr>
        <w:pStyle w:val="Heading3"/>
        <w:jc w:val="both"/>
      </w:pPr>
      <w:bookmarkStart w:id="116" w:name="_Toc154129619"/>
      <w:bookmarkStart w:id="117" w:name="_Toc154129748"/>
      <w:bookmarkStart w:id="118" w:name="_Toc155257483"/>
      <w:r>
        <w:t>3.6</w:t>
      </w:r>
      <w:r>
        <w:tab/>
        <w:t>Adherence to Minimum Mandatory Requirements (Pass/Fail)</w:t>
      </w:r>
      <w:bookmarkEnd w:id="116"/>
      <w:bookmarkEnd w:id="117"/>
      <w:bookmarkEnd w:id="118"/>
      <w:r>
        <w:tab/>
      </w:r>
    </w:p>
    <w:p w14:paraId="54AEDF65"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2.2 References and determine if the Proposer meets the minimum mandatory requirements as outlined in this RFP.</w:t>
      </w:r>
    </w:p>
    <w:p w14:paraId="53BD0992" w14:textId="77777777" w:rsidR="00E8135F" w:rsidRDefault="00E8135F" w:rsidP="00E8135F">
      <w:pPr>
        <w:spacing w:after="0" w:line="240" w:lineRule="auto"/>
        <w:ind w:left="720"/>
        <w:jc w:val="both"/>
        <w:rPr>
          <w:rFonts w:ascii="Times New Roman" w:eastAsia="Times New Roman" w:hAnsi="Times New Roman" w:cs="Times New Roman"/>
        </w:rPr>
      </w:pPr>
    </w:p>
    <w:p w14:paraId="162504C0"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5340402" w14:textId="77777777" w:rsidR="00E8135F" w:rsidRDefault="00E8135F" w:rsidP="00E8135F">
      <w:pPr>
        <w:spacing w:after="0" w:line="240" w:lineRule="auto"/>
        <w:jc w:val="both"/>
        <w:rPr>
          <w:rFonts w:ascii="Times New Roman" w:eastAsia="Times New Roman" w:hAnsi="Times New Roman" w:cs="Times New Roman"/>
          <w:b/>
        </w:rPr>
      </w:pPr>
    </w:p>
    <w:p w14:paraId="578A746D" w14:textId="77777777" w:rsidR="00E8135F" w:rsidRDefault="00E8135F" w:rsidP="00E8135F">
      <w:pPr>
        <w:pStyle w:val="Heading3"/>
        <w:jc w:val="both"/>
      </w:pPr>
      <w:bookmarkStart w:id="119" w:name="_Toc154129620"/>
      <w:bookmarkStart w:id="120" w:name="_Toc154129749"/>
      <w:bookmarkStart w:id="121" w:name="_Toc155257484"/>
      <w:r>
        <w:t>3.7</w:t>
      </w:r>
      <w:r>
        <w:tab/>
        <w:t>Evaluations Process</w:t>
      </w:r>
      <w:bookmarkEnd w:id="119"/>
      <w:bookmarkEnd w:id="120"/>
      <w:bookmarkEnd w:id="121"/>
    </w:p>
    <w:p w14:paraId="75A1602C" w14:textId="540521B8" w:rsidR="00E8135F" w:rsidRDefault="00E8135F" w:rsidP="00E8135F">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w:t>
      </w:r>
      <w:r w:rsidR="008022A2">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will be reviewed for compliance with the minimum mandatory requirements stated within this RFP. </w:t>
      </w:r>
      <w:r w:rsidR="008022A2">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not meeting the minimum 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4AF36B60"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p>
    <w:p w14:paraId="776B1139"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61809F42"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1E6A8204"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770AA186" w14:textId="77777777"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p>
    <w:p w14:paraId="6DE39C38" w14:textId="45E40F78" w:rsidR="00E8135F" w:rsidRDefault="00E8135F" w:rsidP="00E8135F">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Responsive </w:t>
      </w:r>
      <w:r w:rsidR="008022A2">
        <w:rPr>
          <w:rFonts w:ascii="Times New Roman" w:eastAsia="Times New Roman" w:hAnsi="Times New Roman" w:cs="Times New Roman"/>
          <w:color w:val="000000"/>
        </w:rPr>
        <w:t>Proposals</w:t>
      </w:r>
      <w:r>
        <w:rPr>
          <w:rFonts w:ascii="Times New Roman" w:eastAsia="Times New Roman" w:hAnsi="Times New Roman" w:cs="Times New Roman"/>
          <w:color w:val="000000"/>
        </w:rPr>
        <w:t xml:space="preserve"> will be evaluated on the factors identified in this RFP. The Proposer(s) whose </w:t>
      </w:r>
      <w:r w:rsidR="008022A2">
        <w:rPr>
          <w:rFonts w:ascii="Times New Roman" w:eastAsia="Times New Roman" w:hAnsi="Times New Roman" w:cs="Times New Roman"/>
          <w:color w:val="000000"/>
        </w:rPr>
        <w:t>proposal</w:t>
      </w:r>
      <w:r>
        <w:rPr>
          <w:rFonts w:ascii="Times New Roman" w:eastAsia="Times New Roman" w:hAnsi="Times New Roman" w:cs="Times New Roman"/>
          <w:color w:val="000000"/>
        </w:rPr>
        <w:t xml:space="preserve"> is advantageous to the Eligible Agencies, taking into consideration the evaluation factors, will be recommended for award approval.</w:t>
      </w:r>
    </w:p>
    <w:p w14:paraId="4FED0B00" w14:textId="77777777" w:rsidR="00E8135F" w:rsidRDefault="00E8135F" w:rsidP="00E8135F">
      <w:pPr>
        <w:spacing w:after="0" w:line="240" w:lineRule="auto"/>
        <w:jc w:val="both"/>
        <w:rPr>
          <w:rFonts w:ascii="Times New Roman" w:eastAsia="Times New Roman" w:hAnsi="Times New Roman" w:cs="Times New Roman"/>
        </w:rPr>
      </w:pPr>
    </w:p>
    <w:p w14:paraId="53CBE62D"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lastRenderedPageBreak/>
        <w:t>After a prospective Proposer has been selected, Wayne RESA and the prospective Proposer(s) will negotiate a Master Agreement. If a satisfactory Master Agreement cannot be negotiated, Wayne RESA may, at its sole discretion, begin negotiations with the next qualified proposer who submitted a proposal.</w:t>
      </w:r>
    </w:p>
    <w:p w14:paraId="504A2AC2" w14:textId="77777777" w:rsidR="00E8135F" w:rsidRDefault="00E8135F" w:rsidP="00E8135F">
      <w:pPr>
        <w:spacing w:after="0" w:line="240" w:lineRule="auto"/>
        <w:ind w:right="216"/>
        <w:jc w:val="both"/>
        <w:rPr>
          <w:rFonts w:ascii="Times New Roman" w:eastAsia="Times New Roman" w:hAnsi="Times New Roman" w:cs="Times New Roman"/>
          <w:b/>
        </w:rPr>
      </w:pPr>
      <w:bookmarkStart w:id="122" w:name="_2grqrue" w:colFirst="0" w:colLast="0"/>
      <w:bookmarkEnd w:id="122"/>
    </w:p>
    <w:p w14:paraId="48572938" w14:textId="77777777" w:rsidR="00E8135F" w:rsidRPr="008022A2" w:rsidRDefault="00E8135F" w:rsidP="00E8135F">
      <w:pPr>
        <w:pStyle w:val="Heading3"/>
        <w:jc w:val="both"/>
      </w:pPr>
      <w:bookmarkStart w:id="123" w:name="_Toc154129621"/>
      <w:bookmarkStart w:id="124" w:name="_Toc154129750"/>
      <w:bookmarkStart w:id="125" w:name="_Toc155257485"/>
      <w:r>
        <w:t>3.8</w:t>
      </w:r>
      <w:r>
        <w:tab/>
      </w:r>
      <w:r w:rsidRPr="007A556E">
        <w:t>Evaluation Criteria</w:t>
      </w:r>
      <w:bookmarkEnd w:id="123"/>
      <w:bookmarkEnd w:id="124"/>
      <w:bookmarkEnd w:id="125"/>
      <w:r w:rsidRPr="008022A2">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E8135F" w:rsidRPr="008022A2" w14:paraId="0B0A80BD" w14:textId="77777777" w:rsidTr="005E3284">
        <w:trPr>
          <w:trHeight w:val="473"/>
          <w:tblHeader/>
        </w:trPr>
        <w:tc>
          <w:tcPr>
            <w:tcW w:w="433" w:type="dxa"/>
            <w:tcBorders>
              <w:top w:val="single" w:sz="4" w:space="0" w:color="000000"/>
              <w:left w:val="single" w:sz="4" w:space="0" w:color="000000"/>
            </w:tcBorders>
            <w:shd w:val="clear" w:color="auto" w:fill="D9D9D9" w:themeFill="background1" w:themeFillShade="D9"/>
          </w:tcPr>
          <w:p w14:paraId="52D533E4" w14:textId="77777777" w:rsidR="00E8135F" w:rsidRPr="008022A2" w:rsidRDefault="00E8135F" w:rsidP="005E3284">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3496E8" w14:textId="77777777" w:rsidR="00E8135F" w:rsidRPr="008022A2" w:rsidRDefault="00E8135F" w:rsidP="005E3284">
            <w:pPr>
              <w:rPr>
                <w:rFonts w:ascii="Times New Roman" w:eastAsia="Times New Roman" w:hAnsi="Times New Roman" w:cs="Times New Roman"/>
                <w:b/>
                <w:bCs/>
                <w:sz w:val="24"/>
                <w:szCs w:val="24"/>
              </w:rPr>
            </w:pPr>
            <w:r w:rsidRPr="008022A2">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8E1D64" w14:textId="77777777" w:rsidR="00E8135F" w:rsidRPr="008022A2" w:rsidRDefault="00E8135F" w:rsidP="005E3284">
            <w:pPr>
              <w:jc w:val="center"/>
              <w:rPr>
                <w:rFonts w:ascii="Times New Roman" w:eastAsia="Times New Roman" w:hAnsi="Times New Roman" w:cs="Times New Roman"/>
                <w:b/>
                <w:bCs/>
                <w:sz w:val="24"/>
                <w:szCs w:val="24"/>
              </w:rPr>
            </w:pPr>
            <w:r w:rsidRPr="008022A2">
              <w:rPr>
                <w:rFonts w:ascii="Times New Roman" w:eastAsia="Times New Roman" w:hAnsi="Times New Roman" w:cs="Times New Roman"/>
                <w:b/>
                <w:bCs/>
                <w:sz w:val="24"/>
                <w:szCs w:val="24"/>
              </w:rPr>
              <w:t>Points</w:t>
            </w:r>
          </w:p>
        </w:tc>
      </w:tr>
      <w:tr w:rsidR="00E8135F" w:rsidRPr="008022A2" w14:paraId="07AC7124" w14:textId="77777777" w:rsidTr="005E3284">
        <w:trPr>
          <w:trHeight w:val="665"/>
        </w:trPr>
        <w:tc>
          <w:tcPr>
            <w:tcW w:w="433" w:type="dxa"/>
            <w:tcBorders>
              <w:left w:val="single" w:sz="4" w:space="0" w:color="000000"/>
            </w:tcBorders>
          </w:tcPr>
          <w:p w14:paraId="2CF98C6E" w14:textId="77777777" w:rsidR="00E8135F" w:rsidRPr="008022A2" w:rsidRDefault="00E8135F" w:rsidP="005E3284">
            <w:pPr>
              <w:rPr>
                <w:rFonts w:ascii="Times New Roman" w:eastAsia="Times New Roman" w:hAnsi="Times New Roman" w:cs="Times New Roman"/>
              </w:rPr>
            </w:pPr>
            <w:r w:rsidRPr="008022A2">
              <w:rPr>
                <w:rFonts w:ascii="Times New Roman" w:eastAsia="Times New Roman" w:hAnsi="Times New Roman" w:cs="Times New Roman"/>
              </w:rPr>
              <w:t>1.</w:t>
            </w:r>
          </w:p>
        </w:tc>
        <w:tc>
          <w:tcPr>
            <w:tcW w:w="7217" w:type="dxa"/>
            <w:tcBorders>
              <w:left w:val="single" w:sz="4" w:space="0" w:color="000000"/>
              <w:right w:val="single" w:sz="4" w:space="0" w:color="000000"/>
            </w:tcBorders>
            <w:vAlign w:val="bottom"/>
          </w:tcPr>
          <w:p w14:paraId="7C8D3385" w14:textId="258AE2E0" w:rsidR="00E8135F" w:rsidRPr="008022A2" w:rsidRDefault="00F910C0" w:rsidP="005E328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Proposal Section I</w:t>
            </w:r>
            <w:r w:rsidR="005C2ED7" w:rsidRPr="008022A2">
              <w:rPr>
                <w:rFonts w:ascii="Times New Roman" w:eastAsia="Times New Roman" w:hAnsi="Times New Roman" w:cs="Times New Roman"/>
                <w:b/>
                <w:color w:val="000000"/>
              </w:rPr>
              <w:t xml:space="preserve"> – Executive Summary &amp; </w:t>
            </w:r>
            <w:r>
              <w:rPr>
                <w:rFonts w:ascii="Times New Roman" w:eastAsia="Times New Roman" w:hAnsi="Times New Roman" w:cs="Times New Roman"/>
                <w:b/>
                <w:color w:val="000000"/>
              </w:rPr>
              <w:t xml:space="preserve">Proposal Section II - </w:t>
            </w:r>
            <w:r w:rsidR="005C2ED7" w:rsidRPr="008022A2">
              <w:rPr>
                <w:rFonts w:ascii="Times New Roman" w:eastAsia="Times New Roman" w:hAnsi="Times New Roman" w:cs="Times New Roman"/>
                <w:b/>
                <w:color w:val="000000"/>
              </w:rPr>
              <w:t>Scope of Proposed Solution; Section 1.</w:t>
            </w:r>
            <w:r w:rsidR="00E8135F" w:rsidRPr="008022A2">
              <w:rPr>
                <w:rFonts w:ascii="Times New Roman" w:eastAsia="Times New Roman" w:hAnsi="Times New Roman" w:cs="Times New Roman"/>
                <w:b/>
                <w:color w:val="000000"/>
              </w:rPr>
              <w:t>3.1</w:t>
            </w:r>
            <w:r w:rsidR="00E8135F" w:rsidRPr="008022A2">
              <w:rPr>
                <w:rFonts w:ascii="Times New Roman" w:eastAsia="Times New Roman" w:hAnsi="Times New Roman" w:cs="Times New Roman"/>
                <w:color w:val="000000"/>
              </w:rPr>
              <w:t xml:space="preserve"> </w:t>
            </w:r>
            <w:r w:rsidR="00E8135F" w:rsidRPr="00F910C0">
              <w:rPr>
                <w:rFonts w:ascii="Times New Roman" w:eastAsia="Times New Roman" w:hAnsi="Times New Roman" w:cs="Times New Roman"/>
                <w:b/>
                <w:bCs/>
                <w:color w:val="000000"/>
              </w:rPr>
              <w:t xml:space="preserve">– </w:t>
            </w:r>
            <w:r w:rsidR="0076230C" w:rsidRPr="00F910C0">
              <w:rPr>
                <w:rFonts w:ascii="Times New Roman" w:eastAsia="Times New Roman" w:hAnsi="Times New Roman" w:cs="Times New Roman"/>
                <w:b/>
                <w:bCs/>
                <w:color w:val="000000"/>
              </w:rPr>
              <w:t>Specifications and Requirements</w:t>
            </w:r>
          </w:p>
          <w:p w14:paraId="4FFE742B" w14:textId="77777777" w:rsidR="00E8135F" w:rsidRPr="008022A2" w:rsidRDefault="00E8135F" w:rsidP="005E3284">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tcPr>
          <w:p w14:paraId="6FBB8363" w14:textId="77777777" w:rsidR="00E8135F" w:rsidRPr="008022A2" w:rsidRDefault="00E8135F" w:rsidP="005E3284">
            <w:pPr>
              <w:jc w:val="center"/>
              <w:rPr>
                <w:rFonts w:ascii="Times New Roman" w:eastAsia="Times New Roman" w:hAnsi="Times New Roman" w:cs="Times New Roman"/>
              </w:rPr>
            </w:pPr>
            <w:r w:rsidRPr="008022A2">
              <w:rPr>
                <w:rFonts w:ascii="Times New Roman" w:eastAsia="Times New Roman" w:hAnsi="Times New Roman" w:cs="Times New Roman"/>
              </w:rPr>
              <w:t>40</w:t>
            </w:r>
          </w:p>
        </w:tc>
      </w:tr>
      <w:tr w:rsidR="00E8135F" w:rsidRPr="008022A2" w14:paraId="66381219" w14:textId="77777777" w:rsidTr="005E3284">
        <w:trPr>
          <w:trHeight w:val="161"/>
        </w:trPr>
        <w:tc>
          <w:tcPr>
            <w:tcW w:w="433" w:type="dxa"/>
            <w:tcBorders>
              <w:left w:val="single" w:sz="4" w:space="0" w:color="000000"/>
            </w:tcBorders>
          </w:tcPr>
          <w:p w14:paraId="7D7D356F" w14:textId="1F4F9CFB" w:rsidR="00E8135F" w:rsidRPr="008022A2" w:rsidRDefault="008022A2" w:rsidP="005E3284">
            <w:pPr>
              <w:rPr>
                <w:rFonts w:ascii="Times New Roman" w:eastAsia="Times New Roman" w:hAnsi="Times New Roman" w:cs="Times New Roman"/>
              </w:rPr>
            </w:pPr>
            <w:r>
              <w:rPr>
                <w:rFonts w:ascii="Times New Roman" w:eastAsia="Times New Roman" w:hAnsi="Times New Roman" w:cs="Times New Roman"/>
              </w:rPr>
              <w:t>2</w:t>
            </w:r>
            <w:r w:rsidR="00E8135F" w:rsidRPr="008022A2">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4777EED7" w14:textId="77777777" w:rsidR="00E8135F" w:rsidRPr="008022A2" w:rsidRDefault="00E8135F" w:rsidP="005E3284">
            <w:pPr>
              <w:rPr>
                <w:rFonts w:ascii="Times New Roman" w:eastAsia="Times New Roman" w:hAnsi="Times New Roman" w:cs="Times New Roman"/>
                <w:b/>
              </w:rPr>
            </w:pPr>
            <w:r w:rsidRPr="008022A2">
              <w:rPr>
                <w:rFonts w:ascii="Times New Roman" w:eastAsia="Times New Roman" w:hAnsi="Times New Roman" w:cs="Times New Roman"/>
                <w:b/>
              </w:rPr>
              <w:t xml:space="preserve">Section 2.2 - </w:t>
            </w:r>
            <w:r w:rsidRPr="008022A2">
              <w:rPr>
                <w:rFonts w:ascii="Times New Roman" w:eastAsia="Times New Roman" w:hAnsi="Times New Roman" w:cs="Times New Roman"/>
                <w:bCs/>
              </w:rPr>
              <w:t>References</w:t>
            </w:r>
          </w:p>
        </w:tc>
        <w:tc>
          <w:tcPr>
            <w:tcW w:w="944" w:type="dxa"/>
            <w:tcBorders>
              <w:left w:val="single" w:sz="4" w:space="0" w:color="000000"/>
              <w:right w:val="single" w:sz="4" w:space="0" w:color="000000"/>
            </w:tcBorders>
          </w:tcPr>
          <w:p w14:paraId="5F129056" w14:textId="77777777" w:rsidR="00E8135F" w:rsidRPr="008022A2" w:rsidRDefault="00E8135F" w:rsidP="005E3284">
            <w:pPr>
              <w:jc w:val="center"/>
              <w:rPr>
                <w:rFonts w:ascii="Times New Roman" w:eastAsia="Times New Roman" w:hAnsi="Times New Roman" w:cs="Times New Roman"/>
              </w:rPr>
            </w:pPr>
            <w:r w:rsidRPr="008022A2">
              <w:rPr>
                <w:rFonts w:ascii="Times New Roman" w:eastAsia="Times New Roman" w:hAnsi="Times New Roman" w:cs="Times New Roman"/>
              </w:rPr>
              <w:t>20</w:t>
            </w:r>
          </w:p>
        </w:tc>
      </w:tr>
      <w:tr w:rsidR="00E8135F" w:rsidRPr="008022A2" w14:paraId="0292CD92" w14:textId="77777777" w:rsidTr="005E3284">
        <w:trPr>
          <w:trHeight w:val="161"/>
        </w:trPr>
        <w:tc>
          <w:tcPr>
            <w:tcW w:w="433" w:type="dxa"/>
            <w:tcBorders>
              <w:left w:val="single" w:sz="4" w:space="0" w:color="000000"/>
            </w:tcBorders>
          </w:tcPr>
          <w:p w14:paraId="101B47A4" w14:textId="355F2108" w:rsidR="00E8135F" w:rsidRPr="008022A2" w:rsidRDefault="008022A2" w:rsidP="005E3284">
            <w:pPr>
              <w:rPr>
                <w:rFonts w:ascii="Times New Roman" w:eastAsia="Times New Roman" w:hAnsi="Times New Roman" w:cs="Times New Roman"/>
              </w:rPr>
            </w:pPr>
            <w:r>
              <w:rPr>
                <w:rFonts w:ascii="Times New Roman" w:eastAsia="Times New Roman" w:hAnsi="Times New Roman" w:cs="Times New Roman"/>
              </w:rPr>
              <w:t>3</w:t>
            </w:r>
            <w:r w:rsidR="00E8135F" w:rsidRPr="008022A2">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01980A0A" w14:textId="77777777" w:rsidR="00E8135F" w:rsidRPr="008022A2" w:rsidRDefault="00E8135F" w:rsidP="005E3284">
            <w:pPr>
              <w:rPr>
                <w:rFonts w:ascii="Times New Roman" w:eastAsia="Times New Roman" w:hAnsi="Times New Roman" w:cs="Times New Roman"/>
                <w:b/>
              </w:rPr>
            </w:pPr>
            <w:r w:rsidRPr="008022A2">
              <w:rPr>
                <w:rFonts w:ascii="Times New Roman" w:eastAsia="Times New Roman" w:hAnsi="Times New Roman" w:cs="Times New Roman"/>
                <w:b/>
              </w:rPr>
              <w:t xml:space="preserve">Pricing – </w:t>
            </w:r>
            <w:r w:rsidRPr="008022A2">
              <w:rPr>
                <w:rFonts w:ascii="Times New Roman" w:eastAsia="Times New Roman" w:hAnsi="Times New Roman" w:cs="Times New Roman"/>
                <w:bCs/>
              </w:rPr>
              <w:t>Attachment A - Pricing</w:t>
            </w:r>
          </w:p>
        </w:tc>
        <w:tc>
          <w:tcPr>
            <w:tcW w:w="944" w:type="dxa"/>
            <w:tcBorders>
              <w:left w:val="single" w:sz="4" w:space="0" w:color="000000"/>
              <w:right w:val="single" w:sz="4" w:space="0" w:color="000000"/>
            </w:tcBorders>
          </w:tcPr>
          <w:p w14:paraId="40C5E299" w14:textId="77777777" w:rsidR="00E8135F" w:rsidRPr="008022A2" w:rsidRDefault="00E8135F" w:rsidP="005E3284">
            <w:pPr>
              <w:jc w:val="center"/>
              <w:rPr>
                <w:rFonts w:ascii="Times New Roman" w:eastAsia="Times New Roman" w:hAnsi="Times New Roman" w:cs="Times New Roman"/>
              </w:rPr>
            </w:pPr>
            <w:r w:rsidRPr="008022A2">
              <w:rPr>
                <w:rFonts w:ascii="Times New Roman" w:eastAsia="Times New Roman" w:hAnsi="Times New Roman" w:cs="Times New Roman"/>
              </w:rPr>
              <w:t>25</w:t>
            </w:r>
          </w:p>
        </w:tc>
      </w:tr>
      <w:tr w:rsidR="00E8135F" w:rsidRPr="008022A2" w14:paraId="7600427A" w14:textId="77777777" w:rsidTr="005E3284">
        <w:trPr>
          <w:trHeight w:val="161"/>
        </w:trPr>
        <w:tc>
          <w:tcPr>
            <w:tcW w:w="433" w:type="dxa"/>
            <w:tcBorders>
              <w:left w:val="single" w:sz="4" w:space="0" w:color="000000"/>
            </w:tcBorders>
          </w:tcPr>
          <w:p w14:paraId="54E50BA4" w14:textId="45310C0B" w:rsidR="00E8135F" w:rsidRPr="008022A2" w:rsidRDefault="008022A2" w:rsidP="005E3284">
            <w:pPr>
              <w:rPr>
                <w:rFonts w:ascii="Times New Roman" w:eastAsia="Times New Roman" w:hAnsi="Times New Roman" w:cs="Times New Roman"/>
              </w:rPr>
            </w:pPr>
            <w:r>
              <w:rPr>
                <w:rFonts w:ascii="Times New Roman" w:eastAsia="Times New Roman" w:hAnsi="Times New Roman" w:cs="Times New Roman"/>
              </w:rPr>
              <w:t>4</w:t>
            </w:r>
            <w:r w:rsidR="00E8135F" w:rsidRPr="008022A2">
              <w:rPr>
                <w:rFonts w:ascii="Times New Roman" w:eastAsia="Times New Roman" w:hAnsi="Times New Roman" w:cs="Times New Roman"/>
              </w:rPr>
              <w:t>.</w:t>
            </w:r>
          </w:p>
        </w:tc>
        <w:tc>
          <w:tcPr>
            <w:tcW w:w="7217" w:type="dxa"/>
            <w:tcBorders>
              <w:left w:val="single" w:sz="4" w:space="0" w:color="000000"/>
              <w:right w:val="single" w:sz="4" w:space="0" w:color="000000"/>
            </w:tcBorders>
            <w:vAlign w:val="bottom"/>
          </w:tcPr>
          <w:p w14:paraId="71FC75DC" w14:textId="58914055" w:rsidR="00E8135F" w:rsidRPr="008022A2" w:rsidRDefault="00E8135F" w:rsidP="005E3284">
            <w:pPr>
              <w:rPr>
                <w:rFonts w:ascii="Times New Roman" w:eastAsia="Times New Roman" w:hAnsi="Times New Roman" w:cs="Times New Roman"/>
                <w:b/>
              </w:rPr>
            </w:pPr>
            <w:r w:rsidRPr="008022A2">
              <w:rPr>
                <w:rFonts w:ascii="Times New Roman" w:eastAsia="Times New Roman" w:hAnsi="Times New Roman" w:cs="Times New Roman"/>
                <w:b/>
              </w:rPr>
              <w:t xml:space="preserve">Adherence to Terms &amp; Conditions - </w:t>
            </w:r>
            <w:hyperlink r:id="rId19">
              <w:r w:rsidRPr="008022A2">
                <w:rPr>
                  <w:rStyle w:val="Hyperlink"/>
                  <w:rFonts w:ascii="Times New Roman" w:eastAsia="Times New Roman" w:hAnsi="Times New Roman" w:cs="Times New Roman"/>
                  <w:bCs/>
                </w:rPr>
                <w:t>https://www.resa.net/administrative-support/purchasing/request-for-proposal</w:t>
              </w:r>
            </w:hyperlink>
            <w:r w:rsidRPr="008022A2">
              <w:rPr>
                <w:rFonts w:ascii="Times New Roman" w:eastAsia="Times New Roman" w:hAnsi="Times New Roman" w:cs="Times New Roman"/>
                <w:bCs/>
              </w:rPr>
              <w:t xml:space="preserve"> as (DOC) </w:t>
            </w:r>
            <w:hyperlink r:id="rId20">
              <w:r w:rsidRPr="008022A2">
                <w:rPr>
                  <w:rStyle w:val="Hyperlink"/>
                  <w:rFonts w:ascii="Times New Roman" w:eastAsia="Times New Roman" w:hAnsi="Times New Roman" w:cs="Times New Roman"/>
                  <w:bCs/>
                </w:rPr>
                <w:t>CoPro+ Contract Terms and Conditions</w:t>
              </w:r>
            </w:hyperlink>
            <w:r w:rsidR="005C2ED7" w:rsidRPr="008022A2">
              <w:t xml:space="preserve">. </w:t>
            </w:r>
            <w:r w:rsidR="005C2ED7" w:rsidRPr="00F910C0">
              <w:rPr>
                <w:b/>
                <w:bCs/>
              </w:rPr>
              <w:t>Please submit any redlines/exceptions with your proposal.</w:t>
            </w:r>
          </w:p>
        </w:tc>
        <w:tc>
          <w:tcPr>
            <w:tcW w:w="944" w:type="dxa"/>
            <w:tcBorders>
              <w:left w:val="single" w:sz="4" w:space="0" w:color="000000"/>
              <w:right w:val="single" w:sz="4" w:space="0" w:color="000000"/>
            </w:tcBorders>
          </w:tcPr>
          <w:p w14:paraId="7D425D3F" w14:textId="77777777" w:rsidR="00E8135F" w:rsidRPr="008022A2" w:rsidRDefault="00E8135F" w:rsidP="005E3284">
            <w:pPr>
              <w:jc w:val="center"/>
              <w:rPr>
                <w:rFonts w:ascii="Times New Roman" w:eastAsia="Times New Roman" w:hAnsi="Times New Roman" w:cs="Times New Roman"/>
              </w:rPr>
            </w:pPr>
            <w:r w:rsidRPr="008022A2">
              <w:rPr>
                <w:rFonts w:ascii="Times New Roman" w:eastAsia="Times New Roman" w:hAnsi="Times New Roman" w:cs="Times New Roman"/>
              </w:rPr>
              <w:t>15</w:t>
            </w:r>
          </w:p>
        </w:tc>
      </w:tr>
      <w:tr w:rsidR="00E8135F" w:rsidRPr="008022A2" w14:paraId="5C3406E6" w14:textId="77777777" w:rsidTr="005E3284">
        <w:trPr>
          <w:trHeight w:val="188"/>
        </w:trPr>
        <w:tc>
          <w:tcPr>
            <w:tcW w:w="433" w:type="dxa"/>
            <w:tcBorders>
              <w:top w:val="single" w:sz="4" w:space="0" w:color="000000"/>
              <w:left w:val="single" w:sz="4" w:space="0" w:color="000000"/>
              <w:bottom w:val="single" w:sz="4" w:space="0" w:color="000000"/>
            </w:tcBorders>
            <w:vAlign w:val="bottom"/>
          </w:tcPr>
          <w:p w14:paraId="0303479F" w14:textId="77777777" w:rsidR="00E8135F" w:rsidRPr="008022A2" w:rsidRDefault="00E8135F" w:rsidP="005E3284">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FDF57A2" w14:textId="77777777" w:rsidR="00E8135F" w:rsidRPr="008022A2" w:rsidRDefault="00E8135F" w:rsidP="005E3284">
            <w:pPr>
              <w:rPr>
                <w:rFonts w:ascii="Times New Roman" w:eastAsia="Times New Roman" w:hAnsi="Times New Roman" w:cs="Times New Roman"/>
                <w:b/>
              </w:rPr>
            </w:pPr>
            <w:r w:rsidRPr="008022A2">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631B686" w14:textId="77777777" w:rsidR="00E8135F" w:rsidRPr="008022A2" w:rsidRDefault="00E8135F" w:rsidP="005E3284">
            <w:pPr>
              <w:jc w:val="center"/>
              <w:rPr>
                <w:rFonts w:ascii="Times New Roman" w:eastAsia="Times New Roman" w:hAnsi="Times New Roman" w:cs="Times New Roman"/>
                <w:b/>
              </w:rPr>
            </w:pPr>
            <w:r w:rsidRPr="008022A2">
              <w:rPr>
                <w:rFonts w:ascii="Times New Roman" w:eastAsia="Times New Roman" w:hAnsi="Times New Roman" w:cs="Times New Roman"/>
                <w:b/>
              </w:rPr>
              <w:t>100</w:t>
            </w:r>
          </w:p>
        </w:tc>
      </w:tr>
    </w:tbl>
    <w:p w14:paraId="52F985B0" w14:textId="77777777" w:rsidR="00E8135F" w:rsidRPr="008022A2" w:rsidRDefault="00E8135F" w:rsidP="00E8135F">
      <w:pPr>
        <w:spacing w:after="0" w:line="240" w:lineRule="auto"/>
        <w:ind w:left="720"/>
        <w:jc w:val="both"/>
        <w:rPr>
          <w:rFonts w:ascii="Times New Roman" w:eastAsia="Times New Roman" w:hAnsi="Times New Roman" w:cs="Times New Roman"/>
        </w:rPr>
      </w:pPr>
    </w:p>
    <w:p w14:paraId="498A8C80" w14:textId="26F9F232" w:rsidR="00E8135F" w:rsidRPr="008022A2" w:rsidRDefault="00E8135F" w:rsidP="00E8135F">
      <w:pPr>
        <w:spacing w:after="0" w:line="240" w:lineRule="auto"/>
        <w:ind w:left="720"/>
        <w:jc w:val="both"/>
        <w:rPr>
          <w:rFonts w:ascii="Times New Roman" w:eastAsia="Times New Roman" w:hAnsi="Times New Roman" w:cs="Times New Roman"/>
        </w:rPr>
      </w:pPr>
      <w:r w:rsidRPr="008022A2">
        <w:rPr>
          <w:rFonts w:ascii="Times New Roman" w:eastAsia="Times New Roman" w:hAnsi="Times New Roman" w:cs="Times New Roman"/>
        </w:rPr>
        <w:t>Award shall be made to the most responsible Proposer whose proposal is determined to be best value to Wayne RESA</w:t>
      </w:r>
      <w:r w:rsidR="00F6651A" w:rsidRPr="008022A2">
        <w:rPr>
          <w:rFonts w:ascii="Times New Roman" w:eastAsia="Times New Roman" w:hAnsi="Times New Roman" w:cs="Times New Roman"/>
        </w:rPr>
        <w:t>,</w:t>
      </w:r>
      <w:r w:rsidRPr="008022A2">
        <w:rPr>
          <w:rFonts w:ascii="Times New Roman" w:eastAsia="Times New Roman" w:hAnsi="Times New Roman" w:cs="Times New Roman"/>
        </w:rPr>
        <w:t xml:space="preserve"> taking into consideration the terms and conditions set forth in this RFP</w:t>
      </w:r>
      <w:r w:rsidR="00CF2FF7" w:rsidRPr="008022A2">
        <w:rPr>
          <w:rFonts w:ascii="Times New Roman" w:eastAsia="Times New Roman" w:hAnsi="Times New Roman" w:cs="Times New Roman"/>
        </w:rPr>
        <w:t>, and any past performance at Wa</w:t>
      </w:r>
      <w:r w:rsidR="00F6651A" w:rsidRPr="008022A2">
        <w:rPr>
          <w:rFonts w:ascii="Times New Roman" w:eastAsia="Times New Roman" w:hAnsi="Times New Roman" w:cs="Times New Roman"/>
        </w:rPr>
        <w:t>yne RESA properties</w:t>
      </w:r>
      <w:r w:rsidRPr="008022A2">
        <w:rPr>
          <w:rFonts w:ascii="Times New Roman" w:eastAsia="Times New Roman" w:hAnsi="Times New Roman" w:cs="Times New Roman"/>
        </w:rPr>
        <w:t>. A valid and enforceable Contract exists when an agreement is fully executed between Wayne RESA and the Proposer.</w:t>
      </w:r>
    </w:p>
    <w:p w14:paraId="633CE2FD" w14:textId="77777777" w:rsidR="00E8135F" w:rsidRPr="008022A2" w:rsidRDefault="00E8135F" w:rsidP="00E8135F">
      <w:pPr>
        <w:spacing w:after="0" w:line="240" w:lineRule="auto"/>
        <w:ind w:left="720"/>
        <w:jc w:val="both"/>
        <w:rPr>
          <w:rFonts w:ascii="Times New Roman" w:eastAsia="Times New Roman" w:hAnsi="Times New Roman" w:cs="Times New Roman"/>
        </w:rPr>
      </w:pPr>
    </w:p>
    <w:p w14:paraId="31DCF19B" w14:textId="77777777" w:rsidR="00E8135F" w:rsidRPr="008022A2" w:rsidRDefault="00E8135F" w:rsidP="00E8135F">
      <w:pPr>
        <w:spacing w:after="0" w:line="240" w:lineRule="auto"/>
        <w:ind w:left="720"/>
        <w:jc w:val="both"/>
        <w:rPr>
          <w:rFonts w:ascii="Times New Roman" w:eastAsia="Times New Roman" w:hAnsi="Times New Roman" w:cs="Times New Roman"/>
        </w:rPr>
      </w:pPr>
      <w:r w:rsidRPr="008022A2">
        <w:rPr>
          <w:rFonts w:ascii="Times New Roman" w:eastAsia="Times New Roman" w:hAnsi="Times New Roman" w:cs="Times New Roman"/>
        </w:rPr>
        <w:t xml:space="preserve">In determining the best value, Wayne RESA will review and consider the technical evaluation criteria and pricing. Proposals receiving </w:t>
      </w:r>
      <w:r w:rsidRPr="008022A2">
        <w:rPr>
          <w:rFonts w:ascii="Times New Roman" w:eastAsia="Times New Roman" w:hAnsi="Times New Roman" w:cs="Times New Roman"/>
          <w:b/>
          <w:u w:val="single"/>
        </w:rPr>
        <w:t>80</w:t>
      </w:r>
      <w:r w:rsidRPr="008022A2">
        <w:rPr>
          <w:rFonts w:ascii="Times New Roman" w:eastAsia="Times New Roman" w:hAnsi="Times New Roman" w:cs="Times New Roman"/>
        </w:rPr>
        <w:t xml:space="preserve"> or more technical evaluation points (see table above) will have pricing evaluated and considered for award.</w:t>
      </w:r>
    </w:p>
    <w:p w14:paraId="042D9E28" w14:textId="77777777" w:rsidR="00E8135F" w:rsidRDefault="00E8135F" w:rsidP="00E8135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51905A6" w14:textId="77777777" w:rsidR="00E8135F" w:rsidRDefault="00E8135F" w:rsidP="00E8135F">
      <w:pPr>
        <w:pStyle w:val="Heading3"/>
        <w:jc w:val="both"/>
      </w:pPr>
      <w:bookmarkStart w:id="126" w:name="_Toc154129622"/>
      <w:bookmarkStart w:id="127" w:name="_Toc154129751"/>
      <w:bookmarkStart w:id="128" w:name="_Toc155257486"/>
      <w:r>
        <w:t>3.9</w:t>
      </w:r>
      <w:r>
        <w:tab/>
        <w:t>Optional Tools to Enhance Evaluation Process</w:t>
      </w:r>
      <w:bookmarkEnd w:id="126"/>
      <w:bookmarkEnd w:id="127"/>
      <w:bookmarkEnd w:id="128"/>
    </w:p>
    <w:p w14:paraId="0BFA9616" w14:textId="60F5B236"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w:t>
      </w:r>
      <w:r w:rsidR="00F6651A">
        <w:rPr>
          <w:rFonts w:ascii="Times New Roman" w:eastAsia="Times New Roman" w:hAnsi="Times New Roman" w:cs="Times New Roman"/>
        </w:rPr>
        <w:t>,</w:t>
      </w:r>
      <w:r>
        <w:rPr>
          <w:rFonts w:ascii="Times New Roman" w:eastAsia="Times New Roman" w:hAnsi="Times New Roman" w:cs="Times New Roman"/>
        </w:rPr>
        <w:t xml:space="preserve"> during the evaluation of proposals</w:t>
      </w:r>
      <w:r w:rsidR="00F6651A">
        <w:rPr>
          <w:rFonts w:ascii="Times New Roman" w:eastAsia="Times New Roman" w:hAnsi="Times New Roman" w:cs="Times New Roman"/>
        </w:rPr>
        <w:t>,</w:t>
      </w:r>
      <w:r>
        <w:rPr>
          <w:rFonts w:ascii="Times New Roman" w:eastAsia="Times New Roman" w:hAnsi="Times New Roman" w:cs="Times New Roman"/>
        </w:rPr>
        <w:t xml:space="preserve"> may find it necessary to utilize one or multiple tools, as listed below, to facilitate their understanding of the proposal(s) in order to select the best offering to Wayne RESA.  </w:t>
      </w:r>
    </w:p>
    <w:p w14:paraId="275C893C" w14:textId="77777777" w:rsidR="00E8135F" w:rsidRDefault="00E8135F" w:rsidP="00E8135F">
      <w:pPr>
        <w:spacing w:after="0" w:line="240" w:lineRule="auto"/>
        <w:jc w:val="both"/>
        <w:rPr>
          <w:rFonts w:ascii="Times New Roman" w:eastAsia="Times New Roman" w:hAnsi="Times New Roman" w:cs="Times New Roman"/>
        </w:rPr>
      </w:pPr>
      <w:bookmarkStart w:id="129" w:name="_1v1yuxt" w:colFirst="0" w:colLast="0"/>
      <w:bookmarkEnd w:id="129"/>
    </w:p>
    <w:p w14:paraId="240981F7"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1BCB98EE"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6CB69EC7"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34F61A9A"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60674568"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74DEA136" w14:textId="77777777" w:rsidR="00E8135F" w:rsidRDefault="00E8135F" w:rsidP="00E8135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1BDB8D2E" w14:textId="77777777" w:rsidR="00E8135F" w:rsidRDefault="00E8135F" w:rsidP="00E8135F">
      <w:pPr>
        <w:spacing w:after="0" w:line="240" w:lineRule="auto"/>
        <w:ind w:left="720"/>
        <w:jc w:val="both"/>
        <w:rPr>
          <w:rFonts w:ascii="Times New Roman" w:eastAsia="Times New Roman" w:hAnsi="Times New Roman" w:cs="Times New Roman"/>
        </w:rPr>
      </w:pPr>
    </w:p>
    <w:p w14:paraId="50C3DB3A" w14:textId="77777777" w:rsidR="00E8135F" w:rsidRDefault="00E8135F" w:rsidP="00E8135F">
      <w:pPr>
        <w:pStyle w:val="Heading3"/>
        <w:jc w:val="both"/>
      </w:pPr>
      <w:bookmarkStart w:id="130" w:name="_Toc154129623"/>
      <w:bookmarkStart w:id="131" w:name="_Toc154129752"/>
      <w:bookmarkStart w:id="132" w:name="_Toc155257487"/>
      <w:r>
        <w:t>3.10</w:t>
      </w:r>
      <w:r>
        <w:tab/>
        <w:t>Wayne RESA Option to Reject Proposals</w:t>
      </w:r>
      <w:bookmarkEnd w:id="130"/>
      <w:bookmarkEnd w:id="131"/>
      <w:bookmarkEnd w:id="132"/>
    </w:p>
    <w:p w14:paraId="04BE1EC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0CAFA8EA" w14:textId="77777777" w:rsidR="00E8135F" w:rsidRDefault="00E8135F" w:rsidP="00E8135F">
      <w:pPr>
        <w:spacing w:after="0" w:line="240" w:lineRule="auto"/>
        <w:ind w:left="720"/>
        <w:jc w:val="both"/>
        <w:rPr>
          <w:rFonts w:ascii="Times New Roman" w:eastAsia="Times New Roman" w:hAnsi="Times New Roman" w:cs="Times New Roman"/>
          <w:b/>
        </w:rPr>
      </w:pPr>
    </w:p>
    <w:p w14:paraId="49EFCCB5" w14:textId="77777777" w:rsidR="00E8135F" w:rsidRDefault="00E8135F" w:rsidP="00E8135F">
      <w:pPr>
        <w:pStyle w:val="Heading3"/>
        <w:jc w:val="both"/>
      </w:pPr>
      <w:bookmarkStart w:id="133" w:name="_Toc154129624"/>
      <w:bookmarkStart w:id="134" w:name="_Toc154129753"/>
      <w:bookmarkStart w:id="135" w:name="_Toc155257488"/>
      <w:r>
        <w:t>3.11</w:t>
      </w:r>
      <w:r>
        <w:tab/>
        <w:t>Freedom of Information Act</w:t>
      </w:r>
      <w:bookmarkEnd w:id="133"/>
      <w:bookmarkEnd w:id="134"/>
      <w:bookmarkEnd w:id="135"/>
      <w:r>
        <w:t xml:space="preserve"> </w:t>
      </w:r>
    </w:p>
    <w:p w14:paraId="0F8D2256"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346AE3E8" w14:textId="77777777" w:rsidR="00E8135F" w:rsidRDefault="00E8135F" w:rsidP="00E8135F">
      <w:pPr>
        <w:spacing w:after="0" w:line="240" w:lineRule="auto"/>
        <w:ind w:left="720"/>
        <w:jc w:val="both"/>
        <w:rPr>
          <w:rFonts w:ascii="Times New Roman" w:eastAsia="Times New Roman" w:hAnsi="Times New Roman" w:cs="Times New Roman"/>
        </w:rPr>
      </w:pPr>
    </w:p>
    <w:p w14:paraId="03B60AA2"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79C2AA09" w14:textId="77777777" w:rsidR="00E8135F" w:rsidRDefault="00E8135F" w:rsidP="00E8135F">
      <w:pPr>
        <w:spacing w:after="0" w:line="240" w:lineRule="auto"/>
        <w:ind w:left="720"/>
        <w:jc w:val="both"/>
        <w:rPr>
          <w:rFonts w:ascii="Times New Roman" w:eastAsia="Times New Roman" w:hAnsi="Times New Roman" w:cs="Times New Roman"/>
        </w:rPr>
      </w:pPr>
    </w:p>
    <w:p w14:paraId="3C021C85" w14:textId="77777777" w:rsidR="00E8135F" w:rsidRDefault="00E8135F" w:rsidP="00E8135F">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380D00E5" w14:textId="77777777" w:rsidR="00E8135F" w:rsidRDefault="00E8135F" w:rsidP="00E8135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65E81E37" w14:textId="77777777" w:rsidR="00E8135F" w:rsidRDefault="00E8135F" w:rsidP="00E8135F">
      <w:pPr>
        <w:pStyle w:val="Heading3"/>
        <w:jc w:val="both"/>
      </w:pPr>
      <w:bookmarkStart w:id="136" w:name="_Toc154129625"/>
      <w:bookmarkStart w:id="137" w:name="_Toc154129754"/>
      <w:bookmarkStart w:id="138" w:name="_Toc155257489"/>
      <w:r>
        <w:t>3.12</w:t>
      </w:r>
      <w:r>
        <w:tab/>
        <w:t>Contacts with Wayne RESA Personnel</w:t>
      </w:r>
      <w:bookmarkEnd w:id="136"/>
      <w:bookmarkEnd w:id="137"/>
      <w:bookmarkEnd w:id="138"/>
    </w:p>
    <w:p w14:paraId="14DC19B2"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5AD282DA" w14:textId="77777777" w:rsidR="00E8135F" w:rsidRDefault="00E8135F" w:rsidP="00E8135F">
      <w:pPr>
        <w:spacing w:after="0" w:line="240" w:lineRule="auto"/>
        <w:ind w:left="720"/>
        <w:jc w:val="both"/>
        <w:rPr>
          <w:rFonts w:ascii="Times New Roman" w:eastAsia="Times New Roman" w:hAnsi="Times New Roman" w:cs="Times New Roman"/>
        </w:rPr>
      </w:pPr>
    </w:p>
    <w:p w14:paraId="58F2C015" w14:textId="77777777" w:rsidR="00E8135F" w:rsidRDefault="00E8135F" w:rsidP="00E8135F">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21">
        <w:r>
          <w:rPr>
            <w:rFonts w:ascii="Times New Roman" w:eastAsia="Times New Roman" w:hAnsi="Times New Roman" w:cs="Times New Roman"/>
            <w:color w:val="0000FF"/>
            <w:u w:val="single"/>
          </w:rPr>
          <w:t>purchasing@resa.net</w:t>
        </w:r>
      </w:hyperlink>
    </w:p>
    <w:p w14:paraId="73BFCC21" w14:textId="77777777" w:rsidR="00E8135F" w:rsidRDefault="00E8135F" w:rsidP="00E8135F">
      <w:pPr>
        <w:spacing w:after="0" w:line="240" w:lineRule="auto"/>
        <w:ind w:left="720"/>
        <w:rPr>
          <w:rFonts w:ascii="Times New Roman" w:eastAsia="Times New Roman" w:hAnsi="Times New Roman" w:cs="Times New Roman"/>
        </w:rPr>
      </w:pPr>
    </w:p>
    <w:p w14:paraId="2006FA69"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46C161B1" w14:textId="77777777" w:rsidR="00E8135F" w:rsidRDefault="00E8135F" w:rsidP="00E8135F">
      <w:pPr>
        <w:spacing w:after="0" w:line="240" w:lineRule="auto"/>
        <w:jc w:val="both"/>
        <w:rPr>
          <w:rFonts w:ascii="Times New Roman" w:eastAsia="Times New Roman" w:hAnsi="Times New Roman" w:cs="Times New Roman"/>
          <w:b/>
        </w:rPr>
      </w:pPr>
    </w:p>
    <w:p w14:paraId="03CD8B16" w14:textId="77777777" w:rsidR="00E8135F" w:rsidRDefault="00E8135F" w:rsidP="00E8135F">
      <w:pPr>
        <w:pStyle w:val="Heading3"/>
        <w:jc w:val="both"/>
      </w:pPr>
      <w:bookmarkStart w:id="139" w:name="_Toc154129626"/>
      <w:bookmarkStart w:id="140" w:name="_Toc154129755"/>
      <w:bookmarkStart w:id="141" w:name="_Toc155257490"/>
      <w:r>
        <w:t>3.13</w:t>
      </w:r>
      <w:r>
        <w:tab/>
        <w:t>Final Agreement Award Determination</w:t>
      </w:r>
      <w:bookmarkEnd w:id="139"/>
      <w:bookmarkEnd w:id="140"/>
      <w:bookmarkEnd w:id="141"/>
    </w:p>
    <w:p w14:paraId="7F5D7EEA" w14:textId="77777777" w:rsidR="00E8135F" w:rsidRDefault="00E8135F" w:rsidP="00E813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40DAD27D" w14:textId="77777777" w:rsidR="00E8135F" w:rsidRDefault="00E8135F" w:rsidP="00E8135F">
      <w:pPr>
        <w:spacing w:after="0" w:line="240" w:lineRule="auto"/>
        <w:jc w:val="both"/>
        <w:rPr>
          <w:rFonts w:ascii="Times New Roman" w:eastAsia="Times New Roman" w:hAnsi="Times New Roman" w:cs="Times New Roman"/>
        </w:rPr>
      </w:pPr>
    </w:p>
    <w:p w14:paraId="25C9EC70" w14:textId="77777777" w:rsidR="00E8135F" w:rsidRDefault="00E8135F" w:rsidP="00E8135F">
      <w:pPr>
        <w:pStyle w:val="Heading3"/>
        <w:jc w:val="both"/>
      </w:pPr>
      <w:bookmarkStart w:id="142" w:name="_Toc154129627"/>
      <w:bookmarkStart w:id="143" w:name="_Toc154129756"/>
      <w:bookmarkStart w:id="144" w:name="_Toc155257491"/>
      <w:r>
        <w:t>3.14</w:t>
      </w:r>
      <w:r>
        <w:tab/>
        <w:t>Cancellation of Invitations for Bids or Requests for Proposals</w:t>
      </w:r>
      <w:bookmarkEnd w:id="142"/>
      <w:bookmarkEnd w:id="143"/>
      <w:bookmarkEnd w:id="144"/>
    </w:p>
    <w:p w14:paraId="0FBFBB8A" w14:textId="470564E1" w:rsidR="00E8135F" w:rsidRPr="008D3845" w:rsidRDefault="00E8135F" w:rsidP="008D3845">
      <w:pPr>
        <w:spacing w:after="0" w:line="240" w:lineRule="auto"/>
        <w:ind w:left="720"/>
        <w:jc w:val="center"/>
        <w:rPr>
          <w:rFonts w:ascii="Times New Roman" w:hAnsi="Times New Roman" w:cs="Times New Roman"/>
          <w:b/>
          <w:bCs/>
          <w:sz w:val="24"/>
          <w:szCs w:val="24"/>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r>
        <w:br w:type="page"/>
      </w:r>
      <w:bookmarkStart w:id="145" w:name="_Toc521658386"/>
      <w:bookmarkStart w:id="146" w:name="_Toc528924828"/>
      <w:r w:rsidRPr="008D3845">
        <w:rPr>
          <w:rFonts w:ascii="Times New Roman" w:hAnsi="Times New Roman" w:cs="Times New Roman"/>
          <w:b/>
          <w:bCs/>
          <w:sz w:val="24"/>
          <w:szCs w:val="24"/>
        </w:rPr>
        <w:lastRenderedPageBreak/>
        <w:t>APPENDIX A – Regional Map</w:t>
      </w:r>
      <w:bookmarkEnd w:id="145"/>
      <w:bookmarkEnd w:id="146"/>
    </w:p>
    <w:p w14:paraId="498A62E4" w14:textId="77777777" w:rsidR="00E8135F" w:rsidRDefault="00E8135F" w:rsidP="00E8135F">
      <w:pPr>
        <w:autoSpaceDE w:val="0"/>
        <w:autoSpaceDN w:val="0"/>
        <w:adjustRightInd w:val="0"/>
        <w:spacing w:after="0" w:line="240" w:lineRule="auto"/>
        <w:jc w:val="center"/>
        <w:rPr>
          <w:rFonts w:ascii="Georgia" w:hAnsi="Georgia"/>
          <w:bCs/>
        </w:rPr>
      </w:pPr>
    </w:p>
    <w:p w14:paraId="5D00A2C9" w14:textId="77777777" w:rsidR="00E8135F" w:rsidRDefault="00E8135F" w:rsidP="00E8135F">
      <w:pPr>
        <w:autoSpaceDE w:val="0"/>
        <w:autoSpaceDN w:val="0"/>
        <w:adjustRightInd w:val="0"/>
        <w:spacing w:after="0" w:line="240" w:lineRule="auto"/>
        <w:jc w:val="both"/>
        <w:rPr>
          <w:rFonts w:ascii="Arial Narrow" w:hAnsi="Arial Narrow"/>
          <w:b/>
          <w:bCs/>
        </w:rPr>
      </w:pPr>
    </w:p>
    <w:p w14:paraId="7C71F0AD" w14:textId="77777777" w:rsidR="00E8135F" w:rsidRDefault="00E8135F" w:rsidP="00E8135F">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0982FB30" wp14:editId="00EB1F3B">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A2B201F" w14:textId="77777777" w:rsidR="00E8135F" w:rsidRPr="00BC23F0" w:rsidRDefault="00E8135F" w:rsidP="00E8135F">
      <w:pPr>
        <w:autoSpaceDE w:val="0"/>
        <w:autoSpaceDN w:val="0"/>
        <w:adjustRightInd w:val="0"/>
        <w:spacing w:after="0" w:line="240" w:lineRule="auto"/>
        <w:ind w:left="1440"/>
        <w:jc w:val="both"/>
        <w:rPr>
          <w:rFonts w:ascii="Georgia" w:hAnsi="Georgia"/>
          <w:bCs/>
        </w:rPr>
      </w:pPr>
    </w:p>
    <w:p w14:paraId="237C2818"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6D1AEA98"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3CA6CD2B"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6619BF83"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04D4FD14"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79FD9EBC"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11BF9487"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7DB1A6D4"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2359FE2A" w14:textId="77777777" w:rsidR="00E8135F" w:rsidRPr="00BC23F0"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4E786181" w14:textId="77777777" w:rsidR="00E8135F" w:rsidRDefault="00E8135F" w:rsidP="00E8135F">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7B41804E" w14:textId="77777777" w:rsidR="00E8135F" w:rsidRPr="00BC23F0" w:rsidRDefault="00E8135F" w:rsidP="00E8135F">
      <w:pPr>
        <w:autoSpaceDE w:val="0"/>
        <w:autoSpaceDN w:val="0"/>
        <w:adjustRightInd w:val="0"/>
        <w:spacing w:after="0" w:line="240" w:lineRule="auto"/>
        <w:ind w:left="1440"/>
        <w:jc w:val="both"/>
        <w:rPr>
          <w:rFonts w:ascii="Georgia" w:hAnsi="Georgia"/>
          <w:bCs/>
        </w:rPr>
      </w:pPr>
    </w:p>
    <w:p w14:paraId="1AE42680"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DA5C136" w14:textId="77777777" w:rsidR="00E8135F" w:rsidRPr="001E0844" w:rsidRDefault="00E8135F" w:rsidP="00E8135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list which Regions you will service.</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5"/>
      </w:tblGrid>
      <w:tr w:rsidR="00E8135F" w:rsidRPr="001E0844" w14:paraId="35830A1F" w14:textId="77777777" w:rsidTr="008D3845">
        <w:tc>
          <w:tcPr>
            <w:tcW w:w="10795" w:type="dxa"/>
          </w:tcPr>
          <w:p w14:paraId="1AF1FDC0" w14:textId="77777777" w:rsidR="00E8135F" w:rsidRPr="001E0844" w:rsidRDefault="00E8135F" w:rsidP="005E3284">
            <w:pPr>
              <w:spacing w:after="0" w:line="240" w:lineRule="auto"/>
              <w:rPr>
                <w:rFonts w:ascii="Times New Roman" w:eastAsia="Times New Roman" w:hAnsi="Times New Roman" w:cs="Times New Roman"/>
              </w:rPr>
            </w:pPr>
          </w:p>
          <w:p w14:paraId="50A06D04" w14:textId="77777777" w:rsidR="00E8135F" w:rsidRPr="001E0844" w:rsidRDefault="00E8135F" w:rsidP="005E3284">
            <w:pPr>
              <w:spacing w:after="0" w:line="240" w:lineRule="auto"/>
              <w:rPr>
                <w:rFonts w:ascii="Times New Roman" w:eastAsia="Times New Roman" w:hAnsi="Times New Roman" w:cs="Times New Roman"/>
              </w:rPr>
            </w:pPr>
          </w:p>
        </w:tc>
      </w:tr>
    </w:tbl>
    <w:p w14:paraId="7F280EAA" w14:textId="77777777" w:rsidR="00E8135F" w:rsidRDefault="00E8135F" w:rsidP="00E8135F">
      <w:pPr>
        <w:spacing w:after="0" w:line="240" w:lineRule="auto"/>
        <w:jc w:val="center"/>
        <w:rPr>
          <w:rFonts w:ascii="Times New Roman" w:eastAsia="Times New Roman" w:hAnsi="Times New Roman" w:cs="Times New Roman"/>
          <w:b/>
          <w:sz w:val="28"/>
          <w:szCs w:val="28"/>
        </w:rPr>
      </w:pPr>
    </w:p>
    <w:p w14:paraId="1E4710B9" w14:textId="3EAA40F6" w:rsidR="00AE727B" w:rsidRDefault="00AE727B">
      <w:pPr>
        <w:rPr>
          <w:rFonts w:ascii="Georgia" w:hAnsi="Georgia"/>
          <w:b/>
          <w:bCs/>
        </w:rPr>
      </w:pPr>
      <w:r>
        <w:rPr>
          <w:rFonts w:ascii="Georgia" w:hAnsi="Georgia"/>
          <w:b/>
          <w:bCs/>
        </w:rPr>
        <w:br w:type="page"/>
      </w:r>
    </w:p>
    <w:p w14:paraId="4341F123" w14:textId="444ECE24" w:rsidR="00FD3E4B" w:rsidRPr="004B788C" w:rsidRDefault="00FD3E4B" w:rsidP="00FD3E4B">
      <w:pPr>
        <w:jc w:val="center"/>
        <w:rPr>
          <w:rFonts w:ascii="Georgia" w:hAnsi="Georgia"/>
          <w:b/>
          <w:bCs/>
          <w:sz w:val="28"/>
          <w:szCs w:val="28"/>
        </w:rPr>
      </w:pPr>
      <w:r w:rsidRPr="004B788C">
        <w:rPr>
          <w:rFonts w:ascii="Georgia" w:hAnsi="Georgia"/>
          <w:b/>
          <w:bCs/>
          <w:sz w:val="28"/>
          <w:szCs w:val="28"/>
        </w:rPr>
        <w:lastRenderedPageBreak/>
        <w:t>ATTACHMENT A – PRICING</w:t>
      </w:r>
    </w:p>
    <w:p w14:paraId="53CCA94D" w14:textId="77777777" w:rsidR="00FD3E4B" w:rsidRPr="004C0CA3" w:rsidRDefault="00FD3E4B" w:rsidP="00844F5A">
      <w:pPr>
        <w:numPr>
          <w:ilvl w:val="0"/>
          <w:numId w:val="19"/>
        </w:numPr>
        <w:tabs>
          <w:tab w:val="clear" w:pos="360"/>
        </w:tabs>
        <w:rPr>
          <w:rFonts w:ascii="Georgia" w:hAnsi="Georgia"/>
        </w:rPr>
      </w:pPr>
      <w:r w:rsidRPr="004C0CA3">
        <w:rPr>
          <w:rFonts w:ascii="Georgia" w:hAnsi="Georgia"/>
        </w:rPr>
        <w:t>The Proposer must provide pricing for the deliverables stated in this RFP using the table below. You may add additional rows as needed. Failure to complete the pricing schedule may result in the disqualification of your proposal.</w:t>
      </w:r>
    </w:p>
    <w:p w14:paraId="6D87C3CA" w14:textId="77777777" w:rsidR="00FD3E4B" w:rsidRDefault="00FD3E4B" w:rsidP="00844F5A">
      <w:pPr>
        <w:numPr>
          <w:ilvl w:val="0"/>
          <w:numId w:val="19"/>
        </w:numPr>
        <w:tabs>
          <w:tab w:val="clear" w:pos="360"/>
        </w:tabs>
        <w:rPr>
          <w:rFonts w:ascii="Georgia" w:hAnsi="Georgia"/>
        </w:rPr>
      </w:pPr>
      <w:r w:rsidRPr="004C0CA3">
        <w:rPr>
          <w:rFonts w:ascii="Georgia" w:hAnsi="Georgia"/>
        </w:rPr>
        <w:t xml:space="preserve">Price proposals must include all costs, including but not limited to, any one-time or set-up charges, fees, </w:t>
      </w:r>
      <w:r w:rsidRPr="004C0CA3">
        <w:rPr>
          <w:rFonts w:ascii="Georgia" w:hAnsi="Georgia"/>
          <w:u w:val="single"/>
        </w:rPr>
        <w:t>travel</w:t>
      </w:r>
      <w:r w:rsidRPr="004C0CA3">
        <w:rPr>
          <w:rFonts w:ascii="Georgia" w:hAnsi="Georgia"/>
        </w:rPr>
        <w:t>, maintenance, and potential costs that the vendor may charge (e.g., shipping and handling, per piece pricing, and palletizing).</w:t>
      </w:r>
    </w:p>
    <w:p w14:paraId="71B79C85" w14:textId="08B2EDF4" w:rsidR="003A04FE" w:rsidRDefault="003A04FE" w:rsidP="00844F5A">
      <w:pPr>
        <w:numPr>
          <w:ilvl w:val="0"/>
          <w:numId w:val="19"/>
        </w:numPr>
        <w:tabs>
          <w:tab w:val="clear" w:pos="360"/>
        </w:tabs>
        <w:rPr>
          <w:rFonts w:ascii="Georgia" w:hAnsi="Georgia"/>
        </w:rPr>
      </w:pPr>
      <w:r>
        <w:rPr>
          <w:rFonts w:ascii="Georgia" w:hAnsi="Georgia"/>
        </w:rPr>
        <w:t>Statewide Cooperative Contract (Section 1.4): All costs must include the 2% CoPro+ Administrative Fee.</w:t>
      </w:r>
    </w:p>
    <w:p w14:paraId="0CA0D848" w14:textId="77777777" w:rsidR="003A04FE" w:rsidRPr="004C0CA3" w:rsidRDefault="003A04FE" w:rsidP="003A04FE">
      <w:pPr>
        <w:tabs>
          <w:tab w:val="left" w:pos="360"/>
        </w:tabs>
        <w:rPr>
          <w:rFonts w:ascii="Georgia" w:hAnsi="Georgia"/>
        </w:rPr>
      </w:pPr>
    </w:p>
    <w:p w14:paraId="396E89AB" w14:textId="77777777" w:rsidR="007B73E0" w:rsidRPr="007B73E0" w:rsidRDefault="007B73E0" w:rsidP="007B73E0">
      <w:pPr>
        <w:tabs>
          <w:tab w:val="left" w:pos="1080"/>
          <w:tab w:val="left" w:pos="5040"/>
          <w:tab w:val="left" w:pos="5400"/>
          <w:tab w:val="left" w:pos="6360"/>
          <w:tab w:val="left" w:pos="9360"/>
        </w:tabs>
        <w:rPr>
          <w:rFonts w:ascii="Times New Roman" w:hAnsi="Times New Roman" w:cs="Times New Roman"/>
          <w:szCs w:val="24"/>
        </w:rPr>
      </w:pPr>
      <w:r w:rsidRPr="007B73E0">
        <w:rPr>
          <w:rFonts w:ascii="Times New Roman" w:hAnsi="Times New Roman" w:cs="Times New Roman"/>
          <w:szCs w:val="24"/>
        </w:rPr>
        <w:t>Supplier:</w:t>
      </w:r>
      <w:r w:rsidRPr="007B73E0">
        <w:rPr>
          <w:rFonts w:ascii="Times New Roman" w:hAnsi="Times New Roman" w:cs="Times New Roman"/>
          <w:szCs w:val="24"/>
        </w:rPr>
        <w:tab/>
      </w:r>
      <w:r w:rsidRPr="007B73E0">
        <w:rPr>
          <w:rFonts w:ascii="Times New Roman" w:hAnsi="Times New Roman" w:cs="Times New Roman"/>
          <w:szCs w:val="24"/>
          <w:u w:val="single"/>
        </w:rPr>
        <w:tab/>
      </w:r>
      <w:r w:rsidRPr="007B73E0">
        <w:rPr>
          <w:rFonts w:ascii="Times New Roman" w:hAnsi="Times New Roman" w:cs="Times New Roman"/>
          <w:szCs w:val="24"/>
        </w:rPr>
        <w:tab/>
        <w:t>Contact:</w:t>
      </w:r>
      <w:r w:rsidRPr="007B73E0">
        <w:rPr>
          <w:rFonts w:ascii="Times New Roman" w:hAnsi="Times New Roman" w:cs="Times New Roman"/>
          <w:szCs w:val="24"/>
        </w:rPr>
        <w:tab/>
      </w:r>
      <w:r w:rsidRPr="007B73E0">
        <w:rPr>
          <w:rFonts w:ascii="Times New Roman" w:hAnsi="Times New Roman" w:cs="Times New Roman"/>
          <w:szCs w:val="24"/>
          <w:u w:val="single"/>
        </w:rPr>
        <w:tab/>
      </w:r>
    </w:p>
    <w:p w14:paraId="60A4415B" w14:textId="77777777" w:rsidR="007B73E0" w:rsidRPr="007B73E0" w:rsidRDefault="007B73E0" w:rsidP="007B73E0">
      <w:pPr>
        <w:tabs>
          <w:tab w:val="left" w:pos="1080"/>
          <w:tab w:val="left" w:pos="5040"/>
          <w:tab w:val="left" w:pos="5400"/>
          <w:tab w:val="left" w:pos="6960"/>
          <w:tab w:val="left" w:pos="9360"/>
        </w:tabs>
        <w:rPr>
          <w:rFonts w:ascii="Times New Roman" w:hAnsi="Times New Roman" w:cs="Times New Roman"/>
          <w:szCs w:val="24"/>
          <w:u w:val="single"/>
        </w:rPr>
      </w:pPr>
      <w:r w:rsidRPr="007B73E0">
        <w:rPr>
          <w:rFonts w:ascii="Times New Roman" w:hAnsi="Times New Roman" w:cs="Times New Roman"/>
          <w:szCs w:val="24"/>
        </w:rPr>
        <w:t>Address:</w:t>
      </w:r>
      <w:r w:rsidRPr="007B73E0">
        <w:rPr>
          <w:rFonts w:ascii="Times New Roman" w:hAnsi="Times New Roman" w:cs="Times New Roman"/>
          <w:szCs w:val="24"/>
        </w:rPr>
        <w:tab/>
      </w:r>
      <w:r w:rsidRPr="007B73E0">
        <w:rPr>
          <w:rFonts w:ascii="Times New Roman" w:hAnsi="Times New Roman" w:cs="Times New Roman"/>
          <w:szCs w:val="24"/>
          <w:u w:val="single"/>
        </w:rPr>
        <w:tab/>
      </w:r>
      <w:r w:rsidRPr="007B73E0">
        <w:rPr>
          <w:rFonts w:ascii="Times New Roman" w:hAnsi="Times New Roman" w:cs="Times New Roman"/>
          <w:szCs w:val="24"/>
        </w:rPr>
        <w:t>Supplier email:</w:t>
      </w:r>
      <w:r w:rsidRPr="007B73E0">
        <w:rPr>
          <w:rFonts w:ascii="Times New Roman" w:hAnsi="Times New Roman" w:cs="Times New Roman"/>
          <w:szCs w:val="24"/>
          <w:u w:val="single"/>
        </w:rPr>
        <w:tab/>
      </w:r>
      <w:r w:rsidRPr="007B73E0">
        <w:rPr>
          <w:rFonts w:ascii="Times New Roman" w:hAnsi="Times New Roman" w:cs="Times New Roman"/>
          <w:szCs w:val="24"/>
          <w:u w:val="single"/>
        </w:rPr>
        <w:tab/>
      </w:r>
    </w:p>
    <w:p w14:paraId="186C30E7" w14:textId="77777777" w:rsidR="007B73E0" w:rsidRPr="007B73E0" w:rsidRDefault="007B73E0" w:rsidP="007B73E0">
      <w:pPr>
        <w:tabs>
          <w:tab w:val="left" w:pos="1080"/>
          <w:tab w:val="left" w:pos="5040"/>
          <w:tab w:val="left" w:pos="5400"/>
          <w:tab w:val="left" w:pos="6960"/>
          <w:tab w:val="left" w:pos="9360"/>
        </w:tabs>
        <w:rPr>
          <w:rFonts w:ascii="Times New Roman" w:hAnsi="Times New Roman" w:cs="Times New Roman"/>
          <w:szCs w:val="24"/>
          <w:u w:val="single"/>
        </w:rPr>
      </w:pPr>
      <w:r w:rsidRPr="007B73E0">
        <w:rPr>
          <w:rFonts w:ascii="Times New Roman" w:hAnsi="Times New Roman" w:cs="Times New Roman"/>
          <w:szCs w:val="24"/>
        </w:rPr>
        <w:t>Phone Number:</w:t>
      </w:r>
      <w:r w:rsidRPr="007B73E0">
        <w:rPr>
          <w:rFonts w:ascii="Times New Roman" w:hAnsi="Times New Roman" w:cs="Times New Roman"/>
          <w:szCs w:val="24"/>
          <w:u w:val="single"/>
        </w:rPr>
        <w:tab/>
      </w:r>
      <w:r w:rsidRPr="007B73E0">
        <w:rPr>
          <w:rFonts w:ascii="Times New Roman" w:hAnsi="Times New Roman" w:cs="Times New Roman"/>
          <w:szCs w:val="24"/>
        </w:rPr>
        <w:t>Fax Number:</w:t>
      </w:r>
      <w:r w:rsidRPr="007B73E0">
        <w:rPr>
          <w:rFonts w:ascii="Times New Roman" w:hAnsi="Times New Roman" w:cs="Times New Roman"/>
          <w:szCs w:val="24"/>
          <w:u w:val="single"/>
        </w:rPr>
        <w:tab/>
      </w:r>
      <w:r w:rsidRPr="007B73E0">
        <w:rPr>
          <w:rFonts w:ascii="Times New Roman" w:hAnsi="Times New Roman" w:cs="Times New Roman"/>
          <w:szCs w:val="24"/>
          <w:u w:val="single"/>
        </w:rPr>
        <w:tab/>
      </w:r>
    </w:p>
    <w:p w14:paraId="60DEACE4" w14:textId="33F92BBB" w:rsidR="007B73E0" w:rsidRDefault="007B73E0" w:rsidP="007B73E0">
      <w:pPr>
        <w:tabs>
          <w:tab w:val="left" w:pos="1080"/>
          <w:tab w:val="left" w:pos="5040"/>
          <w:tab w:val="left" w:pos="5400"/>
          <w:tab w:val="left" w:pos="6960"/>
          <w:tab w:val="left" w:pos="9360"/>
        </w:tabs>
        <w:spacing w:line="480" w:lineRule="auto"/>
        <w:rPr>
          <w:rFonts w:ascii="Times New Roman" w:hAnsi="Times New Roman" w:cs="Times New Roman"/>
          <w:szCs w:val="24"/>
          <w:u w:val="single"/>
        </w:rPr>
      </w:pPr>
      <w:r w:rsidRPr="007B73E0">
        <w:rPr>
          <w:rFonts w:ascii="Times New Roman" w:hAnsi="Times New Roman" w:cs="Times New Roman"/>
          <w:szCs w:val="24"/>
        </w:rPr>
        <w:t xml:space="preserve">Supplier web site: </w:t>
      </w:r>
      <w:r w:rsidRPr="007B73E0">
        <w:rPr>
          <w:rFonts w:ascii="Times New Roman" w:hAnsi="Times New Roman" w:cs="Times New Roman"/>
          <w:szCs w:val="24"/>
          <w:u w:val="single"/>
        </w:rPr>
        <w:tab/>
      </w:r>
    </w:p>
    <w:p w14:paraId="55ABE8EC" w14:textId="77777777" w:rsidR="008D3845" w:rsidRPr="007B73E0" w:rsidRDefault="008D3845" w:rsidP="007B73E0">
      <w:pPr>
        <w:tabs>
          <w:tab w:val="left" w:pos="1080"/>
          <w:tab w:val="left" w:pos="5040"/>
          <w:tab w:val="left" w:pos="5400"/>
          <w:tab w:val="left" w:pos="6960"/>
          <w:tab w:val="left" w:pos="9360"/>
        </w:tabs>
        <w:spacing w:line="480" w:lineRule="auto"/>
        <w:rPr>
          <w:rFonts w:ascii="Times New Roman" w:hAnsi="Times New Roman" w:cs="Times New Roman"/>
          <w:szCs w:val="24"/>
          <w:u w:val="single"/>
        </w:rPr>
      </w:pPr>
    </w:p>
    <w:tbl>
      <w:tblPr>
        <w:tblStyle w:val="TableGrid"/>
        <w:tblW w:w="7915" w:type="dxa"/>
        <w:tblInd w:w="540" w:type="dxa"/>
        <w:tblLook w:val="04A0" w:firstRow="1" w:lastRow="0" w:firstColumn="1" w:lastColumn="0" w:noHBand="0" w:noVBand="1"/>
      </w:tblPr>
      <w:tblGrid>
        <w:gridCol w:w="5125"/>
        <w:gridCol w:w="2790"/>
      </w:tblGrid>
      <w:tr w:rsidR="007B73E0" w14:paraId="41A343C1" w14:textId="77777777" w:rsidTr="00A80101">
        <w:trPr>
          <w:trHeight w:val="467"/>
        </w:trPr>
        <w:tc>
          <w:tcPr>
            <w:tcW w:w="7915" w:type="dxa"/>
            <w:gridSpan w:val="2"/>
            <w:vAlign w:val="bottom"/>
          </w:tcPr>
          <w:p w14:paraId="61D1FC05" w14:textId="77777777" w:rsidR="00984FBA" w:rsidRDefault="00984FBA" w:rsidP="00A80101">
            <w:pPr>
              <w:tabs>
                <w:tab w:val="left" w:pos="1260"/>
                <w:tab w:val="left" w:pos="1980"/>
                <w:tab w:val="left" w:pos="3240"/>
                <w:tab w:val="left" w:pos="5300"/>
                <w:tab w:val="left" w:pos="5660"/>
              </w:tabs>
              <w:ind w:left="547" w:hanging="547"/>
              <w:jc w:val="center"/>
              <w:rPr>
                <w:b/>
                <w:sz w:val="24"/>
                <w:szCs w:val="24"/>
              </w:rPr>
            </w:pPr>
            <w:r>
              <w:rPr>
                <w:b/>
                <w:sz w:val="24"/>
                <w:szCs w:val="24"/>
              </w:rPr>
              <w:t xml:space="preserve">Wayne RESA </w:t>
            </w:r>
            <w:r w:rsidR="007B73E0">
              <w:rPr>
                <w:b/>
                <w:sz w:val="24"/>
                <w:szCs w:val="24"/>
              </w:rPr>
              <w:t>Education Center</w:t>
            </w:r>
          </w:p>
          <w:p w14:paraId="599B9B57" w14:textId="29133B2D" w:rsidR="007B73E0" w:rsidRDefault="007B73E0" w:rsidP="00A80101">
            <w:pPr>
              <w:tabs>
                <w:tab w:val="left" w:pos="1260"/>
                <w:tab w:val="left" w:pos="1980"/>
                <w:tab w:val="left" w:pos="3240"/>
                <w:tab w:val="left" w:pos="5300"/>
                <w:tab w:val="left" w:pos="5660"/>
              </w:tabs>
              <w:ind w:left="547" w:hanging="547"/>
              <w:jc w:val="center"/>
              <w:rPr>
                <w:b/>
                <w:sz w:val="24"/>
                <w:szCs w:val="24"/>
              </w:rPr>
            </w:pPr>
            <w:r>
              <w:rPr>
                <w:b/>
                <w:sz w:val="24"/>
                <w:szCs w:val="24"/>
              </w:rPr>
              <w:t xml:space="preserve"> </w:t>
            </w:r>
            <w:r w:rsidRPr="000338E2">
              <w:rPr>
                <w:b/>
                <w:sz w:val="24"/>
                <w:szCs w:val="24"/>
              </w:rPr>
              <w:t>33500 Van Born Road, Wayne, Michigan 48184</w:t>
            </w:r>
          </w:p>
        </w:tc>
      </w:tr>
      <w:tr w:rsidR="00074B4E" w14:paraId="123EB202" w14:textId="77777777" w:rsidTr="00A80101">
        <w:trPr>
          <w:trHeight w:val="629"/>
        </w:trPr>
        <w:tc>
          <w:tcPr>
            <w:tcW w:w="5125" w:type="dxa"/>
            <w:vAlign w:val="bottom"/>
          </w:tcPr>
          <w:p w14:paraId="60EA47F0" w14:textId="77777777" w:rsidR="00074B4E" w:rsidRDefault="00074B4E" w:rsidP="00074B4E">
            <w:pPr>
              <w:tabs>
                <w:tab w:val="left" w:pos="1260"/>
                <w:tab w:val="left" w:pos="1980"/>
                <w:tab w:val="left" w:pos="3240"/>
                <w:tab w:val="left" w:pos="5300"/>
                <w:tab w:val="left" w:pos="5660"/>
              </w:tabs>
              <w:rPr>
                <w:sz w:val="24"/>
                <w:szCs w:val="24"/>
              </w:rPr>
            </w:pPr>
            <w:r>
              <w:rPr>
                <w:sz w:val="24"/>
                <w:szCs w:val="24"/>
              </w:rPr>
              <w:t>Year 1</w:t>
            </w:r>
          </w:p>
          <w:p w14:paraId="39CCDF20" w14:textId="41AA2CCB" w:rsidR="00074B4E" w:rsidRDefault="00074B4E" w:rsidP="00074B4E">
            <w:pPr>
              <w:tabs>
                <w:tab w:val="left" w:pos="1260"/>
                <w:tab w:val="left" w:pos="1980"/>
                <w:tab w:val="left" w:pos="3240"/>
                <w:tab w:val="left" w:pos="5300"/>
                <w:tab w:val="left" w:pos="5660"/>
              </w:tabs>
              <w:rPr>
                <w:b/>
                <w:sz w:val="24"/>
                <w:szCs w:val="24"/>
              </w:rPr>
            </w:pPr>
            <w:r>
              <w:rPr>
                <w:sz w:val="24"/>
                <w:szCs w:val="24"/>
              </w:rPr>
              <w:t>July</w:t>
            </w:r>
            <w:r w:rsidR="008D3845">
              <w:rPr>
                <w:sz w:val="24"/>
                <w:szCs w:val="24"/>
              </w:rPr>
              <w:t xml:space="preserve"> 1,</w:t>
            </w:r>
            <w:r>
              <w:rPr>
                <w:sz w:val="24"/>
                <w:szCs w:val="24"/>
              </w:rPr>
              <w:t xml:space="preserve"> 202</w:t>
            </w:r>
            <w:r w:rsidR="000778E6">
              <w:rPr>
                <w:sz w:val="24"/>
                <w:szCs w:val="24"/>
              </w:rPr>
              <w:t>6</w:t>
            </w:r>
            <w:r>
              <w:rPr>
                <w:sz w:val="24"/>
                <w:szCs w:val="24"/>
              </w:rPr>
              <w:t xml:space="preserve"> – June </w:t>
            </w:r>
            <w:r w:rsidR="008D3845">
              <w:rPr>
                <w:sz w:val="24"/>
                <w:szCs w:val="24"/>
              </w:rPr>
              <w:t xml:space="preserve">30, </w:t>
            </w:r>
            <w:r>
              <w:rPr>
                <w:sz w:val="24"/>
                <w:szCs w:val="24"/>
              </w:rPr>
              <w:t>202</w:t>
            </w:r>
            <w:r w:rsidR="000778E6">
              <w:rPr>
                <w:sz w:val="24"/>
                <w:szCs w:val="24"/>
              </w:rPr>
              <w:t>7</w:t>
            </w:r>
            <w:r>
              <w:rPr>
                <w:sz w:val="24"/>
                <w:szCs w:val="24"/>
              </w:rPr>
              <w:t xml:space="preserve"> Annual</w:t>
            </w:r>
            <w:r w:rsidRPr="000338E2">
              <w:rPr>
                <w:sz w:val="24"/>
                <w:szCs w:val="24"/>
              </w:rPr>
              <w:t xml:space="preserve"> Total                      </w:t>
            </w:r>
          </w:p>
        </w:tc>
        <w:tc>
          <w:tcPr>
            <w:tcW w:w="2790" w:type="dxa"/>
            <w:vAlign w:val="bottom"/>
          </w:tcPr>
          <w:p w14:paraId="0398A6AB" w14:textId="77777777" w:rsidR="00074B4E" w:rsidRDefault="00074B4E" w:rsidP="00074B4E">
            <w:pPr>
              <w:tabs>
                <w:tab w:val="left" w:pos="1260"/>
                <w:tab w:val="left" w:pos="1980"/>
                <w:tab w:val="left" w:pos="3240"/>
                <w:tab w:val="left" w:pos="5300"/>
                <w:tab w:val="left" w:pos="5660"/>
              </w:tabs>
              <w:rPr>
                <w:b/>
                <w:sz w:val="24"/>
                <w:szCs w:val="24"/>
              </w:rPr>
            </w:pPr>
            <w:r>
              <w:rPr>
                <w:b/>
                <w:sz w:val="24"/>
                <w:szCs w:val="24"/>
              </w:rPr>
              <w:t>$</w:t>
            </w:r>
          </w:p>
        </w:tc>
      </w:tr>
      <w:tr w:rsidR="00074B4E" w14:paraId="3BB3096B" w14:textId="77777777" w:rsidTr="00A80101">
        <w:trPr>
          <w:trHeight w:val="620"/>
        </w:trPr>
        <w:tc>
          <w:tcPr>
            <w:tcW w:w="5125" w:type="dxa"/>
            <w:vAlign w:val="bottom"/>
          </w:tcPr>
          <w:p w14:paraId="320BA46F" w14:textId="550838AD" w:rsidR="00074B4E" w:rsidRDefault="00074B4E" w:rsidP="00074B4E">
            <w:pPr>
              <w:tabs>
                <w:tab w:val="left" w:pos="1260"/>
                <w:tab w:val="left" w:pos="1980"/>
                <w:tab w:val="left" w:pos="3240"/>
                <w:tab w:val="left" w:pos="5300"/>
                <w:tab w:val="left" w:pos="5660"/>
              </w:tabs>
              <w:rPr>
                <w:sz w:val="24"/>
                <w:szCs w:val="24"/>
              </w:rPr>
            </w:pPr>
            <w:r>
              <w:rPr>
                <w:sz w:val="24"/>
                <w:szCs w:val="24"/>
              </w:rPr>
              <w:t xml:space="preserve">Year 2 </w:t>
            </w:r>
          </w:p>
          <w:p w14:paraId="4AB2F90F" w14:textId="0AF23EDC" w:rsidR="00074B4E" w:rsidRDefault="00074B4E" w:rsidP="00074B4E">
            <w:pPr>
              <w:tabs>
                <w:tab w:val="left" w:pos="1260"/>
                <w:tab w:val="left" w:pos="1980"/>
                <w:tab w:val="left" w:pos="3240"/>
                <w:tab w:val="left" w:pos="5300"/>
                <w:tab w:val="left" w:pos="5660"/>
              </w:tabs>
              <w:rPr>
                <w:b/>
                <w:sz w:val="24"/>
                <w:szCs w:val="24"/>
              </w:rPr>
            </w:pPr>
            <w:r>
              <w:rPr>
                <w:sz w:val="24"/>
                <w:szCs w:val="24"/>
              </w:rPr>
              <w:t xml:space="preserve">July </w:t>
            </w:r>
            <w:r w:rsidR="008D3845">
              <w:rPr>
                <w:sz w:val="24"/>
                <w:szCs w:val="24"/>
              </w:rPr>
              <w:t xml:space="preserve">1, </w:t>
            </w:r>
            <w:r>
              <w:rPr>
                <w:sz w:val="24"/>
                <w:szCs w:val="24"/>
              </w:rPr>
              <w:t>202</w:t>
            </w:r>
            <w:r w:rsidR="000778E6">
              <w:rPr>
                <w:sz w:val="24"/>
                <w:szCs w:val="24"/>
              </w:rPr>
              <w:t>7</w:t>
            </w:r>
            <w:r>
              <w:rPr>
                <w:sz w:val="24"/>
                <w:szCs w:val="24"/>
              </w:rPr>
              <w:t xml:space="preserve"> – June </w:t>
            </w:r>
            <w:r w:rsidR="008D3845">
              <w:rPr>
                <w:sz w:val="24"/>
                <w:szCs w:val="24"/>
              </w:rPr>
              <w:t xml:space="preserve">30, </w:t>
            </w:r>
            <w:r>
              <w:rPr>
                <w:sz w:val="24"/>
                <w:szCs w:val="24"/>
              </w:rPr>
              <w:t>202</w:t>
            </w:r>
            <w:r w:rsidR="000778E6">
              <w:rPr>
                <w:sz w:val="24"/>
                <w:szCs w:val="24"/>
              </w:rPr>
              <w:t>8</w:t>
            </w:r>
            <w:r>
              <w:rPr>
                <w:sz w:val="24"/>
                <w:szCs w:val="24"/>
              </w:rPr>
              <w:t xml:space="preserve"> Annual</w:t>
            </w:r>
            <w:r w:rsidRPr="000338E2">
              <w:rPr>
                <w:sz w:val="24"/>
                <w:szCs w:val="24"/>
              </w:rPr>
              <w:t xml:space="preserve"> Total                      </w:t>
            </w:r>
          </w:p>
        </w:tc>
        <w:tc>
          <w:tcPr>
            <w:tcW w:w="2790" w:type="dxa"/>
            <w:vAlign w:val="bottom"/>
          </w:tcPr>
          <w:p w14:paraId="4F0987FE" w14:textId="77777777" w:rsidR="00074B4E" w:rsidRDefault="00074B4E" w:rsidP="00074B4E">
            <w:pPr>
              <w:tabs>
                <w:tab w:val="left" w:pos="1260"/>
                <w:tab w:val="left" w:pos="1980"/>
                <w:tab w:val="left" w:pos="3240"/>
                <w:tab w:val="left" w:pos="5300"/>
                <w:tab w:val="left" w:pos="5660"/>
              </w:tabs>
              <w:rPr>
                <w:b/>
                <w:sz w:val="24"/>
                <w:szCs w:val="24"/>
              </w:rPr>
            </w:pPr>
            <w:r>
              <w:rPr>
                <w:b/>
                <w:sz w:val="24"/>
                <w:szCs w:val="24"/>
              </w:rPr>
              <w:t>$</w:t>
            </w:r>
          </w:p>
        </w:tc>
      </w:tr>
      <w:tr w:rsidR="00074B4E" w14:paraId="4C711360" w14:textId="77777777" w:rsidTr="00A80101">
        <w:trPr>
          <w:trHeight w:val="530"/>
        </w:trPr>
        <w:tc>
          <w:tcPr>
            <w:tcW w:w="5125" w:type="dxa"/>
            <w:vAlign w:val="bottom"/>
          </w:tcPr>
          <w:p w14:paraId="05323A1C" w14:textId="68CE7FC3" w:rsidR="00074B4E" w:rsidRDefault="00074B4E" w:rsidP="00074B4E">
            <w:pPr>
              <w:tabs>
                <w:tab w:val="left" w:pos="1260"/>
                <w:tab w:val="left" w:pos="1980"/>
                <w:tab w:val="left" w:pos="3240"/>
                <w:tab w:val="left" w:pos="5300"/>
                <w:tab w:val="left" w:pos="5660"/>
              </w:tabs>
              <w:rPr>
                <w:sz w:val="24"/>
                <w:szCs w:val="24"/>
              </w:rPr>
            </w:pPr>
            <w:r>
              <w:rPr>
                <w:sz w:val="24"/>
                <w:szCs w:val="24"/>
              </w:rPr>
              <w:t xml:space="preserve">Year 3 </w:t>
            </w:r>
          </w:p>
          <w:p w14:paraId="027A8204" w14:textId="00840ADF" w:rsidR="00074B4E" w:rsidRDefault="00074B4E" w:rsidP="00074B4E">
            <w:pPr>
              <w:tabs>
                <w:tab w:val="left" w:pos="1260"/>
                <w:tab w:val="left" w:pos="1980"/>
                <w:tab w:val="left" w:pos="3240"/>
                <w:tab w:val="left" w:pos="5300"/>
                <w:tab w:val="left" w:pos="5660"/>
              </w:tabs>
              <w:rPr>
                <w:b/>
                <w:sz w:val="24"/>
                <w:szCs w:val="24"/>
              </w:rPr>
            </w:pPr>
            <w:r>
              <w:rPr>
                <w:sz w:val="24"/>
                <w:szCs w:val="24"/>
              </w:rPr>
              <w:t xml:space="preserve">July </w:t>
            </w:r>
            <w:r w:rsidR="008D3845">
              <w:rPr>
                <w:sz w:val="24"/>
                <w:szCs w:val="24"/>
              </w:rPr>
              <w:t xml:space="preserve">1, </w:t>
            </w:r>
            <w:r>
              <w:rPr>
                <w:sz w:val="24"/>
                <w:szCs w:val="24"/>
              </w:rPr>
              <w:t>202</w:t>
            </w:r>
            <w:r w:rsidR="000778E6">
              <w:rPr>
                <w:sz w:val="24"/>
                <w:szCs w:val="24"/>
              </w:rPr>
              <w:t>8</w:t>
            </w:r>
            <w:r>
              <w:rPr>
                <w:sz w:val="24"/>
                <w:szCs w:val="24"/>
              </w:rPr>
              <w:t xml:space="preserve"> – June </w:t>
            </w:r>
            <w:r w:rsidR="008D3845">
              <w:rPr>
                <w:sz w:val="24"/>
                <w:szCs w:val="24"/>
              </w:rPr>
              <w:t xml:space="preserve">30, </w:t>
            </w:r>
            <w:r>
              <w:rPr>
                <w:sz w:val="24"/>
                <w:szCs w:val="24"/>
              </w:rPr>
              <w:t>202</w:t>
            </w:r>
            <w:r w:rsidR="000778E6">
              <w:rPr>
                <w:sz w:val="24"/>
                <w:szCs w:val="24"/>
              </w:rPr>
              <w:t>9</w:t>
            </w:r>
            <w:r>
              <w:rPr>
                <w:sz w:val="24"/>
                <w:szCs w:val="24"/>
              </w:rPr>
              <w:t xml:space="preserve"> Annual</w:t>
            </w:r>
            <w:r w:rsidRPr="000338E2">
              <w:rPr>
                <w:sz w:val="24"/>
                <w:szCs w:val="24"/>
              </w:rPr>
              <w:t xml:space="preserve"> Total                      </w:t>
            </w:r>
          </w:p>
        </w:tc>
        <w:tc>
          <w:tcPr>
            <w:tcW w:w="2790" w:type="dxa"/>
            <w:vAlign w:val="bottom"/>
          </w:tcPr>
          <w:p w14:paraId="30DA941E" w14:textId="77777777" w:rsidR="00074B4E" w:rsidRDefault="00074B4E" w:rsidP="00074B4E">
            <w:pPr>
              <w:tabs>
                <w:tab w:val="left" w:pos="1260"/>
                <w:tab w:val="left" w:pos="1980"/>
                <w:tab w:val="left" w:pos="3240"/>
                <w:tab w:val="left" w:pos="5300"/>
                <w:tab w:val="left" w:pos="5660"/>
              </w:tabs>
              <w:rPr>
                <w:b/>
                <w:sz w:val="24"/>
                <w:szCs w:val="24"/>
              </w:rPr>
            </w:pPr>
            <w:r>
              <w:rPr>
                <w:b/>
                <w:sz w:val="24"/>
                <w:szCs w:val="24"/>
              </w:rPr>
              <w:t>$</w:t>
            </w:r>
          </w:p>
        </w:tc>
      </w:tr>
      <w:tr w:rsidR="00074B4E" w14:paraId="7157D51F" w14:textId="77777777" w:rsidTr="00A80101">
        <w:trPr>
          <w:trHeight w:val="530"/>
        </w:trPr>
        <w:tc>
          <w:tcPr>
            <w:tcW w:w="5125" w:type="dxa"/>
            <w:vAlign w:val="bottom"/>
          </w:tcPr>
          <w:p w14:paraId="4BEEAA7D" w14:textId="77777777" w:rsidR="00074B4E" w:rsidRDefault="00074B4E" w:rsidP="00074B4E">
            <w:pPr>
              <w:tabs>
                <w:tab w:val="left" w:pos="1260"/>
                <w:tab w:val="left" w:pos="1980"/>
                <w:tab w:val="left" w:pos="3240"/>
                <w:tab w:val="left" w:pos="5300"/>
                <w:tab w:val="left" w:pos="5660"/>
              </w:tabs>
              <w:rPr>
                <w:sz w:val="24"/>
                <w:szCs w:val="24"/>
              </w:rPr>
            </w:pPr>
            <w:r>
              <w:rPr>
                <w:sz w:val="24"/>
                <w:szCs w:val="24"/>
              </w:rPr>
              <w:t>Year 4 (Optional)</w:t>
            </w:r>
          </w:p>
          <w:p w14:paraId="29EF6A3C" w14:textId="17404B3A" w:rsidR="00074B4E" w:rsidRDefault="00074B4E" w:rsidP="00074B4E">
            <w:pPr>
              <w:tabs>
                <w:tab w:val="left" w:pos="1260"/>
                <w:tab w:val="left" w:pos="1980"/>
                <w:tab w:val="left" w:pos="3240"/>
                <w:tab w:val="left" w:pos="5300"/>
                <w:tab w:val="left" w:pos="5660"/>
              </w:tabs>
              <w:rPr>
                <w:b/>
                <w:sz w:val="24"/>
                <w:szCs w:val="24"/>
              </w:rPr>
            </w:pPr>
            <w:r>
              <w:rPr>
                <w:sz w:val="24"/>
                <w:szCs w:val="24"/>
              </w:rPr>
              <w:t xml:space="preserve">July </w:t>
            </w:r>
            <w:r w:rsidR="008D3845">
              <w:rPr>
                <w:sz w:val="24"/>
                <w:szCs w:val="24"/>
              </w:rPr>
              <w:t xml:space="preserve">1, </w:t>
            </w:r>
            <w:r>
              <w:rPr>
                <w:sz w:val="24"/>
                <w:szCs w:val="24"/>
              </w:rPr>
              <w:t>202</w:t>
            </w:r>
            <w:r w:rsidR="000778E6">
              <w:rPr>
                <w:sz w:val="24"/>
                <w:szCs w:val="24"/>
              </w:rPr>
              <w:t>9</w:t>
            </w:r>
            <w:r>
              <w:rPr>
                <w:sz w:val="24"/>
                <w:szCs w:val="24"/>
              </w:rPr>
              <w:t xml:space="preserve"> – June </w:t>
            </w:r>
            <w:r w:rsidR="008D3845">
              <w:rPr>
                <w:sz w:val="24"/>
                <w:szCs w:val="24"/>
              </w:rPr>
              <w:t xml:space="preserve">30, </w:t>
            </w:r>
            <w:r>
              <w:rPr>
                <w:sz w:val="24"/>
                <w:szCs w:val="24"/>
              </w:rPr>
              <w:t>20</w:t>
            </w:r>
            <w:r w:rsidR="000778E6">
              <w:rPr>
                <w:sz w:val="24"/>
                <w:szCs w:val="24"/>
              </w:rPr>
              <w:t>30</w:t>
            </w:r>
            <w:r>
              <w:rPr>
                <w:sz w:val="24"/>
                <w:szCs w:val="24"/>
              </w:rPr>
              <w:t xml:space="preserve"> Annual</w:t>
            </w:r>
            <w:r w:rsidRPr="000338E2">
              <w:rPr>
                <w:sz w:val="24"/>
                <w:szCs w:val="24"/>
              </w:rPr>
              <w:t xml:space="preserve"> Total                      </w:t>
            </w:r>
          </w:p>
        </w:tc>
        <w:tc>
          <w:tcPr>
            <w:tcW w:w="2790" w:type="dxa"/>
            <w:vAlign w:val="bottom"/>
          </w:tcPr>
          <w:p w14:paraId="60CB4661" w14:textId="77777777" w:rsidR="00074B4E" w:rsidRDefault="00074B4E" w:rsidP="00074B4E">
            <w:pPr>
              <w:tabs>
                <w:tab w:val="left" w:pos="1260"/>
                <w:tab w:val="left" w:pos="1980"/>
                <w:tab w:val="left" w:pos="3240"/>
                <w:tab w:val="left" w:pos="5300"/>
                <w:tab w:val="left" w:pos="5660"/>
              </w:tabs>
              <w:rPr>
                <w:b/>
                <w:sz w:val="24"/>
                <w:szCs w:val="24"/>
              </w:rPr>
            </w:pPr>
            <w:r>
              <w:rPr>
                <w:b/>
                <w:sz w:val="24"/>
                <w:szCs w:val="24"/>
              </w:rPr>
              <w:t>$</w:t>
            </w:r>
          </w:p>
        </w:tc>
      </w:tr>
      <w:tr w:rsidR="00874FF3" w14:paraId="2C59B3F3" w14:textId="77777777" w:rsidTr="00A80101">
        <w:trPr>
          <w:trHeight w:val="530"/>
        </w:trPr>
        <w:tc>
          <w:tcPr>
            <w:tcW w:w="5125" w:type="dxa"/>
            <w:vAlign w:val="bottom"/>
          </w:tcPr>
          <w:p w14:paraId="17EFD25C" w14:textId="77777777" w:rsidR="00874FF3" w:rsidRPr="00874FF3" w:rsidRDefault="00874FF3" w:rsidP="00874FF3">
            <w:pPr>
              <w:tabs>
                <w:tab w:val="left" w:pos="1260"/>
                <w:tab w:val="left" w:pos="1980"/>
                <w:tab w:val="left" w:pos="3240"/>
                <w:tab w:val="left" w:pos="5300"/>
                <w:tab w:val="left" w:pos="5660"/>
              </w:tabs>
              <w:rPr>
                <w:sz w:val="24"/>
                <w:szCs w:val="24"/>
              </w:rPr>
            </w:pPr>
            <w:r w:rsidRPr="00874FF3">
              <w:rPr>
                <w:sz w:val="24"/>
                <w:szCs w:val="24"/>
              </w:rPr>
              <w:t>Year 5 (Optional)</w:t>
            </w:r>
          </w:p>
          <w:p w14:paraId="1E9BF597" w14:textId="1854D902" w:rsidR="00874FF3" w:rsidRDefault="00874FF3" w:rsidP="00874FF3">
            <w:pPr>
              <w:tabs>
                <w:tab w:val="left" w:pos="1260"/>
                <w:tab w:val="left" w:pos="1980"/>
                <w:tab w:val="left" w:pos="3240"/>
                <w:tab w:val="left" w:pos="5300"/>
                <w:tab w:val="left" w:pos="5660"/>
              </w:tabs>
              <w:rPr>
                <w:sz w:val="24"/>
                <w:szCs w:val="24"/>
              </w:rPr>
            </w:pPr>
            <w:r w:rsidRPr="00874FF3">
              <w:rPr>
                <w:sz w:val="24"/>
                <w:szCs w:val="24"/>
              </w:rPr>
              <w:t xml:space="preserve">July </w:t>
            </w:r>
            <w:r w:rsidR="008D3845">
              <w:rPr>
                <w:sz w:val="24"/>
                <w:szCs w:val="24"/>
              </w:rPr>
              <w:t xml:space="preserve">1, </w:t>
            </w:r>
            <w:r w:rsidRPr="00874FF3">
              <w:rPr>
                <w:sz w:val="24"/>
                <w:szCs w:val="24"/>
              </w:rPr>
              <w:t>2030</w:t>
            </w:r>
            <w:r w:rsidR="003A04FE">
              <w:rPr>
                <w:sz w:val="24"/>
                <w:szCs w:val="24"/>
              </w:rPr>
              <w:t xml:space="preserve"> </w:t>
            </w:r>
            <w:r w:rsidRPr="00874FF3">
              <w:rPr>
                <w:sz w:val="24"/>
                <w:szCs w:val="24"/>
              </w:rPr>
              <w:t>-</w:t>
            </w:r>
            <w:r w:rsidR="003A04FE">
              <w:rPr>
                <w:sz w:val="24"/>
                <w:szCs w:val="24"/>
              </w:rPr>
              <w:t xml:space="preserve"> </w:t>
            </w:r>
            <w:r w:rsidRPr="00874FF3">
              <w:rPr>
                <w:sz w:val="24"/>
                <w:szCs w:val="24"/>
              </w:rPr>
              <w:t xml:space="preserve">June </w:t>
            </w:r>
            <w:r w:rsidR="008D3845">
              <w:rPr>
                <w:sz w:val="24"/>
                <w:szCs w:val="24"/>
              </w:rPr>
              <w:t xml:space="preserve">30, </w:t>
            </w:r>
            <w:r w:rsidRPr="00874FF3">
              <w:rPr>
                <w:sz w:val="24"/>
                <w:szCs w:val="24"/>
              </w:rPr>
              <w:t>2031</w:t>
            </w:r>
            <w:r>
              <w:rPr>
                <w:sz w:val="24"/>
                <w:szCs w:val="24"/>
              </w:rPr>
              <w:t xml:space="preserve"> Annual Total</w:t>
            </w:r>
          </w:p>
        </w:tc>
        <w:tc>
          <w:tcPr>
            <w:tcW w:w="2790" w:type="dxa"/>
            <w:vAlign w:val="bottom"/>
          </w:tcPr>
          <w:p w14:paraId="602952C8" w14:textId="1E0241A5" w:rsidR="00874FF3" w:rsidRDefault="002D50F5" w:rsidP="00074B4E">
            <w:pPr>
              <w:tabs>
                <w:tab w:val="left" w:pos="1260"/>
                <w:tab w:val="left" w:pos="1980"/>
                <w:tab w:val="left" w:pos="3240"/>
                <w:tab w:val="left" w:pos="5300"/>
                <w:tab w:val="left" w:pos="5660"/>
              </w:tabs>
              <w:rPr>
                <w:b/>
                <w:sz w:val="24"/>
                <w:szCs w:val="24"/>
              </w:rPr>
            </w:pPr>
            <w:r>
              <w:rPr>
                <w:b/>
                <w:sz w:val="24"/>
                <w:szCs w:val="24"/>
              </w:rPr>
              <w:t>$</w:t>
            </w:r>
          </w:p>
        </w:tc>
      </w:tr>
      <w:tr w:rsidR="007B73E0" w14:paraId="1DD0DBF1" w14:textId="77777777" w:rsidTr="00A80101">
        <w:trPr>
          <w:trHeight w:val="530"/>
        </w:trPr>
        <w:tc>
          <w:tcPr>
            <w:tcW w:w="5125" w:type="dxa"/>
            <w:vAlign w:val="bottom"/>
          </w:tcPr>
          <w:p w14:paraId="5197F6F4" w14:textId="77777777" w:rsidR="007B73E0" w:rsidRPr="00FC3083" w:rsidRDefault="007B73E0" w:rsidP="00A80101">
            <w:pPr>
              <w:tabs>
                <w:tab w:val="left" w:pos="1260"/>
                <w:tab w:val="left" w:pos="1980"/>
                <w:tab w:val="left" w:pos="3240"/>
                <w:tab w:val="left" w:pos="5300"/>
                <w:tab w:val="left" w:pos="5660"/>
              </w:tabs>
              <w:jc w:val="right"/>
              <w:rPr>
                <w:b/>
                <w:bCs/>
                <w:sz w:val="24"/>
                <w:szCs w:val="24"/>
              </w:rPr>
            </w:pPr>
            <w:r w:rsidRPr="00FC3083">
              <w:rPr>
                <w:b/>
                <w:bCs/>
                <w:sz w:val="24"/>
                <w:szCs w:val="24"/>
              </w:rPr>
              <w:t>Grand Proposed Total</w:t>
            </w:r>
          </w:p>
        </w:tc>
        <w:tc>
          <w:tcPr>
            <w:tcW w:w="2790" w:type="dxa"/>
            <w:vAlign w:val="bottom"/>
          </w:tcPr>
          <w:p w14:paraId="4DE9CFAC" w14:textId="77777777" w:rsidR="007B73E0" w:rsidRDefault="007B73E0" w:rsidP="00A80101">
            <w:pPr>
              <w:tabs>
                <w:tab w:val="left" w:pos="1260"/>
                <w:tab w:val="left" w:pos="1980"/>
                <w:tab w:val="left" w:pos="3240"/>
                <w:tab w:val="left" w:pos="5300"/>
                <w:tab w:val="left" w:pos="5660"/>
              </w:tabs>
              <w:rPr>
                <w:b/>
                <w:sz w:val="24"/>
                <w:szCs w:val="24"/>
              </w:rPr>
            </w:pPr>
            <w:r>
              <w:rPr>
                <w:b/>
                <w:sz w:val="24"/>
                <w:szCs w:val="24"/>
              </w:rPr>
              <w:t>$</w:t>
            </w:r>
          </w:p>
        </w:tc>
      </w:tr>
    </w:tbl>
    <w:p w14:paraId="3E5D5178" w14:textId="77777777" w:rsidR="007B73E0" w:rsidRDefault="007B73E0" w:rsidP="007B73E0">
      <w:pPr>
        <w:tabs>
          <w:tab w:val="left" w:pos="1260"/>
          <w:tab w:val="left" w:pos="1980"/>
          <w:tab w:val="left" w:pos="3240"/>
          <w:tab w:val="left" w:pos="5300"/>
          <w:tab w:val="left" w:pos="5660"/>
        </w:tabs>
        <w:spacing w:line="360" w:lineRule="auto"/>
        <w:rPr>
          <w:b/>
          <w:sz w:val="24"/>
          <w:szCs w:val="24"/>
        </w:rPr>
      </w:pPr>
    </w:p>
    <w:p w14:paraId="3E21427E" w14:textId="77777777" w:rsidR="002D50F5" w:rsidRDefault="002D50F5" w:rsidP="007B73E0">
      <w:pPr>
        <w:tabs>
          <w:tab w:val="left" w:pos="1260"/>
          <w:tab w:val="left" w:pos="1980"/>
          <w:tab w:val="left" w:pos="3240"/>
          <w:tab w:val="left" w:pos="5300"/>
          <w:tab w:val="left" w:pos="5660"/>
        </w:tabs>
        <w:spacing w:line="360" w:lineRule="auto"/>
        <w:rPr>
          <w:b/>
          <w:sz w:val="24"/>
          <w:szCs w:val="24"/>
        </w:rPr>
      </w:pPr>
    </w:p>
    <w:p w14:paraId="3EDC9E5D" w14:textId="77777777" w:rsidR="002D50F5" w:rsidRDefault="002D50F5" w:rsidP="007B73E0">
      <w:pPr>
        <w:tabs>
          <w:tab w:val="left" w:pos="1260"/>
          <w:tab w:val="left" w:pos="1980"/>
          <w:tab w:val="left" w:pos="3240"/>
          <w:tab w:val="left" w:pos="5300"/>
          <w:tab w:val="left" w:pos="5660"/>
        </w:tabs>
        <w:spacing w:line="360" w:lineRule="auto"/>
        <w:rPr>
          <w:b/>
          <w:sz w:val="24"/>
          <w:szCs w:val="24"/>
        </w:rPr>
      </w:pPr>
    </w:p>
    <w:p w14:paraId="0ABF285F" w14:textId="77777777" w:rsidR="002D50F5" w:rsidRDefault="002D50F5" w:rsidP="007B73E0">
      <w:pPr>
        <w:tabs>
          <w:tab w:val="left" w:pos="1260"/>
          <w:tab w:val="left" w:pos="1980"/>
          <w:tab w:val="left" w:pos="3240"/>
          <w:tab w:val="left" w:pos="5300"/>
          <w:tab w:val="left" w:pos="5660"/>
        </w:tabs>
        <w:spacing w:line="360" w:lineRule="auto"/>
        <w:rPr>
          <w:b/>
          <w:sz w:val="24"/>
          <w:szCs w:val="24"/>
        </w:rPr>
      </w:pPr>
    </w:p>
    <w:tbl>
      <w:tblPr>
        <w:tblStyle w:val="TableGrid"/>
        <w:tblW w:w="7915" w:type="dxa"/>
        <w:tblInd w:w="540" w:type="dxa"/>
        <w:tblLook w:val="04A0" w:firstRow="1" w:lastRow="0" w:firstColumn="1" w:lastColumn="0" w:noHBand="0" w:noVBand="1"/>
      </w:tblPr>
      <w:tblGrid>
        <w:gridCol w:w="5125"/>
        <w:gridCol w:w="2790"/>
      </w:tblGrid>
      <w:tr w:rsidR="007B73E0" w14:paraId="52F7F9E5" w14:textId="77777777" w:rsidTr="00A80101">
        <w:trPr>
          <w:trHeight w:val="467"/>
        </w:trPr>
        <w:tc>
          <w:tcPr>
            <w:tcW w:w="7915" w:type="dxa"/>
            <w:gridSpan w:val="2"/>
            <w:vAlign w:val="bottom"/>
          </w:tcPr>
          <w:p w14:paraId="3B12CB7B" w14:textId="77777777" w:rsidR="006E3274" w:rsidRDefault="00432B66" w:rsidP="00A80101">
            <w:pPr>
              <w:tabs>
                <w:tab w:val="left" w:pos="1260"/>
                <w:tab w:val="left" w:pos="1980"/>
                <w:tab w:val="left" w:pos="3240"/>
                <w:tab w:val="left" w:pos="5300"/>
                <w:tab w:val="left" w:pos="5660"/>
              </w:tabs>
              <w:ind w:left="547" w:hanging="547"/>
              <w:jc w:val="center"/>
              <w:rPr>
                <w:b/>
                <w:sz w:val="24"/>
                <w:szCs w:val="24"/>
              </w:rPr>
            </w:pPr>
            <w:r>
              <w:rPr>
                <w:b/>
                <w:sz w:val="24"/>
                <w:szCs w:val="24"/>
              </w:rPr>
              <w:t xml:space="preserve">Wayne RESA </w:t>
            </w:r>
            <w:r w:rsidR="007B73E0">
              <w:rPr>
                <w:b/>
                <w:sz w:val="24"/>
                <w:szCs w:val="24"/>
              </w:rPr>
              <w:t>Burger Baylor</w:t>
            </w:r>
            <w:r w:rsidR="006E3274">
              <w:rPr>
                <w:b/>
                <w:sz w:val="24"/>
                <w:szCs w:val="24"/>
              </w:rPr>
              <w:t xml:space="preserve"> School and Early Childhood Center</w:t>
            </w:r>
          </w:p>
          <w:p w14:paraId="1D0B3B8B" w14:textId="31739B1F" w:rsidR="007B73E0" w:rsidRDefault="007B73E0" w:rsidP="00A80101">
            <w:pPr>
              <w:tabs>
                <w:tab w:val="left" w:pos="1260"/>
                <w:tab w:val="left" w:pos="1980"/>
                <w:tab w:val="left" w:pos="3240"/>
                <w:tab w:val="left" w:pos="5300"/>
                <w:tab w:val="left" w:pos="5660"/>
              </w:tabs>
              <w:ind w:left="547" w:hanging="547"/>
              <w:jc w:val="center"/>
              <w:rPr>
                <w:b/>
                <w:sz w:val="24"/>
                <w:szCs w:val="24"/>
              </w:rPr>
            </w:pPr>
            <w:r>
              <w:rPr>
                <w:b/>
                <w:sz w:val="24"/>
                <w:szCs w:val="24"/>
              </w:rPr>
              <w:t xml:space="preserve"> </w:t>
            </w:r>
            <w:r w:rsidRPr="000338E2">
              <w:rPr>
                <w:b/>
                <w:sz w:val="24"/>
                <w:szCs w:val="24"/>
              </w:rPr>
              <w:t>28865 Carlysle, Inkster, Michigan 48141</w:t>
            </w:r>
          </w:p>
        </w:tc>
      </w:tr>
      <w:tr w:rsidR="008D3845" w14:paraId="5743EE73" w14:textId="77777777" w:rsidTr="00A80101">
        <w:trPr>
          <w:trHeight w:val="629"/>
        </w:trPr>
        <w:tc>
          <w:tcPr>
            <w:tcW w:w="5125" w:type="dxa"/>
            <w:vAlign w:val="bottom"/>
          </w:tcPr>
          <w:p w14:paraId="18403859" w14:textId="77777777" w:rsidR="008D3845" w:rsidRDefault="008D3845" w:rsidP="008D3845">
            <w:pPr>
              <w:tabs>
                <w:tab w:val="left" w:pos="1260"/>
                <w:tab w:val="left" w:pos="1980"/>
                <w:tab w:val="left" w:pos="3240"/>
                <w:tab w:val="left" w:pos="5300"/>
                <w:tab w:val="left" w:pos="5660"/>
              </w:tabs>
              <w:rPr>
                <w:sz w:val="24"/>
                <w:szCs w:val="24"/>
              </w:rPr>
            </w:pPr>
            <w:r>
              <w:rPr>
                <w:sz w:val="24"/>
                <w:szCs w:val="24"/>
              </w:rPr>
              <w:t>Year 1</w:t>
            </w:r>
          </w:p>
          <w:p w14:paraId="795C6D1C" w14:textId="72BE634E" w:rsidR="008D3845" w:rsidRDefault="008D3845" w:rsidP="008D3845">
            <w:pPr>
              <w:tabs>
                <w:tab w:val="left" w:pos="1260"/>
                <w:tab w:val="left" w:pos="1980"/>
                <w:tab w:val="left" w:pos="3240"/>
                <w:tab w:val="left" w:pos="5300"/>
                <w:tab w:val="left" w:pos="5660"/>
              </w:tabs>
              <w:rPr>
                <w:b/>
                <w:sz w:val="24"/>
                <w:szCs w:val="24"/>
              </w:rPr>
            </w:pPr>
            <w:r>
              <w:rPr>
                <w:sz w:val="24"/>
                <w:szCs w:val="24"/>
              </w:rPr>
              <w:t>July 1, 2026 – June 30, 2027 Annual</w:t>
            </w:r>
            <w:r w:rsidRPr="000338E2">
              <w:rPr>
                <w:sz w:val="24"/>
                <w:szCs w:val="24"/>
              </w:rPr>
              <w:t xml:space="preserve"> Total                      </w:t>
            </w:r>
          </w:p>
        </w:tc>
        <w:tc>
          <w:tcPr>
            <w:tcW w:w="2790" w:type="dxa"/>
            <w:vAlign w:val="bottom"/>
          </w:tcPr>
          <w:p w14:paraId="69D2CE5E" w14:textId="77777777" w:rsidR="008D3845" w:rsidRDefault="008D3845" w:rsidP="008D3845">
            <w:pPr>
              <w:tabs>
                <w:tab w:val="left" w:pos="1260"/>
                <w:tab w:val="left" w:pos="1980"/>
                <w:tab w:val="left" w:pos="3240"/>
                <w:tab w:val="left" w:pos="5300"/>
                <w:tab w:val="left" w:pos="5660"/>
              </w:tabs>
              <w:rPr>
                <w:b/>
                <w:sz w:val="24"/>
                <w:szCs w:val="24"/>
              </w:rPr>
            </w:pPr>
            <w:r>
              <w:rPr>
                <w:b/>
                <w:sz w:val="24"/>
                <w:szCs w:val="24"/>
              </w:rPr>
              <w:t>$</w:t>
            </w:r>
          </w:p>
        </w:tc>
      </w:tr>
      <w:tr w:rsidR="008D3845" w14:paraId="14B80882" w14:textId="77777777" w:rsidTr="00A80101">
        <w:trPr>
          <w:trHeight w:val="620"/>
        </w:trPr>
        <w:tc>
          <w:tcPr>
            <w:tcW w:w="5125" w:type="dxa"/>
            <w:vAlign w:val="bottom"/>
          </w:tcPr>
          <w:p w14:paraId="1D76715E" w14:textId="77777777" w:rsidR="008D3845" w:rsidRDefault="008D3845" w:rsidP="008D3845">
            <w:pPr>
              <w:tabs>
                <w:tab w:val="left" w:pos="1260"/>
                <w:tab w:val="left" w:pos="1980"/>
                <w:tab w:val="left" w:pos="3240"/>
                <w:tab w:val="left" w:pos="5300"/>
                <w:tab w:val="left" w:pos="5660"/>
              </w:tabs>
              <w:rPr>
                <w:sz w:val="24"/>
                <w:szCs w:val="24"/>
              </w:rPr>
            </w:pPr>
            <w:r>
              <w:rPr>
                <w:sz w:val="24"/>
                <w:szCs w:val="24"/>
              </w:rPr>
              <w:t xml:space="preserve">Year 2 </w:t>
            </w:r>
          </w:p>
          <w:p w14:paraId="2881267A" w14:textId="63E7E070" w:rsidR="008D3845" w:rsidRDefault="008D3845" w:rsidP="008D3845">
            <w:pPr>
              <w:tabs>
                <w:tab w:val="left" w:pos="1260"/>
                <w:tab w:val="left" w:pos="1980"/>
                <w:tab w:val="left" w:pos="3240"/>
                <w:tab w:val="left" w:pos="5300"/>
                <w:tab w:val="left" w:pos="5660"/>
              </w:tabs>
              <w:rPr>
                <w:b/>
                <w:sz w:val="24"/>
                <w:szCs w:val="24"/>
              </w:rPr>
            </w:pPr>
            <w:r>
              <w:rPr>
                <w:sz w:val="24"/>
                <w:szCs w:val="24"/>
              </w:rPr>
              <w:t>July 1, 2027 – June 30, 2028 Annual</w:t>
            </w:r>
            <w:r w:rsidRPr="000338E2">
              <w:rPr>
                <w:sz w:val="24"/>
                <w:szCs w:val="24"/>
              </w:rPr>
              <w:t xml:space="preserve"> Total                      </w:t>
            </w:r>
          </w:p>
        </w:tc>
        <w:tc>
          <w:tcPr>
            <w:tcW w:w="2790" w:type="dxa"/>
            <w:vAlign w:val="bottom"/>
          </w:tcPr>
          <w:p w14:paraId="7DADEF08" w14:textId="77777777" w:rsidR="008D3845" w:rsidRDefault="008D3845" w:rsidP="008D3845">
            <w:pPr>
              <w:tabs>
                <w:tab w:val="left" w:pos="1260"/>
                <w:tab w:val="left" w:pos="1980"/>
                <w:tab w:val="left" w:pos="3240"/>
                <w:tab w:val="left" w:pos="5300"/>
                <w:tab w:val="left" w:pos="5660"/>
              </w:tabs>
              <w:rPr>
                <w:b/>
                <w:sz w:val="24"/>
                <w:szCs w:val="24"/>
              </w:rPr>
            </w:pPr>
            <w:r>
              <w:rPr>
                <w:b/>
                <w:sz w:val="24"/>
                <w:szCs w:val="24"/>
              </w:rPr>
              <w:t>$</w:t>
            </w:r>
          </w:p>
        </w:tc>
      </w:tr>
      <w:tr w:rsidR="008D3845" w14:paraId="5DF38B4F" w14:textId="77777777" w:rsidTr="00A80101">
        <w:trPr>
          <w:trHeight w:val="530"/>
        </w:trPr>
        <w:tc>
          <w:tcPr>
            <w:tcW w:w="5125" w:type="dxa"/>
            <w:vAlign w:val="bottom"/>
          </w:tcPr>
          <w:p w14:paraId="1FB8602E" w14:textId="77777777" w:rsidR="008D3845" w:rsidRDefault="008D3845" w:rsidP="008D3845">
            <w:pPr>
              <w:tabs>
                <w:tab w:val="left" w:pos="1260"/>
                <w:tab w:val="left" w:pos="1980"/>
                <w:tab w:val="left" w:pos="3240"/>
                <w:tab w:val="left" w:pos="5300"/>
                <w:tab w:val="left" w:pos="5660"/>
              </w:tabs>
              <w:rPr>
                <w:sz w:val="24"/>
                <w:szCs w:val="24"/>
              </w:rPr>
            </w:pPr>
            <w:r>
              <w:rPr>
                <w:sz w:val="24"/>
                <w:szCs w:val="24"/>
              </w:rPr>
              <w:t xml:space="preserve">Year 3 </w:t>
            </w:r>
          </w:p>
          <w:p w14:paraId="5A88213B" w14:textId="7F4E7749" w:rsidR="008D3845" w:rsidRDefault="008D3845" w:rsidP="008D3845">
            <w:pPr>
              <w:tabs>
                <w:tab w:val="left" w:pos="1260"/>
                <w:tab w:val="left" w:pos="1980"/>
                <w:tab w:val="left" w:pos="3240"/>
                <w:tab w:val="left" w:pos="5300"/>
                <w:tab w:val="left" w:pos="5660"/>
              </w:tabs>
              <w:rPr>
                <w:b/>
                <w:sz w:val="24"/>
                <w:szCs w:val="24"/>
              </w:rPr>
            </w:pPr>
            <w:r>
              <w:rPr>
                <w:sz w:val="24"/>
                <w:szCs w:val="24"/>
              </w:rPr>
              <w:t>July 1, 2028 – June 30, 2029 Annual</w:t>
            </w:r>
            <w:r w:rsidRPr="000338E2">
              <w:rPr>
                <w:sz w:val="24"/>
                <w:szCs w:val="24"/>
              </w:rPr>
              <w:t xml:space="preserve"> Total                      </w:t>
            </w:r>
          </w:p>
        </w:tc>
        <w:tc>
          <w:tcPr>
            <w:tcW w:w="2790" w:type="dxa"/>
            <w:vAlign w:val="bottom"/>
          </w:tcPr>
          <w:p w14:paraId="336FAAAD" w14:textId="77777777" w:rsidR="008D3845" w:rsidRDefault="008D3845" w:rsidP="008D3845">
            <w:pPr>
              <w:tabs>
                <w:tab w:val="left" w:pos="1260"/>
                <w:tab w:val="left" w:pos="1980"/>
                <w:tab w:val="left" w:pos="3240"/>
                <w:tab w:val="left" w:pos="5300"/>
                <w:tab w:val="left" w:pos="5660"/>
              </w:tabs>
              <w:rPr>
                <w:b/>
                <w:sz w:val="24"/>
                <w:szCs w:val="24"/>
              </w:rPr>
            </w:pPr>
            <w:r>
              <w:rPr>
                <w:b/>
                <w:sz w:val="24"/>
                <w:szCs w:val="24"/>
              </w:rPr>
              <w:t>$</w:t>
            </w:r>
          </w:p>
        </w:tc>
      </w:tr>
      <w:tr w:rsidR="008D3845" w14:paraId="2623284D" w14:textId="77777777" w:rsidTr="00A80101">
        <w:trPr>
          <w:trHeight w:val="530"/>
        </w:trPr>
        <w:tc>
          <w:tcPr>
            <w:tcW w:w="5125" w:type="dxa"/>
            <w:vAlign w:val="bottom"/>
          </w:tcPr>
          <w:p w14:paraId="29AF6406" w14:textId="77777777" w:rsidR="008D3845" w:rsidRDefault="008D3845" w:rsidP="008D3845">
            <w:pPr>
              <w:tabs>
                <w:tab w:val="left" w:pos="1260"/>
                <w:tab w:val="left" w:pos="1980"/>
                <w:tab w:val="left" w:pos="3240"/>
                <w:tab w:val="left" w:pos="5300"/>
                <w:tab w:val="left" w:pos="5660"/>
              </w:tabs>
              <w:rPr>
                <w:sz w:val="24"/>
                <w:szCs w:val="24"/>
              </w:rPr>
            </w:pPr>
            <w:r>
              <w:rPr>
                <w:sz w:val="24"/>
                <w:szCs w:val="24"/>
              </w:rPr>
              <w:t>Year 4 (Optional)</w:t>
            </w:r>
          </w:p>
          <w:p w14:paraId="64E5493C" w14:textId="489D11D9" w:rsidR="008D3845" w:rsidRDefault="008D3845" w:rsidP="008D3845">
            <w:pPr>
              <w:tabs>
                <w:tab w:val="left" w:pos="1260"/>
                <w:tab w:val="left" w:pos="1980"/>
                <w:tab w:val="left" w:pos="3240"/>
                <w:tab w:val="left" w:pos="5300"/>
                <w:tab w:val="left" w:pos="5660"/>
              </w:tabs>
              <w:rPr>
                <w:b/>
                <w:sz w:val="24"/>
                <w:szCs w:val="24"/>
              </w:rPr>
            </w:pPr>
            <w:r>
              <w:rPr>
                <w:sz w:val="24"/>
                <w:szCs w:val="24"/>
              </w:rPr>
              <w:t>July 1, 2029 – June 30, 2030 Annual</w:t>
            </w:r>
            <w:r w:rsidRPr="000338E2">
              <w:rPr>
                <w:sz w:val="24"/>
                <w:szCs w:val="24"/>
              </w:rPr>
              <w:t xml:space="preserve"> Total                      </w:t>
            </w:r>
          </w:p>
        </w:tc>
        <w:tc>
          <w:tcPr>
            <w:tcW w:w="2790" w:type="dxa"/>
            <w:vAlign w:val="bottom"/>
          </w:tcPr>
          <w:p w14:paraId="4B375E22" w14:textId="77777777" w:rsidR="008D3845" w:rsidRDefault="008D3845" w:rsidP="008D3845">
            <w:pPr>
              <w:tabs>
                <w:tab w:val="left" w:pos="1260"/>
                <w:tab w:val="left" w:pos="1980"/>
                <w:tab w:val="left" w:pos="3240"/>
                <w:tab w:val="left" w:pos="5300"/>
                <w:tab w:val="left" w:pos="5660"/>
              </w:tabs>
              <w:rPr>
                <w:b/>
                <w:sz w:val="24"/>
                <w:szCs w:val="24"/>
              </w:rPr>
            </w:pPr>
            <w:r>
              <w:rPr>
                <w:b/>
                <w:sz w:val="24"/>
                <w:szCs w:val="24"/>
              </w:rPr>
              <w:t>$</w:t>
            </w:r>
          </w:p>
        </w:tc>
      </w:tr>
      <w:tr w:rsidR="008D3845" w14:paraId="5D98E84B" w14:textId="77777777" w:rsidTr="00A80101">
        <w:trPr>
          <w:trHeight w:val="530"/>
        </w:trPr>
        <w:tc>
          <w:tcPr>
            <w:tcW w:w="5125" w:type="dxa"/>
            <w:vAlign w:val="bottom"/>
          </w:tcPr>
          <w:p w14:paraId="5DD9DE23" w14:textId="77777777" w:rsidR="008D3845" w:rsidRPr="00874FF3" w:rsidRDefault="008D3845" w:rsidP="008D3845">
            <w:pPr>
              <w:tabs>
                <w:tab w:val="left" w:pos="1260"/>
                <w:tab w:val="left" w:pos="1980"/>
                <w:tab w:val="left" w:pos="3240"/>
                <w:tab w:val="left" w:pos="5300"/>
                <w:tab w:val="left" w:pos="5660"/>
              </w:tabs>
              <w:rPr>
                <w:sz w:val="24"/>
                <w:szCs w:val="24"/>
              </w:rPr>
            </w:pPr>
            <w:r w:rsidRPr="00874FF3">
              <w:rPr>
                <w:sz w:val="24"/>
                <w:szCs w:val="24"/>
              </w:rPr>
              <w:t>Year 5 (Optional)</w:t>
            </w:r>
          </w:p>
          <w:p w14:paraId="2F2B918C" w14:textId="038F92D5" w:rsidR="008D3845" w:rsidRDefault="008D3845" w:rsidP="008D3845">
            <w:pPr>
              <w:tabs>
                <w:tab w:val="left" w:pos="1260"/>
                <w:tab w:val="left" w:pos="1980"/>
                <w:tab w:val="left" w:pos="3240"/>
                <w:tab w:val="left" w:pos="5300"/>
                <w:tab w:val="left" w:pos="5660"/>
              </w:tabs>
              <w:rPr>
                <w:sz w:val="24"/>
                <w:szCs w:val="24"/>
              </w:rPr>
            </w:pPr>
            <w:r w:rsidRPr="00874FF3">
              <w:rPr>
                <w:sz w:val="24"/>
                <w:szCs w:val="24"/>
              </w:rPr>
              <w:t xml:space="preserve">July </w:t>
            </w:r>
            <w:r>
              <w:rPr>
                <w:sz w:val="24"/>
                <w:szCs w:val="24"/>
              </w:rPr>
              <w:t xml:space="preserve">1, </w:t>
            </w:r>
            <w:r w:rsidRPr="00874FF3">
              <w:rPr>
                <w:sz w:val="24"/>
                <w:szCs w:val="24"/>
              </w:rPr>
              <w:t>2030</w:t>
            </w:r>
            <w:r w:rsidR="003A04FE">
              <w:rPr>
                <w:sz w:val="24"/>
                <w:szCs w:val="24"/>
              </w:rPr>
              <w:t xml:space="preserve"> </w:t>
            </w:r>
            <w:r w:rsidRPr="00874FF3">
              <w:rPr>
                <w:sz w:val="24"/>
                <w:szCs w:val="24"/>
              </w:rPr>
              <w:t>-</w:t>
            </w:r>
            <w:r w:rsidR="003A04FE">
              <w:rPr>
                <w:sz w:val="24"/>
                <w:szCs w:val="24"/>
              </w:rPr>
              <w:t xml:space="preserve"> </w:t>
            </w:r>
            <w:r w:rsidRPr="00874FF3">
              <w:rPr>
                <w:sz w:val="24"/>
                <w:szCs w:val="24"/>
              </w:rPr>
              <w:t xml:space="preserve">June </w:t>
            </w:r>
            <w:r>
              <w:rPr>
                <w:sz w:val="24"/>
                <w:szCs w:val="24"/>
              </w:rPr>
              <w:t xml:space="preserve">30, </w:t>
            </w:r>
            <w:r w:rsidRPr="00874FF3">
              <w:rPr>
                <w:sz w:val="24"/>
                <w:szCs w:val="24"/>
              </w:rPr>
              <w:t>2031</w:t>
            </w:r>
            <w:r>
              <w:rPr>
                <w:sz w:val="24"/>
                <w:szCs w:val="24"/>
              </w:rPr>
              <w:t xml:space="preserve"> Annual Total</w:t>
            </w:r>
          </w:p>
        </w:tc>
        <w:tc>
          <w:tcPr>
            <w:tcW w:w="2790" w:type="dxa"/>
            <w:vAlign w:val="bottom"/>
          </w:tcPr>
          <w:p w14:paraId="357B7DE1" w14:textId="627C7597" w:rsidR="008D3845" w:rsidRDefault="008D3845" w:rsidP="008D3845">
            <w:pPr>
              <w:tabs>
                <w:tab w:val="left" w:pos="1260"/>
                <w:tab w:val="left" w:pos="1980"/>
                <w:tab w:val="left" w:pos="3240"/>
                <w:tab w:val="left" w:pos="5300"/>
                <w:tab w:val="left" w:pos="5660"/>
              </w:tabs>
              <w:rPr>
                <w:b/>
                <w:sz w:val="24"/>
                <w:szCs w:val="24"/>
              </w:rPr>
            </w:pPr>
            <w:r>
              <w:rPr>
                <w:b/>
                <w:sz w:val="24"/>
                <w:szCs w:val="24"/>
              </w:rPr>
              <w:t>$</w:t>
            </w:r>
          </w:p>
        </w:tc>
      </w:tr>
      <w:tr w:rsidR="007B73E0" w14:paraId="013D5828" w14:textId="77777777" w:rsidTr="00A80101">
        <w:trPr>
          <w:trHeight w:val="530"/>
        </w:trPr>
        <w:tc>
          <w:tcPr>
            <w:tcW w:w="5125" w:type="dxa"/>
            <w:vAlign w:val="bottom"/>
          </w:tcPr>
          <w:p w14:paraId="2DCDE5AB" w14:textId="77777777" w:rsidR="007B73E0" w:rsidRDefault="007B73E0" w:rsidP="00A80101">
            <w:pPr>
              <w:tabs>
                <w:tab w:val="left" w:pos="1260"/>
                <w:tab w:val="left" w:pos="1980"/>
                <w:tab w:val="left" w:pos="3240"/>
                <w:tab w:val="left" w:pos="5300"/>
                <w:tab w:val="left" w:pos="5660"/>
              </w:tabs>
              <w:jc w:val="right"/>
              <w:rPr>
                <w:sz w:val="24"/>
                <w:szCs w:val="24"/>
              </w:rPr>
            </w:pPr>
            <w:r w:rsidRPr="00FC3083">
              <w:rPr>
                <w:b/>
                <w:bCs/>
                <w:sz w:val="24"/>
                <w:szCs w:val="24"/>
              </w:rPr>
              <w:t>Grand Proposed Total</w:t>
            </w:r>
          </w:p>
        </w:tc>
        <w:tc>
          <w:tcPr>
            <w:tcW w:w="2790" w:type="dxa"/>
            <w:vAlign w:val="bottom"/>
          </w:tcPr>
          <w:p w14:paraId="4EF0A6D7" w14:textId="77777777" w:rsidR="007B73E0" w:rsidRDefault="007B73E0" w:rsidP="00A80101">
            <w:pPr>
              <w:tabs>
                <w:tab w:val="left" w:pos="1260"/>
                <w:tab w:val="left" w:pos="1980"/>
                <w:tab w:val="left" w:pos="3240"/>
                <w:tab w:val="left" w:pos="5300"/>
                <w:tab w:val="left" w:pos="5660"/>
              </w:tabs>
              <w:rPr>
                <w:b/>
                <w:sz w:val="24"/>
                <w:szCs w:val="24"/>
              </w:rPr>
            </w:pPr>
            <w:r>
              <w:rPr>
                <w:b/>
                <w:sz w:val="24"/>
                <w:szCs w:val="24"/>
              </w:rPr>
              <w:t>$</w:t>
            </w:r>
          </w:p>
        </w:tc>
      </w:tr>
    </w:tbl>
    <w:p w14:paraId="296BA60A" w14:textId="77777777" w:rsidR="007B73E0" w:rsidRPr="000338E2" w:rsidRDefault="007B73E0" w:rsidP="007B73E0">
      <w:pPr>
        <w:tabs>
          <w:tab w:val="left" w:pos="1260"/>
          <w:tab w:val="left" w:pos="1980"/>
          <w:tab w:val="left" w:pos="3240"/>
          <w:tab w:val="left" w:pos="5300"/>
          <w:tab w:val="left" w:pos="5660"/>
        </w:tabs>
        <w:spacing w:line="360" w:lineRule="auto"/>
        <w:rPr>
          <w:sz w:val="24"/>
          <w:szCs w:val="24"/>
        </w:rPr>
      </w:pPr>
    </w:p>
    <w:tbl>
      <w:tblPr>
        <w:tblStyle w:val="TableGrid"/>
        <w:tblW w:w="7915" w:type="dxa"/>
        <w:tblInd w:w="540" w:type="dxa"/>
        <w:tblLook w:val="04A0" w:firstRow="1" w:lastRow="0" w:firstColumn="1" w:lastColumn="0" w:noHBand="0" w:noVBand="1"/>
      </w:tblPr>
      <w:tblGrid>
        <w:gridCol w:w="5125"/>
        <w:gridCol w:w="2790"/>
      </w:tblGrid>
      <w:tr w:rsidR="00F86CA3" w14:paraId="5E68A741" w14:textId="77777777" w:rsidTr="00A80101">
        <w:trPr>
          <w:trHeight w:val="467"/>
        </w:trPr>
        <w:tc>
          <w:tcPr>
            <w:tcW w:w="7915" w:type="dxa"/>
            <w:gridSpan w:val="2"/>
            <w:vAlign w:val="bottom"/>
          </w:tcPr>
          <w:p w14:paraId="43DD9602" w14:textId="77777777" w:rsidR="006E3274" w:rsidRDefault="00432B66" w:rsidP="00A80101">
            <w:pPr>
              <w:tabs>
                <w:tab w:val="left" w:pos="1260"/>
                <w:tab w:val="left" w:pos="1980"/>
                <w:tab w:val="left" w:pos="3240"/>
                <w:tab w:val="left" w:pos="5300"/>
                <w:tab w:val="left" w:pos="5660"/>
              </w:tabs>
              <w:ind w:left="547" w:hanging="547"/>
              <w:jc w:val="center"/>
              <w:rPr>
                <w:b/>
                <w:sz w:val="24"/>
                <w:szCs w:val="24"/>
              </w:rPr>
            </w:pPr>
            <w:r w:rsidRPr="00432B66">
              <w:rPr>
                <w:b/>
                <w:sz w:val="24"/>
                <w:szCs w:val="24"/>
              </w:rPr>
              <w:t>Wayne RESA Annex Building and Conference Center</w:t>
            </w:r>
          </w:p>
          <w:p w14:paraId="24C616E2" w14:textId="26D0B55A" w:rsidR="00F86CA3" w:rsidRDefault="00432B66" w:rsidP="00A80101">
            <w:pPr>
              <w:tabs>
                <w:tab w:val="left" w:pos="1260"/>
                <w:tab w:val="left" w:pos="1980"/>
                <w:tab w:val="left" w:pos="3240"/>
                <w:tab w:val="left" w:pos="5300"/>
                <w:tab w:val="left" w:pos="5660"/>
              </w:tabs>
              <w:ind w:left="547" w:hanging="547"/>
              <w:jc w:val="center"/>
              <w:rPr>
                <w:b/>
                <w:sz w:val="24"/>
                <w:szCs w:val="24"/>
              </w:rPr>
            </w:pPr>
            <w:r>
              <w:rPr>
                <w:b/>
                <w:sz w:val="24"/>
                <w:szCs w:val="24"/>
              </w:rPr>
              <w:t>5454 Venoy Rd, Wayne</w:t>
            </w:r>
            <w:r w:rsidR="006E3274">
              <w:rPr>
                <w:b/>
                <w:sz w:val="24"/>
                <w:szCs w:val="24"/>
              </w:rPr>
              <w:t>,</w:t>
            </w:r>
            <w:r>
              <w:rPr>
                <w:b/>
                <w:sz w:val="24"/>
                <w:szCs w:val="24"/>
              </w:rPr>
              <w:t xml:space="preserve"> MI, 48184</w:t>
            </w:r>
          </w:p>
        </w:tc>
      </w:tr>
      <w:tr w:rsidR="008D3845" w14:paraId="1082CB01" w14:textId="77777777" w:rsidTr="00A80101">
        <w:trPr>
          <w:trHeight w:val="629"/>
        </w:trPr>
        <w:tc>
          <w:tcPr>
            <w:tcW w:w="5125" w:type="dxa"/>
            <w:vAlign w:val="bottom"/>
          </w:tcPr>
          <w:p w14:paraId="7C05CF06" w14:textId="77777777" w:rsidR="008D3845" w:rsidRDefault="008D3845" w:rsidP="008D3845">
            <w:pPr>
              <w:tabs>
                <w:tab w:val="left" w:pos="1260"/>
                <w:tab w:val="left" w:pos="1980"/>
                <w:tab w:val="left" w:pos="3240"/>
                <w:tab w:val="left" w:pos="5300"/>
                <w:tab w:val="left" w:pos="5660"/>
              </w:tabs>
              <w:rPr>
                <w:sz w:val="24"/>
                <w:szCs w:val="24"/>
              </w:rPr>
            </w:pPr>
            <w:bookmarkStart w:id="147" w:name="_Hlk210395289"/>
            <w:r>
              <w:rPr>
                <w:sz w:val="24"/>
                <w:szCs w:val="24"/>
              </w:rPr>
              <w:t>Year 1</w:t>
            </w:r>
          </w:p>
          <w:p w14:paraId="4A444187" w14:textId="05E41A23" w:rsidR="008D3845" w:rsidRDefault="008D3845" w:rsidP="008D3845">
            <w:pPr>
              <w:tabs>
                <w:tab w:val="left" w:pos="1260"/>
                <w:tab w:val="left" w:pos="1980"/>
                <w:tab w:val="left" w:pos="3240"/>
                <w:tab w:val="left" w:pos="5300"/>
                <w:tab w:val="left" w:pos="5660"/>
              </w:tabs>
              <w:rPr>
                <w:b/>
                <w:sz w:val="24"/>
                <w:szCs w:val="24"/>
              </w:rPr>
            </w:pPr>
            <w:r>
              <w:rPr>
                <w:sz w:val="24"/>
                <w:szCs w:val="24"/>
              </w:rPr>
              <w:t>July 1, 2026 – June 30, 2027 Annual</w:t>
            </w:r>
            <w:r w:rsidRPr="000338E2">
              <w:rPr>
                <w:sz w:val="24"/>
                <w:szCs w:val="24"/>
              </w:rPr>
              <w:t xml:space="preserve"> Total                      </w:t>
            </w:r>
          </w:p>
        </w:tc>
        <w:tc>
          <w:tcPr>
            <w:tcW w:w="2790" w:type="dxa"/>
            <w:vAlign w:val="bottom"/>
          </w:tcPr>
          <w:p w14:paraId="3792A9A4" w14:textId="77777777" w:rsidR="008D3845" w:rsidRDefault="008D3845" w:rsidP="008D3845">
            <w:pPr>
              <w:tabs>
                <w:tab w:val="left" w:pos="1260"/>
                <w:tab w:val="left" w:pos="1980"/>
                <w:tab w:val="left" w:pos="3240"/>
                <w:tab w:val="left" w:pos="5300"/>
                <w:tab w:val="left" w:pos="5660"/>
              </w:tabs>
              <w:rPr>
                <w:b/>
                <w:sz w:val="24"/>
                <w:szCs w:val="24"/>
              </w:rPr>
            </w:pPr>
            <w:r>
              <w:rPr>
                <w:b/>
                <w:sz w:val="24"/>
                <w:szCs w:val="24"/>
              </w:rPr>
              <w:t>$</w:t>
            </w:r>
          </w:p>
        </w:tc>
      </w:tr>
      <w:tr w:rsidR="008D3845" w14:paraId="3877DB86" w14:textId="77777777" w:rsidTr="00A80101">
        <w:trPr>
          <w:trHeight w:val="620"/>
        </w:trPr>
        <w:tc>
          <w:tcPr>
            <w:tcW w:w="5125" w:type="dxa"/>
            <w:vAlign w:val="bottom"/>
          </w:tcPr>
          <w:p w14:paraId="058AD79A" w14:textId="77777777" w:rsidR="008D3845" w:rsidRDefault="008D3845" w:rsidP="008D3845">
            <w:pPr>
              <w:tabs>
                <w:tab w:val="left" w:pos="1260"/>
                <w:tab w:val="left" w:pos="1980"/>
                <w:tab w:val="left" w:pos="3240"/>
                <w:tab w:val="left" w:pos="5300"/>
                <w:tab w:val="left" w:pos="5660"/>
              </w:tabs>
              <w:rPr>
                <w:sz w:val="24"/>
                <w:szCs w:val="24"/>
              </w:rPr>
            </w:pPr>
            <w:r>
              <w:rPr>
                <w:sz w:val="24"/>
                <w:szCs w:val="24"/>
              </w:rPr>
              <w:t xml:space="preserve">Year 2 </w:t>
            </w:r>
          </w:p>
          <w:p w14:paraId="517ECEB6" w14:textId="3A7DD66F" w:rsidR="008D3845" w:rsidRDefault="008D3845" w:rsidP="008D3845">
            <w:pPr>
              <w:tabs>
                <w:tab w:val="left" w:pos="1260"/>
                <w:tab w:val="left" w:pos="1980"/>
                <w:tab w:val="left" w:pos="3240"/>
                <w:tab w:val="left" w:pos="5300"/>
                <w:tab w:val="left" w:pos="5660"/>
              </w:tabs>
              <w:rPr>
                <w:b/>
                <w:sz w:val="24"/>
                <w:szCs w:val="24"/>
              </w:rPr>
            </w:pPr>
            <w:r>
              <w:rPr>
                <w:sz w:val="24"/>
                <w:szCs w:val="24"/>
              </w:rPr>
              <w:t>July 1, 2027 – June 30, 2028 Annual</w:t>
            </w:r>
            <w:r w:rsidRPr="000338E2">
              <w:rPr>
                <w:sz w:val="24"/>
                <w:szCs w:val="24"/>
              </w:rPr>
              <w:t xml:space="preserve"> Total                      </w:t>
            </w:r>
          </w:p>
        </w:tc>
        <w:tc>
          <w:tcPr>
            <w:tcW w:w="2790" w:type="dxa"/>
            <w:vAlign w:val="bottom"/>
          </w:tcPr>
          <w:p w14:paraId="08CCEB9F" w14:textId="77777777" w:rsidR="008D3845" w:rsidRDefault="008D3845" w:rsidP="008D3845">
            <w:pPr>
              <w:tabs>
                <w:tab w:val="left" w:pos="1260"/>
                <w:tab w:val="left" w:pos="1980"/>
                <w:tab w:val="left" w:pos="3240"/>
                <w:tab w:val="left" w:pos="5300"/>
                <w:tab w:val="left" w:pos="5660"/>
              </w:tabs>
              <w:rPr>
                <w:b/>
                <w:sz w:val="24"/>
                <w:szCs w:val="24"/>
              </w:rPr>
            </w:pPr>
            <w:r>
              <w:rPr>
                <w:b/>
                <w:sz w:val="24"/>
                <w:szCs w:val="24"/>
              </w:rPr>
              <w:t>$</w:t>
            </w:r>
          </w:p>
        </w:tc>
      </w:tr>
      <w:tr w:rsidR="008D3845" w14:paraId="622183BB" w14:textId="77777777" w:rsidTr="00A80101">
        <w:trPr>
          <w:trHeight w:val="530"/>
        </w:trPr>
        <w:tc>
          <w:tcPr>
            <w:tcW w:w="5125" w:type="dxa"/>
            <w:vAlign w:val="bottom"/>
          </w:tcPr>
          <w:p w14:paraId="5166E12A" w14:textId="77777777" w:rsidR="008D3845" w:rsidRDefault="008D3845" w:rsidP="008D3845">
            <w:pPr>
              <w:tabs>
                <w:tab w:val="left" w:pos="1260"/>
                <w:tab w:val="left" w:pos="1980"/>
                <w:tab w:val="left" w:pos="3240"/>
                <w:tab w:val="left" w:pos="5300"/>
                <w:tab w:val="left" w:pos="5660"/>
              </w:tabs>
              <w:rPr>
                <w:sz w:val="24"/>
                <w:szCs w:val="24"/>
              </w:rPr>
            </w:pPr>
            <w:r>
              <w:rPr>
                <w:sz w:val="24"/>
                <w:szCs w:val="24"/>
              </w:rPr>
              <w:t xml:space="preserve">Year 3 </w:t>
            </w:r>
          </w:p>
          <w:p w14:paraId="10213568" w14:textId="72D8E744" w:rsidR="008D3845" w:rsidRDefault="008D3845" w:rsidP="008D3845">
            <w:pPr>
              <w:tabs>
                <w:tab w:val="left" w:pos="1260"/>
                <w:tab w:val="left" w:pos="1980"/>
                <w:tab w:val="left" w:pos="3240"/>
                <w:tab w:val="left" w:pos="5300"/>
                <w:tab w:val="left" w:pos="5660"/>
              </w:tabs>
              <w:rPr>
                <w:b/>
                <w:sz w:val="24"/>
                <w:szCs w:val="24"/>
              </w:rPr>
            </w:pPr>
            <w:r>
              <w:rPr>
                <w:sz w:val="24"/>
                <w:szCs w:val="24"/>
              </w:rPr>
              <w:t>July 1, 2028 – June 30, 2029 Annual</w:t>
            </w:r>
            <w:r w:rsidRPr="000338E2">
              <w:rPr>
                <w:sz w:val="24"/>
                <w:szCs w:val="24"/>
              </w:rPr>
              <w:t xml:space="preserve"> Total                      </w:t>
            </w:r>
          </w:p>
        </w:tc>
        <w:tc>
          <w:tcPr>
            <w:tcW w:w="2790" w:type="dxa"/>
            <w:vAlign w:val="bottom"/>
          </w:tcPr>
          <w:p w14:paraId="650A95CB" w14:textId="77777777" w:rsidR="008D3845" w:rsidRDefault="008D3845" w:rsidP="008D3845">
            <w:pPr>
              <w:tabs>
                <w:tab w:val="left" w:pos="1260"/>
                <w:tab w:val="left" w:pos="1980"/>
                <w:tab w:val="left" w:pos="3240"/>
                <w:tab w:val="left" w:pos="5300"/>
                <w:tab w:val="left" w:pos="5660"/>
              </w:tabs>
              <w:rPr>
                <w:b/>
                <w:sz w:val="24"/>
                <w:szCs w:val="24"/>
              </w:rPr>
            </w:pPr>
            <w:r>
              <w:rPr>
                <w:b/>
                <w:sz w:val="24"/>
                <w:szCs w:val="24"/>
              </w:rPr>
              <w:t>$</w:t>
            </w:r>
          </w:p>
        </w:tc>
      </w:tr>
      <w:tr w:rsidR="008D3845" w14:paraId="6E06ABB2" w14:textId="77777777" w:rsidTr="00A80101">
        <w:trPr>
          <w:trHeight w:val="530"/>
        </w:trPr>
        <w:tc>
          <w:tcPr>
            <w:tcW w:w="5125" w:type="dxa"/>
            <w:vAlign w:val="bottom"/>
          </w:tcPr>
          <w:p w14:paraId="07AC120A" w14:textId="77777777" w:rsidR="008D3845" w:rsidRDefault="008D3845" w:rsidP="008D3845">
            <w:pPr>
              <w:tabs>
                <w:tab w:val="left" w:pos="1260"/>
                <w:tab w:val="left" w:pos="1980"/>
                <w:tab w:val="left" w:pos="3240"/>
                <w:tab w:val="left" w:pos="5300"/>
                <w:tab w:val="left" w:pos="5660"/>
              </w:tabs>
              <w:rPr>
                <w:sz w:val="24"/>
                <w:szCs w:val="24"/>
              </w:rPr>
            </w:pPr>
            <w:r>
              <w:rPr>
                <w:sz w:val="24"/>
                <w:szCs w:val="24"/>
              </w:rPr>
              <w:t>Year 4 (Optional)</w:t>
            </w:r>
          </w:p>
          <w:p w14:paraId="13B3BE1E" w14:textId="6F3CABF3" w:rsidR="008D3845" w:rsidRDefault="008D3845" w:rsidP="008D3845">
            <w:pPr>
              <w:tabs>
                <w:tab w:val="left" w:pos="1260"/>
                <w:tab w:val="left" w:pos="1980"/>
                <w:tab w:val="left" w:pos="3240"/>
                <w:tab w:val="left" w:pos="5300"/>
                <w:tab w:val="left" w:pos="5660"/>
              </w:tabs>
              <w:rPr>
                <w:b/>
                <w:sz w:val="24"/>
                <w:szCs w:val="24"/>
              </w:rPr>
            </w:pPr>
            <w:r>
              <w:rPr>
                <w:sz w:val="24"/>
                <w:szCs w:val="24"/>
              </w:rPr>
              <w:t>July 1, 2029 – June 30, 2030 Annual</w:t>
            </w:r>
            <w:r w:rsidRPr="000338E2">
              <w:rPr>
                <w:sz w:val="24"/>
                <w:szCs w:val="24"/>
              </w:rPr>
              <w:t xml:space="preserve"> Total                      </w:t>
            </w:r>
          </w:p>
        </w:tc>
        <w:tc>
          <w:tcPr>
            <w:tcW w:w="2790" w:type="dxa"/>
            <w:vAlign w:val="bottom"/>
          </w:tcPr>
          <w:p w14:paraId="71914B67" w14:textId="77777777" w:rsidR="008D3845" w:rsidRDefault="008D3845" w:rsidP="008D3845">
            <w:pPr>
              <w:tabs>
                <w:tab w:val="left" w:pos="1260"/>
                <w:tab w:val="left" w:pos="1980"/>
                <w:tab w:val="left" w:pos="3240"/>
                <w:tab w:val="left" w:pos="5300"/>
                <w:tab w:val="left" w:pos="5660"/>
              </w:tabs>
              <w:rPr>
                <w:b/>
                <w:sz w:val="24"/>
                <w:szCs w:val="24"/>
              </w:rPr>
            </w:pPr>
            <w:r>
              <w:rPr>
                <w:b/>
                <w:sz w:val="24"/>
                <w:szCs w:val="24"/>
              </w:rPr>
              <w:t>$</w:t>
            </w:r>
          </w:p>
        </w:tc>
      </w:tr>
      <w:tr w:rsidR="008D3845" w14:paraId="3F20E659" w14:textId="77777777" w:rsidTr="00A80101">
        <w:trPr>
          <w:trHeight w:val="530"/>
        </w:trPr>
        <w:tc>
          <w:tcPr>
            <w:tcW w:w="5125" w:type="dxa"/>
            <w:vAlign w:val="bottom"/>
          </w:tcPr>
          <w:p w14:paraId="0309FAFA" w14:textId="77777777" w:rsidR="008D3845" w:rsidRPr="00874FF3" w:rsidRDefault="008D3845" w:rsidP="008D3845">
            <w:pPr>
              <w:tabs>
                <w:tab w:val="left" w:pos="1260"/>
                <w:tab w:val="left" w:pos="1980"/>
                <w:tab w:val="left" w:pos="3240"/>
                <w:tab w:val="left" w:pos="5300"/>
                <w:tab w:val="left" w:pos="5660"/>
              </w:tabs>
              <w:rPr>
                <w:sz w:val="24"/>
                <w:szCs w:val="24"/>
              </w:rPr>
            </w:pPr>
            <w:r w:rsidRPr="00874FF3">
              <w:rPr>
                <w:sz w:val="24"/>
                <w:szCs w:val="24"/>
              </w:rPr>
              <w:t>Year 5 (Optional)</w:t>
            </w:r>
          </w:p>
          <w:p w14:paraId="012D4F05" w14:textId="52C50672" w:rsidR="008D3845" w:rsidRDefault="008D3845" w:rsidP="008D3845">
            <w:pPr>
              <w:tabs>
                <w:tab w:val="left" w:pos="1260"/>
                <w:tab w:val="left" w:pos="1980"/>
                <w:tab w:val="left" w:pos="3240"/>
                <w:tab w:val="left" w:pos="5300"/>
                <w:tab w:val="left" w:pos="5660"/>
              </w:tabs>
              <w:rPr>
                <w:sz w:val="24"/>
                <w:szCs w:val="24"/>
              </w:rPr>
            </w:pPr>
            <w:r w:rsidRPr="00874FF3">
              <w:rPr>
                <w:sz w:val="24"/>
                <w:szCs w:val="24"/>
              </w:rPr>
              <w:t xml:space="preserve">July </w:t>
            </w:r>
            <w:r>
              <w:rPr>
                <w:sz w:val="24"/>
                <w:szCs w:val="24"/>
              </w:rPr>
              <w:t xml:space="preserve">1, </w:t>
            </w:r>
            <w:r w:rsidRPr="00874FF3">
              <w:rPr>
                <w:sz w:val="24"/>
                <w:szCs w:val="24"/>
              </w:rPr>
              <w:t>2030</w:t>
            </w:r>
            <w:r w:rsidR="003A04FE">
              <w:rPr>
                <w:sz w:val="24"/>
                <w:szCs w:val="24"/>
              </w:rPr>
              <w:t xml:space="preserve"> </w:t>
            </w:r>
            <w:r w:rsidRPr="00874FF3">
              <w:rPr>
                <w:sz w:val="24"/>
                <w:szCs w:val="24"/>
              </w:rPr>
              <w:t>-</w:t>
            </w:r>
            <w:r w:rsidR="003A04FE">
              <w:rPr>
                <w:sz w:val="24"/>
                <w:szCs w:val="24"/>
              </w:rPr>
              <w:t xml:space="preserve"> </w:t>
            </w:r>
            <w:r w:rsidRPr="00874FF3">
              <w:rPr>
                <w:sz w:val="24"/>
                <w:szCs w:val="24"/>
              </w:rPr>
              <w:t xml:space="preserve">June </w:t>
            </w:r>
            <w:r>
              <w:rPr>
                <w:sz w:val="24"/>
                <w:szCs w:val="24"/>
              </w:rPr>
              <w:t xml:space="preserve">30, </w:t>
            </w:r>
            <w:r w:rsidRPr="00874FF3">
              <w:rPr>
                <w:sz w:val="24"/>
                <w:szCs w:val="24"/>
              </w:rPr>
              <w:t>2031</w:t>
            </w:r>
            <w:r>
              <w:rPr>
                <w:sz w:val="24"/>
                <w:szCs w:val="24"/>
              </w:rPr>
              <w:t xml:space="preserve"> Annual Total</w:t>
            </w:r>
          </w:p>
        </w:tc>
        <w:tc>
          <w:tcPr>
            <w:tcW w:w="2790" w:type="dxa"/>
            <w:vAlign w:val="bottom"/>
          </w:tcPr>
          <w:p w14:paraId="423D277E" w14:textId="5BB7FAB8" w:rsidR="008D3845" w:rsidRDefault="008D3845" w:rsidP="008D3845">
            <w:pPr>
              <w:tabs>
                <w:tab w:val="left" w:pos="1260"/>
                <w:tab w:val="left" w:pos="1980"/>
                <w:tab w:val="left" w:pos="3240"/>
                <w:tab w:val="left" w:pos="5300"/>
                <w:tab w:val="left" w:pos="5660"/>
              </w:tabs>
              <w:rPr>
                <w:b/>
                <w:sz w:val="24"/>
                <w:szCs w:val="24"/>
              </w:rPr>
            </w:pPr>
            <w:r>
              <w:rPr>
                <w:b/>
                <w:sz w:val="24"/>
                <w:szCs w:val="24"/>
              </w:rPr>
              <w:t>$</w:t>
            </w:r>
          </w:p>
        </w:tc>
      </w:tr>
      <w:bookmarkEnd w:id="147"/>
      <w:tr w:rsidR="00F86CA3" w14:paraId="152A84AC" w14:textId="77777777" w:rsidTr="00A80101">
        <w:trPr>
          <w:trHeight w:val="530"/>
        </w:trPr>
        <w:tc>
          <w:tcPr>
            <w:tcW w:w="5125" w:type="dxa"/>
            <w:vAlign w:val="bottom"/>
          </w:tcPr>
          <w:p w14:paraId="10F5C07B" w14:textId="77777777" w:rsidR="00F86CA3" w:rsidRDefault="00F86CA3" w:rsidP="00A80101">
            <w:pPr>
              <w:tabs>
                <w:tab w:val="left" w:pos="1260"/>
                <w:tab w:val="left" w:pos="1980"/>
                <w:tab w:val="left" w:pos="3240"/>
                <w:tab w:val="left" w:pos="5300"/>
                <w:tab w:val="left" w:pos="5660"/>
              </w:tabs>
              <w:jc w:val="right"/>
              <w:rPr>
                <w:sz w:val="24"/>
                <w:szCs w:val="24"/>
              </w:rPr>
            </w:pPr>
            <w:r w:rsidRPr="00FC3083">
              <w:rPr>
                <w:b/>
                <w:bCs/>
                <w:sz w:val="24"/>
                <w:szCs w:val="24"/>
              </w:rPr>
              <w:t>Grand Proposed Total</w:t>
            </w:r>
          </w:p>
        </w:tc>
        <w:tc>
          <w:tcPr>
            <w:tcW w:w="2790" w:type="dxa"/>
            <w:vAlign w:val="bottom"/>
          </w:tcPr>
          <w:p w14:paraId="3EE5E90E" w14:textId="77777777" w:rsidR="00F86CA3" w:rsidRDefault="00F86CA3" w:rsidP="00A80101">
            <w:pPr>
              <w:tabs>
                <w:tab w:val="left" w:pos="1260"/>
                <w:tab w:val="left" w:pos="1980"/>
                <w:tab w:val="left" w:pos="3240"/>
                <w:tab w:val="left" w:pos="5300"/>
                <w:tab w:val="left" w:pos="5660"/>
              </w:tabs>
              <w:rPr>
                <w:b/>
                <w:sz w:val="24"/>
                <w:szCs w:val="24"/>
              </w:rPr>
            </w:pPr>
            <w:r>
              <w:rPr>
                <w:b/>
                <w:sz w:val="24"/>
                <w:szCs w:val="24"/>
              </w:rPr>
              <w:t>$</w:t>
            </w:r>
          </w:p>
        </w:tc>
      </w:tr>
    </w:tbl>
    <w:p w14:paraId="21CD8742" w14:textId="77777777" w:rsidR="007B73E0" w:rsidRPr="00E50C50" w:rsidRDefault="007B73E0" w:rsidP="007B73E0">
      <w:pPr>
        <w:tabs>
          <w:tab w:val="left" w:pos="1080"/>
          <w:tab w:val="left" w:pos="5040"/>
          <w:tab w:val="left" w:pos="5400"/>
          <w:tab w:val="left" w:pos="6000"/>
          <w:tab w:val="left" w:pos="6960"/>
          <w:tab w:val="left" w:pos="9360"/>
        </w:tabs>
        <w:rPr>
          <w:szCs w:val="24"/>
        </w:rPr>
      </w:pPr>
    </w:p>
    <w:p w14:paraId="64CAA1BD" w14:textId="77777777" w:rsidR="007B73E0" w:rsidRPr="00B3780B" w:rsidRDefault="007B73E0" w:rsidP="007B73E0">
      <w:pPr>
        <w:tabs>
          <w:tab w:val="left" w:pos="1080"/>
          <w:tab w:val="left" w:pos="5040"/>
          <w:tab w:val="left" w:pos="5400"/>
          <w:tab w:val="left" w:pos="6000"/>
          <w:tab w:val="left" w:pos="6960"/>
          <w:tab w:val="left" w:pos="9360"/>
        </w:tabs>
        <w:spacing w:line="480" w:lineRule="auto"/>
        <w:rPr>
          <w:rFonts w:ascii="Times New Roman" w:hAnsi="Times New Roman" w:cs="Times New Roman"/>
          <w:szCs w:val="24"/>
        </w:rPr>
      </w:pPr>
      <w:r w:rsidRPr="00B3780B">
        <w:rPr>
          <w:rFonts w:ascii="Times New Roman" w:hAnsi="Times New Roman" w:cs="Times New Roman"/>
          <w:szCs w:val="24"/>
        </w:rPr>
        <w:t>Signature:</w:t>
      </w:r>
      <w:r w:rsidRPr="00B3780B">
        <w:rPr>
          <w:rFonts w:ascii="Times New Roman" w:hAnsi="Times New Roman" w:cs="Times New Roman"/>
          <w:szCs w:val="24"/>
        </w:rPr>
        <w:tab/>
      </w:r>
      <w:r w:rsidRPr="00B3780B">
        <w:rPr>
          <w:rFonts w:ascii="Times New Roman" w:hAnsi="Times New Roman" w:cs="Times New Roman"/>
          <w:szCs w:val="24"/>
          <w:u w:val="single"/>
        </w:rPr>
        <w:tab/>
      </w:r>
      <w:r w:rsidRPr="00B3780B">
        <w:rPr>
          <w:rFonts w:ascii="Times New Roman" w:hAnsi="Times New Roman" w:cs="Times New Roman"/>
          <w:szCs w:val="24"/>
        </w:rPr>
        <w:tab/>
        <w:t>Date:</w:t>
      </w:r>
      <w:r w:rsidRPr="00B3780B">
        <w:rPr>
          <w:rFonts w:ascii="Times New Roman" w:hAnsi="Times New Roman" w:cs="Times New Roman"/>
          <w:szCs w:val="24"/>
          <w:u w:val="single"/>
        </w:rPr>
        <w:tab/>
      </w:r>
      <w:r w:rsidRPr="00B3780B">
        <w:rPr>
          <w:rFonts w:ascii="Times New Roman" w:hAnsi="Times New Roman" w:cs="Times New Roman"/>
          <w:szCs w:val="24"/>
          <w:u w:val="single"/>
        </w:rPr>
        <w:tab/>
        <w:t>____________________</w:t>
      </w:r>
    </w:p>
    <w:p w14:paraId="0F2A7EAF" w14:textId="43B9EB85" w:rsidR="00AD19AE" w:rsidRPr="00E8135F" w:rsidRDefault="007B73E0" w:rsidP="008D3845">
      <w:pPr>
        <w:tabs>
          <w:tab w:val="left" w:pos="1320"/>
          <w:tab w:val="left" w:pos="5040"/>
          <w:tab w:val="left" w:pos="5400"/>
          <w:tab w:val="left" w:pos="6000"/>
          <w:tab w:val="left" w:pos="6960"/>
          <w:tab w:val="left" w:pos="9360"/>
        </w:tabs>
      </w:pPr>
      <w:r w:rsidRPr="00B3780B">
        <w:rPr>
          <w:rFonts w:ascii="Times New Roman" w:hAnsi="Times New Roman" w:cs="Times New Roman"/>
          <w:szCs w:val="24"/>
        </w:rPr>
        <w:t>Print Name:</w:t>
      </w:r>
      <w:r w:rsidRPr="00B3780B">
        <w:rPr>
          <w:rFonts w:ascii="Times New Roman" w:hAnsi="Times New Roman" w:cs="Times New Roman"/>
          <w:szCs w:val="24"/>
        </w:rPr>
        <w:tab/>
      </w:r>
      <w:r w:rsidRPr="00B3780B">
        <w:rPr>
          <w:rFonts w:ascii="Times New Roman" w:hAnsi="Times New Roman" w:cs="Times New Roman"/>
          <w:szCs w:val="24"/>
          <w:u w:val="single"/>
        </w:rPr>
        <w:tab/>
      </w:r>
      <w:r w:rsidRPr="00B3780B">
        <w:rPr>
          <w:rFonts w:ascii="Times New Roman" w:hAnsi="Times New Roman" w:cs="Times New Roman"/>
          <w:szCs w:val="24"/>
        </w:rPr>
        <w:tab/>
        <w:t>Title:</w:t>
      </w:r>
      <w:r w:rsidRPr="00B3780B">
        <w:rPr>
          <w:rFonts w:ascii="Times New Roman" w:hAnsi="Times New Roman" w:cs="Times New Roman"/>
          <w:szCs w:val="24"/>
        </w:rPr>
        <w:tab/>
      </w:r>
      <w:r w:rsidRPr="00B3780B">
        <w:rPr>
          <w:rFonts w:ascii="Times New Roman" w:hAnsi="Times New Roman" w:cs="Times New Roman"/>
          <w:szCs w:val="24"/>
          <w:u w:val="single"/>
        </w:rPr>
        <w:tab/>
      </w:r>
      <w:r w:rsidR="003A04FE">
        <w:rPr>
          <w:rFonts w:ascii="Times New Roman" w:hAnsi="Times New Roman" w:cs="Times New Roman"/>
          <w:szCs w:val="24"/>
          <w:u w:val="single"/>
        </w:rPr>
        <w:t>____________________</w:t>
      </w:r>
    </w:p>
    <w:sectPr w:rsidR="00AD19AE" w:rsidRPr="00E8135F" w:rsidSect="002408B6">
      <w:headerReference w:type="default" r:id="rId23"/>
      <w:footerReference w:type="even" r:id="rId24"/>
      <w:footerReference w:type="default" r:id="rId25"/>
      <w:headerReference w:type="first" r:id="rId26"/>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3B15" w14:textId="77777777" w:rsidR="009571FC" w:rsidRDefault="009571FC">
      <w:pPr>
        <w:spacing w:after="0" w:line="240" w:lineRule="auto"/>
      </w:pPr>
      <w:r>
        <w:separator/>
      </w:r>
    </w:p>
  </w:endnote>
  <w:endnote w:type="continuationSeparator" w:id="0">
    <w:p w14:paraId="1A5FB6DA" w14:textId="77777777" w:rsidR="009571FC" w:rsidRDefault="009571FC">
      <w:pPr>
        <w:spacing w:after="0" w:line="240" w:lineRule="auto"/>
      </w:pPr>
      <w:r>
        <w:continuationSeparator/>
      </w:r>
    </w:p>
  </w:endnote>
  <w:endnote w:type="continuationNotice" w:id="1">
    <w:p w14:paraId="62FC3768" w14:textId="77777777" w:rsidR="009571FC" w:rsidRDefault="009571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0D064E05"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8D3845">
      <w:rPr>
        <w:rFonts w:ascii="Arial Narrow" w:eastAsia="Arial Narrow" w:hAnsi="Arial Narrow" w:cs="Arial Narrow"/>
        <w:b/>
        <w:color w:val="000000"/>
      </w:rPr>
      <w:t>46</w:t>
    </w:r>
    <w:r w:rsidRPr="00477DE6">
      <w:rPr>
        <w:rFonts w:ascii="Arial Narrow" w:eastAsia="Arial Narrow" w:hAnsi="Arial Narrow" w:cs="Arial Narrow"/>
        <w:b/>
        <w:color w:val="000000"/>
      </w:rPr>
      <w:t>-202</w:t>
    </w:r>
    <w:r w:rsidR="008D3845">
      <w:rPr>
        <w:rFonts w:ascii="Arial Narrow" w:eastAsia="Arial Narrow" w:hAnsi="Arial Narrow" w:cs="Arial Narrow"/>
        <w:b/>
        <w:color w:val="000000"/>
      </w:rPr>
      <w:t>6</w:t>
    </w:r>
    <w:r w:rsidRPr="00477DE6">
      <w:rPr>
        <w:rFonts w:ascii="Arial Narrow" w:eastAsia="Arial Narrow" w:hAnsi="Arial Narrow" w:cs="Arial Narrow"/>
        <w:b/>
        <w:color w:val="000000"/>
      </w:rPr>
      <w:t>-202</w:t>
    </w:r>
    <w:r w:rsidR="008D3845">
      <w:rPr>
        <w:rFonts w:ascii="Arial Narrow" w:eastAsia="Arial Narrow" w:hAnsi="Arial Narrow" w:cs="Arial Narrow"/>
        <w:b/>
        <w:color w:val="000000"/>
      </w:rPr>
      <w:t>7</w:t>
    </w:r>
    <w:r w:rsidRPr="00477DE6">
      <w:rPr>
        <w:rFonts w:ascii="Arial Narrow" w:eastAsia="Arial Narrow" w:hAnsi="Arial Narrow" w:cs="Arial Narrow"/>
        <w:b/>
        <w:color w:val="000000"/>
      </w:rPr>
      <w:t>-</w:t>
    </w:r>
    <w:r w:rsidR="008D3845">
      <w:rPr>
        <w:rFonts w:ascii="Arial Narrow" w:eastAsia="Arial Narrow" w:hAnsi="Arial Narrow" w:cs="Arial Narrow"/>
        <w:b/>
        <w:color w:val="000000"/>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77FE" w14:textId="77777777" w:rsidR="009571FC" w:rsidRDefault="009571FC">
      <w:pPr>
        <w:spacing w:after="0" w:line="240" w:lineRule="auto"/>
      </w:pPr>
      <w:r>
        <w:separator/>
      </w:r>
    </w:p>
  </w:footnote>
  <w:footnote w:type="continuationSeparator" w:id="0">
    <w:p w14:paraId="359D92D1" w14:textId="77777777" w:rsidR="009571FC" w:rsidRDefault="009571FC">
      <w:pPr>
        <w:spacing w:after="0" w:line="240" w:lineRule="auto"/>
      </w:pPr>
      <w:r>
        <w:continuationSeparator/>
      </w:r>
    </w:p>
  </w:footnote>
  <w:footnote w:type="continuationNotice" w:id="1">
    <w:p w14:paraId="6521E5FA" w14:textId="77777777" w:rsidR="009571FC" w:rsidRDefault="009571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2B8DB996" w:rsidR="00C746F0" w:rsidRDefault="006E53AF">
    <w:r w:rsidRPr="008312FA">
      <w:rPr>
        <w:noProof/>
      </w:rPr>
      <w:drawing>
        <wp:inline distT="0" distB="0" distL="0" distR="0" wp14:anchorId="65BA823C" wp14:editId="3F232AD0">
          <wp:extent cx="2221964" cy="461010"/>
          <wp:effectExtent l="0" t="0" r="6985" b="0"/>
          <wp:docPr id="1994475989" name="Picture 2"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25147" name="Picture 2" descr="Wayne RE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072" cy="470784"/>
                  </a:xfrm>
                  <a:prstGeom prst="rect">
                    <a:avLst/>
                  </a:prstGeom>
                  <a:noFill/>
                  <a:ln>
                    <a:noFill/>
                  </a:ln>
                </pic:spPr>
              </pic:pic>
            </a:graphicData>
          </a:graphic>
        </wp:inline>
      </w:drawing>
    </w:r>
    <w:r>
      <w:t xml:space="preserve">    </w:t>
    </w:r>
    <w:r>
      <w:ptab w:relativeTo="margin" w:alignment="center" w:leader="none"/>
    </w:r>
    <w:r w:rsidRPr="004E7EE0">
      <w:rPr>
        <w:noProof/>
      </w:rPr>
      <w:drawing>
        <wp:inline distT="0" distB="0" distL="0" distR="0" wp14:anchorId="432E406F" wp14:editId="606AB81E">
          <wp:extent cx="1514475" cy="530256"/>
          <wp:effectExtent l="0" t="0" r="0" b="3175"/>
          <wp:docPr id="1646083758" name="Picture 2" descr="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17520" name="Picture 2" descr="CoP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039" cy="542708"/>
                  </a:xfrm>
                  <a:prstGeom prst="rect">
                    <a:avLst/>
                  </a:prstGeom>
                  <a:noFill/>
                  <a:ln>
                    <a:noFill/>
                  </a:ln>
                </pic:spPr>
              </pic:pic>
            </a:graphicData>
          </a:graphic>
        </wp:inline>
      </w:drawing>
    </w:r>
    <w:r>
      <w:ptab w:relativeTo="margin" w:alignment="right" w:leader="none"/>
    </w:r>
    <w:r w:rsidRPr="004E7EE0">
      <w:rPr>
        <w:noProof/>
      </w:rPr>
      <w:drawing>
        <wp:inline distT="0" distB="0" distL="0" distR="0" wp14:anchorId="79262FE9" wp14:editId="4908F5C1">
          <wp:extent cx="1800225" cy="619308"/>
          <wp:effectExtent l="0" t="0" r="0" b="9525"/>
          <wp:docPr id="952215328" name="Picture 4" descr="Public Procurement Institute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77144" name="Picture 4" descr="Public Procurement Institute of Michiga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5068" cy="6278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08C2E725" w:rsidR="00C746F0" w:rsidRPr="006E53AF" w:rsidRDefault="006E53AF" w:rsidP="006E53AF">
    <w:bookmarkStart w:id="148" w:name="_Hlk210732734"/>
    <w:bookmarkStart w:id="149" w:name="_Hlk210732735"/>
    <w:r w:rsidRPr="008312FA">
      <w:rPr>
        <w:noProof/>
      </w:rPr>
      <w:drawing>
        <wp:inline distT="0" distB="0" distL="0" distR="0" wp14:anchorId="5B15CAC6" wp14:editId="6E11031D">
          <wp:extent cx="2221964" cy="461010"/>
          <wp:effectExtent l="0" t="0" r="6985" b="0"/>
          <wp:docPr id="943825147" name="Picture 2" descr="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25147" name="Picture 2" descr="Wayne RE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072" cy="470784"/>
                  </a:xfrm>
                  <a:prstGeom prst="rect">
                    <a:avLst/>
                  </a:prstGeom>
                  <a:noFill/>
                  <a:ln>
                    <a:noFill/>
                  </a:ln>
                </pic:spPr>
              </pic:pic>
            </a:graphicData>
          </a:graphic>
        </wp:inline>
      </w:drawing>
    </w:r>
    <w:r>
      <w:t xml:space="preserve">    </w:t>
    </w:r>
    <w:r>
      <w:ptab w:relativeTo="margin" w:alignment="center" w:leader="none"/>
    </w:r>
    <w:r w:rsidRPr="004E7EE0">
      <w:rPr>
        <w:noProof/>
      </w:rPr>
      <w:drawing>
        <wp:inline distT="0" distB="0" distL="0" distR="0" wp14:anchorId="1DB17309" wp14:editId="3B96F1B8">
          <wp:extent cx="1514475" cy="530256"/>
          <wp:effectExtent l="0" t="0" r="0" b="3175"/>
          <wp:docPr id="2032317520" name="Picture 2" descr="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17520" name="Picture 2" descr="CoP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039" cy="542708"/>
                  </a:xfrm>
                  <a:prstGeom prst="rect">
                    <a:avLst/>
                  </a:prstGeom>
                  <a:noFill/>
                  <a:ln>
                    <a:noFill/>
                  </a:ln>
                </pic:spPr>
              </pic:pic>
            </a:graphicData>
          </a:graphic>
        </wp:inline>
      </w:drawing>
    </w:r>
    <w:r>
      <w:ptab w:relativeTo="margin" w:alignment="right" w:leader="none"/>
    </w:r>
    <w:r w:rsidRPr="004E7EE0">
      <w:rPr>
        <w:noProof/>
      </w:rPr>
      <w:drawing>
        <wp:inline distT="0" distB="0" distL="0" distR="0" wp14:anchorId="28C3E454" wp14:editId="7E1B451A">
          <wp:extent cx="1800225" cy="619308"/>
          <wp:effectExtent l="0" t="0" r="0" b="9525"/>
          <wp:docPr id="1024477144" name="Picture 4" descr="Public Procurement Institute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77144" name="Picture 4" descr="Public Procurement Institute of Michiga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5068" cy="627855"/>
                  </a:xfrm>
                  <a:prstGeom prst="rect">
                    <a:avLst/>
                  </a:prstGeom>
                  <a:noFill/>
                  <a:ln>
                    <a:noFill/>
                  </a:ln>
                </pic:spPr>
              </pic:pic>
            </a:graphicData>
          </a:graphic>
        </wp:inline>
      </w:drawing>
    </w:r>
    <w:bookmarkEnd w:id="148"/>
    <w:bookmarkEnd w:id="149"/>
    <w:r w:rsidR="00756173">
      <w:rPr>
        <w:noProof/>
      </w:rPr>
      <w:drawing>
        <wp:anchor distT="0" distB="0" distL="114300" distR="114300" simplePos="0" relativeHeight="251658240" behindDoc="0" locked="0" layoutInCell="1" hidden="0" allowOverlap="1" wp14:anchorId="229F15B9" wp14:editId="3B15D1BC">
          <wp:simplePos x="0" y="0"/>
          <wp:positionH relativeFrom="column">
            <wp:posOffset>7840136</wp:posOffset>
          </wp:positionH>
          <wp:positionV relativeFrom="paragraph">
            <wp:posOffset>115275</wp:posOffset>
          </wp:positionV>
          <wp:extent cx="890270" cy="231775"/>
          <wp:effectExtent l="0" t="0" r="0" b="0"/>
          <wp:wrapNone/>
          <wp:docPr id="894878530" name="Picture 8948785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9BA5C57"/>
    <w:multiLevelType w:val="hybridMultilevel"/>
    <w:tmpl w:val="5606BED8"/>
    <w:lvl w:ilvl="0" w:tplc="1CF4093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B44C0"/>
    <w:multiLevelType w:val="hybridMultilevel"/>
    <w:tmpl w:val="7CC4D4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ED4E8C"/>
    <w:multiLevelType w:val="hybridMultilevel"/>
    <w:tmpl w:val="4F18B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E53C6E"/>
    <w:multiLevelType w:val="multilevel"/>
    <w:tmpl w:val="69F2C9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054ED"/>
    <w:multiLevelType w:val="hybridMultilevel"/>
    <w:tmpl w:val="BC86F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F6F1D44"/>
    <w:multiLevelType w:val="hybridMultilevel"/>
    <w:tmpl w:val="751C1E4C"/>
    <w:lvl w:ilvl="0" w:tplc="D06A05FC">
      <w:start w:val="1"/>
      <w:numFmt w:val="upperLetter"/>
      <w:lvlText w:val="%1."/>
      <w:lvlJc w:val="left"/>
      <w:pPr>
        <w:ind w:left="720" w:hanging="360"/>
      </w:pPr>
      <w:rPr>
        <w:rFonts w:ascii="Times New Roman" w:hAnsi="Times New Roman" w:cs="Times New Roman" w:hint="default"/>
        <w:b/>
        <w:bCs/>
        <w:sz w:val="22"/>
        <w:szCs w:val="22"/>
      </w:rPr>
    </w:lvl>
    <w:lvl w:ilvl="1" w:tplc="388CDA72">
      <w:start w:val="1"/>
      <w:numFmt w:val="decimal"/>
      <w:lvlText w:val="%2."/>
      <w:lvlJc w:val="left"/>
      <w:pPr>
        <w:ind w:left="1440" w:hanging="360"/>
      </w:pPr>
      <w:rPr>
        <w:b/>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8064B"/>
    <w:multiLevelType w:val="multilevel"/>
    <w:tmpl w:val="4F8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D5432"/>
    <w:multiLevelType w:val="multilevel"/>
    <w:tmpl w:val="0F8E24AE"/>
    <w:lvl w:ilvl="0">
      <w:start w:val="1"/>
      <w:numFmt w:val="decimal"/>
      <w:lvlText w:val="%1."/>
      <w:lvlJc w:val="left"/>
      <w:pPr>
        <w:tabs>
          <w:tab w:val="num" w:pos="1080"/>
        </w:tabs>
        <w:ind w:left="1080" w:hanging="360"/>
      </w:pPr>
      <w:rPr>
        <w:rFonts w:hint="default"/>
        <w:sz w:val="22"/>
        <w:szCs w:val="22"/>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EF0597D"/>
    <w:multiLevelType w:val="multilevel"/>
    <w:tmpl w:val="0F0A31B4"/>
    <w:lvl w:ilvl="0">
      <w:start w:val="1"/>
      <w:numFmt w:val="decimal"/>
      <w:lvlText w:val="%1."/>
      <w:lvlJc w:val="left"/>
      <w:pPr>
        <w:ind w:left="720" w:hanging="360"/>
      </w:pPr>
      <w:rPr>
        <w:rFonts w:ascii="Times New Roman" w:hAnsi="Times New Roman" w:cs="Times New Roman" w:hint="default"/>
        <w:b/>
        <w:bCs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2F6A3700"/>
    <w:multiLevelType w:val="hybridMultilevel"/>
    <w:tmpl w:val="C8AE504C"/>
    <w:lvl w:ilvl="0" w:tplc="04090001">
      <w:start w:val="1"/>
      <w:numFmt w:val="bullet"/>
      <w:lvlText w:val=""/>
      <w:lvlJc w:val="left"/>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34F00EB6"/>
    <w:multiLevelType w:val="hybridMultilevel"/>
    <w:tmpl w:val="22465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06623"/>
    <w:multiLevelType w:val="multilevel"/>
    <w:tmpl w:val="C6B8007E"/>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E4375"/>
    <w:multiLevelType w:val="multilevel"/>
    <w:tmpl w:val="A09AD682"/>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EA1A1C"/>
    <w:multiLevelType w:val="hybridMultilevel"/>
    <w:tmpl w:val="819015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FB057C1"/>
    <w:multiLevelType w:val="hybridMultilevel"/>
    <w:tmpl w:val="BBDA1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E57F85"/>
    <w:multiLevelType w:val="hybridMultilevel"/>
    <w:tmpl w:val="E73C75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04060D"/>
    <w:multiLevelType w:val="hybridMultilevel"/>
    <w:tmpl w:val="C664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50467"/>
    <w:multiLevelType w:val="hybridMultilevel"/>
    <w:tmpl w:val="D0AAC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02602"/>
    <w:multiLevelType w:val="hybridMultilevel"/>
    <w:tmpl w:val="09B2347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090019">
      <w:start w:val="1"/>
      <w:numFmt w:val="lowerLetter"/>
      <w:lvlText w:val="%3."/>
      <w:lvlJc w:val="left"/>
      <w:pPr>
        <w:ind w:left="1080" w:hanging="36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1" w15:restartNumberingAfterBreak="0">
    <w:nsid w:val="6AB57B77"/>
    <w:multiLevelType w:val="hybridMultilevel"/>
    <w:tmpl w:val="6AE8D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3" w15:restartNumberingAfterBreak="0">
    <w:nsid w:val="6E1E4145"/>
    <w:multiLevelType w:val="hybridMultilevel"/>
    <w:tmpl w:val="4886BDD2"/>
    <w:lvl w:ilvl="0" w:tplc="45948F7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51B27"/>
    <w:multiLevelType w:val="hybridMultilevel"/>
    <w:tmpl w:val="DE68D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B3784"/>
    <w:multiLevelType w:val="multilevel"/>
    <w:tmpl w:val="FBF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52468">
    <w:abstractNumId w:val="22"/>
  </w:num>
  <w:num w:numId="2" w16cid:durableId="731737597">
    <w:abstractNumId w:val="9"/>
  </w:num>
  <w:num w:numId="3" w16cid:durableId="487870153">
    <w:abstractNumId w:val="13"/>
  </w:num>
  <w:num w:numId="4" w16cid:durableId="822161025">
    <w:abstractNumId w:val="15"/>
  </w:num>
  <w:num w:numId="5" w16cid:durableId="823395704">
    <w:abstractNumId w:val="29"/>
  </w:num>
  <w:num w:numId="6" w16cid:durableId="1436709289">
    <w:abstractNumId w:val="32"/>
  </w:num>
  <w:num w:numId="7" w16cid:durableId="1550386473">
    <w:abstractNumId w:val="10"/>
  </w:num>
  <w:num w:numId="8" w16cid:durableId="1950696026">
    <w:abstractNumId w:val="7"/>
  </w:num>
  <w:num w:numId="9" w16cid:durableId="1681735729">
    <w:abstractNumId w:val="20"/>
  </w:num>
  <w:num w:numId="10" w16cid:durableId="1958292327">
    <w:abstractNumId w:val="0"/>
  </w:num>
  <w:num w:numId="11" w16cid:durableId="633944897">
    <w:abstractNumId w:val="30"/>
  </w:num>
  <w:num w:numId="12" w16cid:durableId="1082263289">
    <w:abstractNumId w:val="25"/>
  </w:num>
  <w:num w:numId="13" w16cid:durableId="847596177">
    <w:abstractNumId w:val="8"/>
  </w:num>
  <w:num w:numId="14" w16cid:durableId="1407991120">
    <w:abstractNumId w:val="31"/>
  </w:num>
  <w:num w:numId="15" w16cid:durableId="1241212240">
    <w:abstractNumId w:val="14"/>
  </w:num>
  <w:num w:numId="16" w16cid:durableId="2124181879">
    <w:abstractNumId w:val="35"/>
  </w:num>
  <w:num w:numId="17" w16cid:durableId="1779132217">
    <w:abstractNumId w:val="23"/>
  </w:num>
  <w:num w:numId="18" w16cid:durableId="283735778">
    <w:abstractNumId w:val="18"/>
  </w:num>
  <w:num w:numId="19" w16cid:durableId="339284326">
    <w:abstractNumId w:val="3"/>
  </w:num>
  <w:num w:numId="20" w16cid:durableId="409543762">
    <w:abstractNumId w:val="5"/>
  </w:num>
  <w:num w:numId="21" w16cid:durableId="1667971338">
    <w:abstractNumId w:val="12"/>
  </w:num>
  <w:num w:numId="22" w16cid:durableId="2013338812">
    <w:abstractNumId w:val="11"/>
  </w:num>
  <w:num w:numId="23" w16cid:durableId="1004554303">
    <w:abstractNumId w:val="24"/>
  </w:num>
  <w:num w:numId="24" w16cid:durableId="1697652324">
    <w:abstractNumId w:val="1"/>
  </w:num>
  <w:num w:numId="25" w16cid:durableId="458840438">
    <w:abstractNumId w:val="21"/>
  </w:num>
  <w:num w:numId="26" w16cid:durableId="1094861723">
    <w:abstractNumId w:val="28"/>
  </w:num>
  <w:num w:numId="27" w16cid:durableId="656500317">
    <w:abstractNumId w:val="19"/>
  </w:num>
  <w:num w:numId="28" w16cid:durableId="1702321781">
    <w:abstractNumId w:val="34"/>
  </w:num>
  <w:num w:numId="29" w16cid:durableId="307175138">
    <w:abstractNumId w:val="2"/>
  </w:num>
  <w:num w:numId="30" w16cid:durableId="1024551502">
    <w:abstractNumId w:val="4"/>
  </w:num>
  <w:num w:numId="31" w16cid:durableId="439761717">
    <w:abstractNumId w:val="17"/>
  </w:num>
  <w:num w:numId="32" w16cid:durableId="572545668">
    <w:abstractNumId w:val="33"/>
  </w:num>
  <w:num w:numId="33" w16cid:durableId="81609096">
    <w:abstractNumId w:val="6"/>
  </w:num>
  <w:num w:numId="34" w16cid:durableId="205025084">
    <w:abstractNumId w:val="26"/>
  </w:num>
  <w:num w:numId="35" w16cid:durableId="1902859802">
    <w:abstractNumId w:val="16"/>
  </w:num>
  <w:num w:numId="36" w16cid:durableId="999694397">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9ED"/>
    <w:rsid w:val="00000AE4"/>
    <w:rsid w:val="00006B59"/>
    <w:rsid w:val="00011470"/>
    <w:rsid w:val="0001606F"/>
    <w:rsid w:val="000162F8"/>
    <w:rsid w:val="0002110B"/>
    <w:rsid w:val="000215BF"/>
    <w:rsid w:val="0002387C"/>
    <w:rsid w:val="0002622F"/>
    <w:rsid w:val="000271E4"/>
    <w:rsid w:val="000272A2"/>
    <w:rsid w:val="000300E6"/>
    <w:rsid w:val="000307DD"/>
    <w:rsid w:val="00030EFA"/>
    <w:rsid w:val="000310B8"/>
    <w:rsid w:val="00033B33"/>
    <w:rsid w:val="00033BC2"/>
    <w:rsid w:val="00034A59"/>
    <w:rsid w:val="00035062"/>
    <w:rsid w:val="00035775"/>
    <w:rsid w:val="0003592F"/>
    <w:rsid w:val="00035E8E"/>
    <w:rsid w:val="00036C3E"/>
    <w:rsid w:val="00037FB4"/>
    <w:rsid w:val="00041C11"/>
    <w:rsid w:val="000455F8"/>
    <w:rsid w:val="0004604B"/>
    <w:rsid w:val="000479BA"/>
    <w:rsid w:val="00051182"/>
    <w:rsid w:val="0005643E"/>
    <w:rsid w:val="000576EC"/>
    <w:rsid w:val="00057765"/>
    <w:rsid w:val="0006017A"/>
    <w:rsid w:val="0006277B"/>
    <w:rsid w:val="000663C0"/>
    <w:rsid w:val="00066722"/>
    <w:rsid w:val="00067AED"/>
    <w:rsid w:val="00071FF8"/>
    <w:rsid w:val="000736D7"/>
    <w:rsid w:val="00074B4E"/>
    <w:rsid w:val="00077324"/>
    <w:rsid w:val="000778E6"/>
    <w:rsid w:val="00077E0D"/>
    <w:rsid w:val="0008476A"/>
    <w:rsid w:val="00084A58"/>
    <w:rsid w:val="0008531A"/>
    <w:rsid w:val="00091232"/>
    <w:rsid w:val="00091D74"/>
    <w:rsid w:val="0009202C"/>
    <w:rsid w:val="000A09DB"/>
    <w:rsid w:val="000A4F0A"/>
    <w:rsid w:val="000B089A"/>
    <w:rsid w:val="000B3CC1"/>
    <w:rsid w:val="000B4C8F"/>
    <w:rsid w:val="000B522F"/>
    <w:rsid w:val="000B6182"/>
    <w:rsid w:val="000B7186"/>
    <w:rsid w:val="000B7A10"/>
    <w:rsid w:val="000B7A52"/>
    <w:rsid w:val="000C0909"/>
    <w:rsid w:val="000C1932"/>
    <w:rsid w:val="000C51B1"/>
    <w:rsid w:val="000C7349"/>
    <w:rsid w:val="000D1D91"/>
    <w:rsid w:val="000D4829"/>
    <w:rsid w:val="000D4B15"/>
    <w:rsid w:val="000D689C"/>
    <w:rsid w:val="000D77B7"/>
    <w:rsid w:val="000E0812"/>
    <w:rsid w:val="000E1287"/>
    <w:rsid w:val="000E3309"/>
    <w:rsid w:val="000F043B"/>
    <w:rsid w:val="000F302F"/>
    <w:rsid w:val="000F7C64"/>
    <w:rsid w:val="001000BC"/>
    <w:rsid w:val="00102660"/>
    <w:rsid w:val="0011008D"/>
    <w:rsid w:val="001154FE"/>
    <w:rsid w:val="001156FF"/>
    <w:rsid w:val="001179D0"/>
    <w:rsid w:val="00117E62"/>
    <w:rsid w:val="001211B7"/>
    <w:rsid w:val="00126F63"/>
    <w:rsid w:val="001318B1"/>
    <w:rsid w:val="00131E1F"/>
    <w:rsid w:val="00135DD2"/>
    <w:rsid w:val="0013710B"/>
    <w:rsid w:val="00137A34"/>
    <w:rsid w:val="00140E65"/>
    <w:rsid w:val="00142AD2"/>
    <w:rsid w:val="00143854"/>
    <w:rsid w:val="00147625"/>
    <w:rsid w:val="00147EA6"/>
    <w:rsid w:val="00147FE0"/>
    <w:rsid w:val="0015385F"/>
    <w:rsid w:val="0015655B"/>
    <w:rsid w:val="001566DC"/>
    <w:rsid w:val="001579A0"/>
    <w:rsid w:val="0016071A"/>
    <w:rsid w:val="001631A4"/>
    <w:rsid w:val="0016377F"/>
    <w:rsid w:val="001644AB"/>
    <w:rsid w:val="00166CBA"/>
    <w:rsid w:val="00175458"/>
    <w:rsid w:val="001757BE"/>
    <w:rsid w:val="001913F9"/>
    <w:rsid w:val="00192EFE"/>
    <w:rsid w:val="00193A6A"/>
    <w:rsid w:val="0019488B"/>
    <w:rsid w:val="00194AF6"/>
    <w:rsid w:val="00194BFA"/>
    <w:rsid w:val="00197CA1"/>
    <w:rsid w:val="001A04D8"/>
    <w:rsid w:val="001A2A36"/>
    <w:rsid w:val="001A49F0"/>
    <w:rsid w:val="001A71B9"/>
    <w:rsid w:val="001B01D5"/>
    <w:rsid w:val="001B0CF0"/>
    <w:rsid w:val="001B150E"/>
    <w:rsid w:val="001B5949"/>
    <w:rsid w:val="001C2979"/>
    <w:rsid w:val="001C2C92"/>
    <w:rsid w:val="001C3FF9"/>
    <w:rsid w:val="001C462B"/>
    <w:rsid w:val="001C7E18"/>
    <w:rsid w:val="001D242C"/>
    <w:rsid w:val="001E0844"/>
    <w:rsid w:val="001E0F50"/>
    <w:rsid w:val="001E2AA8"/>
    <w:rsid w:val="001E52B9"/>
    <w:rsid w:val="001E5ABF"/>
    <w:rsid w:val="001E6089"/>
    <w:rsid w:val="001F0171"/>
    <w:rsid w:val="001F20F2"/>
    <w:rsid w:val="001F24FD"/>
    <w:rsid w:val="001F2BDB"/>
    <w:rsid w:val="001F3245"/>
    <w:rsid w:val="00201961"/>
    <w:rsid w:val="00204DEE"/>
    <w:rsid w:val="00206D19"/>
    <w:rsid w:val="0020719F"/>
    <w:rsid w:val="0021041F"/>
    <w:rsid w:val="002148A1"/>
    <w:rsid w:val="00215A21"/>
    <w:rsid w:val="0021687E"/>
    <w:rsid w:val="00221354"/>
    <w:rsid w:val="0022512C"/>
    <w:rsid w:val="00227848"/>
    <w:rsid w:val="002318DE"/>
    <w:rsid w:val="002331DC"/>
    <w:rsid w:val="00233674"/>
    <w:rsid w:val="00233891"/>
    <w:rsid w:val="00233C22"/>
    <w:rsid w:val="00234602"/>
    <w:rsid w:val="00235030"/>
    <w:rsid w:val="00236629"/>
    <w:rsid w:val="00236E5D"/>
    <w:rsid w:val="00237165"/>
    <w:rsid w:val="00237448"/>
    <w:rsid w:val="002407F6"/>
    <w:rsid w:val="002408B6"/>
    <w:rsid w:val="00245E84"/>
    <w:rsid w:val="0024606A"/>
    <w:rsid w:val="00246D04"/>
    <w:rsid w:val="0024755F"/>
    <w:rsid w:val="00247B47"/>
    <w:rsid w:val="002509FB"/>
    <w:rsid w:val="002564FE"/>
    <w:rsid w:val="00263E1E"/>
    <w:rsid w:val="0026420A"/>
    <w:rsid w:val="00265256"/>
    <w:rsid w:val="00265EFE"/>
    <w:rsid w:val="002666B9"/>
    <w:rsid w:val="00267187"/>
    <w:rsid w:val="00270A5D"/>
    <w:rsid w:val="00271383"/>
    <w:rsid w:val="002719B8"/>
    <w:rsid w:val="00273B65"/>
    <w:rsid w:val="002744BA"/>
    <w:rsid w:val="0027633C"/>
    <w:rsid w:val="00277686"/>
    <w:rsid w:val="0028033C"/>
    <w:rsid w:val="002824A2"/>
    <w:rsid w:val="00284D2F"/>
    <w:rsid w:val="002855EF"/>
    <w:rsid w:val="002858AF"/>
    <w:rsid w:val="00286947"/>
    <w:rsid w:val="00287A47"/>
    <w:rsid w:val="002908BE"/>
    <w:rsid w:val="00291998"/>
    <w:rsid w:val="00292127"/>
    <w:rsid w:val="002961F6"/>
    <w:rsid w:val="002A149B"/>
    <w:rsid w:val="002A4A02"/>
    <w:rsid w:val="002B118B"/>
    <w:rsid w:val="002B121D"/>
    <w:rsid w:val="002B2C4D"/>
    <w:rsid w:val="002B663A"/>
    <w:rsid w:val="002C0C37"/>
    <w:rsid w:val="002C1669"/>
    <w:rsid w:val="002C2859"/>
    <w:rsid w:val="002C3116"/>
    <w:rsid w:val="002C3445"/>
    <w:rsid w:val="002C798B"/>
    <w:rsid w:val="002D0E84"/>
    <w:rsid w:val="002D1661"/>
    <w:rsid w:val="002D266D"/>
    <w:rsid w:val="002D2795"/>
    <w:rsid w:val="002D3096"/>
    <w:rsid w:val="002D3294"/>
    <w:rsid w:val="002D50F5"/>
    <w:rsid w:val="002E0217"/>
    <w:rsid w:val="002E1348"/>
    <w:rsid w:val="002E21FF"/>
    <w:rsid w:val="002E2C20"/>
    <w:rsid w:val="002E3E57"/>
    <w:rsid w:val="002E4775"/>
    <w:rsid w:val="002E5D1A"/>
    <w:rsid w:val="002F16D9"/>
    <w:rsid w:val="002F193D"/>
    <w:rsid w:val="002F4098"/>
    <w:rsid w:val="00301D1E"/>
    <w:rsid w:val="003028C9"/>
    <w:rsid w:val="00303061"/>
    <w:rsid w:val="00303C6E"/>
    <w:rsid w:val="0030467D"/>
    <w:rsid w:val="00306E38"/>
    <w:rsid w:val="00314522"/>
    <w:rsid w:val="003157E6"/>
    <w:rsid w:val="00317F50"/>
    <w:rsid w:val="00321FF2"/>
    <w:rsid w:val="0032240C"/>
    <w:rsid w:val="0032339D"/>
    <w:rsid w:val="00324158"/>
    <w:rsid w:val="0032442A"/>
    <w:rsid w:val="003256D9"/>
    <w:rsid w:val="00326AC5"/>
    <w:rsid w:val="00330C26"/>
    <w:rsid w:val="00330F8A"/>
    <w:rsid w:val="00331779"/>
    <w:rsid w:val="00332115"/>
    <w:rsid w:val="00337717"/>
    <w:rsid w:val="00337A2A"/>
    <w:rsid w:val="003420FE"/>
    <w:rsid w:val="00344FFF"/>
    <w:rsid w:val="0035438B"/>
    <w:rsid w:val="00354D0D"/>
    <w:rsid w:val="00357327"/>
    <w:rsid w:val="00357CA9"/>
    <w:rsid w:val="00361268"/>
    <w:rsid w:val="0036193E"/>
    <w:rsid w:val="00363239"/>
    <w:rsid w:val="003634C3"/>
    <w:rsid w:val="00364B0A"/>
    <w:rsid w:val="00364CAA"/>
    <w:rsid w:val="0036569F"/>
    <w:rsid w:val="00365B33"/>
    <w:rsid w:val="003742DE"/>
    <w:rsid w:val="00376B7D"/>
    <w:rsid w:val="00380D09"/>
    <w:rsid w:val="0038704F"/>
    <w:rsid w:val="00391693"/>
    <w:rsid w:val="00392756"/>
    <w:rsid w:val="00392B5E"/>
    <w:rsid w:val="00393C81"/>
    <w:rsid w:val="003940CE"/>
    <w:rsid w:val="0039516C"/>
    <w:rsid w:val="0039533D"/>
    <w:rsid w:val="00395D43"/>
    <w:rsid w:val="0039762D"/>
    <w:rsid w:val="00397775"/>
    <w:rsid w:val="003A04FE"/>
    <w:rsid w:val="003A1550"/>
    <w:rsid w:val="003A19CB"/>
    <w:rsid w:val="003A1C98"/>
    <w:rsid w:val="003A22FB"/>
    <w:rsid w:val="003A4B11"/>
    <w:rsid w:val="003A506C"/>
    <w:rsid w:val="003B1B33"/>
    <w:rsid w:val="003B24CB"/>
    <w:rsid w:val="003B5EDA"/>
    <w:rsid w:val="003C2B64"/>
    <w:rsid w:val="003C3F69"/>
    <w:rsid w:val="003C52A2"/>
    <w:rsid w:val="003C5913"/>
    <w:rsid w:val="003D1B21"/>
    <w:rsid w:val="003D6677"/>
    <w:rsid w:val="003D6855"/>
    <w:rsid w:val="003E174A"/>
    <w:rsid w:val="003E1C9C"/>
    <w:rsid w:val="003E27E1"/>
    <w:rsid w:val="003E7BC3"/>
    <w:rsid w:val="003F3DFA"/>
    <w:rsid w:val="003F6134"/>
    <w:rsid w:val="00400B41"/>
    <w:rsid w:val="004013C3"/>
    <w:rsid w:val="0040147D"/>
    <w:rsid w:val="00402B6C"/>
    <w:rsid w:val="00405363"/>
    <w:rsid w:val="00405670"/>
    <w:rsid w:val="00406323"/>
    <w:rsid w:val="00406FDC"/>
    <w:rsid w:val="004072D6"/>
    <w:rsid w:val="0040762C"/>
    <w:rsid w:val="00411F39"/>
    <w:rsid w:val="00412B76"/>
    <w:rsid w:val="0041334B"/>
    <w:rsid w:val="00415875"/>
    <w:rsid w:val="00415AEB"/>
    <w:rsid w:val="00421237"/>
    <w:rsid w:val="00422A83"/>
    <w:rsid w:val="00432B66"/>
    <w:rsid w:val="00432DEA"/>
    <w:rsid w:val="00433342"/>
    <w:rsid w:val="00435576"/>
    <w:rsid w:val="00437270"/>
    <w:rsid w:val="004410A1"/>
    <w:rsid w:val="004432AB"/>
    <w:rsid w:val="0044334B"/>
    <w:rsid w:val="00444787"/>
    <w:rsid w:val="0044615C"/>
    <w:rsid w:val="004477AE"/>
    <w:rsid w:val="004478E8"/>
    <w:rsid w:val="00450513"/>
    <w:rsid w:val="00451D2B"/>
    <w:rsid w:val="00453090"/>
    <w:rsid w:val="00457240"/>
    <w:rsid w:val="004579FA"/>
    <w:rsid w:val="00462F73"/>
    <w:rsid w:val="0046389D"/>
    <w:rsid w:val="004638BC"/>
    <w:rsid w:val="004670F6"/>
    <w:rsid w:val="00474185"/>
    <w:rsid w:val="004752A5"/>
    <w:rsid w:val="004760C1"/>
    <w:rsid w:val="00476384"/>
    <w:rsid w:val="00476C3A"/>
    <w:rsid w:val="0047734B"/>
    <w:rsid w:val="00477DE6"/>
    <w:rsid w:val="00482E9B"/>
    <w:rsid w:val="00485C8C"/>
    <w:rsid w:val="004904BE"/>
    <w:rsid w:val="004924AF"/>
    <w:rsid w:val="004A10B4"/>
    <w:rsid w:val="004A2CDE"/>
    <w:rsid w:val="004A3DA6"/>
    <w:rsid w:val="004A7A7F"/>
    <w:rsid w:val="004B264D"/>
    <w:rsid w:val="004B29E1"/>
    <w:rsid w:val="004B2F66"/>
    <w:rsid w:val="004B32EF"/>
    <w:rsid w:val="004B415B"/>
    <w:rsid w:val="004B56EE"/>
    <w:rsid w:val="004B5D2D"/>
    <w:rsid w:val="004B7195"/>
    <w:rsid w:val="004B7543"/>
    <w:rsid w:val="004B788C"/>
    <w:rsid w:val="004C2604"/>
    <w:rsid w:val="004C320A"/>
    <w:rsid w:val="004C3AC7"/>
    <w:rsid w:val="004C635E"/>
    <w:rsid w:val="004C6CEF"/>
    <w:rsid w:val="004D09A8"/>
    <w:rsid w:val="004D3F74"/>
    <w:rsid w:val="004D476F"/>
    <w:rsid w:val="004E13A0"/>
    <w:rsid w:val="004E1D47"/>
    <w:rsid w:val="004E4125"/>
    <w:rsid w:val="004E7CE9"/>
    <w:rsid w:val="004F3D07"/>
    <w:rsid w:val="004F4DAC"/>
    <w:rsid w:val="004F611E"/>
    <w:rsid w:val="004F7B76"/>
    <w:rsid w:val="005003AE"/>
    <w:rsid w:val="00500555"/>
    <w:rsid w:val="00501B52"/>
    <w:rsid w:val="005021C5"/>
    <w:rsid w:val="00502533"/>
    <w:rsid w:val="005035C5"/>
    <w:rsid w:val="00503C3F"/>
    <w:rsid w:val="00505CEB"/>
    <w:rsid w:val="00505F6B"/>
    <w:rsid w:val="005061E5"/>
    <w:rsid w:val="00506F7C"/>
    <w:rsid w:val="00512190"/>
    <w:rsid w:val="005123D1"/>
    <w:rsid w:val="00513FB8"/>
    <w:rsid w:val="0051554C"/>
    <w:rsid w:val="00515C35"/>
    <w:rsid w:val="00517275"/>
    <w:rsid w:val="00517F2D"/>
    <w:rsid w:val="005212CF"/>
    <w:rsid w:val="005217C7"/>
    <w:rsid w:val="0052283C"/>
    <w:rsid w:val="005229FD"/>
    <w:rsid w:val="00522DF8"/>
    <w:rsid w:val="005238CF"/>
    <w:rsid w:val="0052392F"/>
    <w:rsid w:val="00523E73"/>
    <w:rsid w:val="00533E7E"/>
    <w:rsid w:val="005341A3"/>
    <w:rsid w:val="00534B86"/>
    <w:rsid w:val="00535590"/>
    <w:rsid w:val="00536C16"/>
    <w:rsid w:val="00536F1F"/>
    <w:rsid w:val="00537A34"/>
    <w:rsid w:val="005434B7"/>
    <w:rsid w:val="0054371D"/>
    <w:rsid w:val="00543CFE"/>
    <w:rsid w:val="00545228"/>
    <w:rsid w:val="005475E2"/>
    <w:rsid w:val="00551375"/>
    <w:rsid w:val="00551E25"/>
    <w:rsid w:val="00552114"/>
    <w:rsid w:val="00552D40"/>
    <w:rsid w:val="00554CE9"/>
    <w:rsid w:val="00555777"/>
    <w:rsid w:val="0055657F"/>
    <w:rsid w:val="00556A06"/>
    <w:rsid w:val="00560373"/>
    <w:rsid w:val="00567331"/>
    <w:rsid w:val="005676EA"/>
    <w:rsid w:val="00571B5D"/>
    <w:rsid w:val="00576BA8"/>
    <w:rsid w:val="005771C4"/>
    <w:rsid w:val="005778D3"/>
    <w:rsid w:val="00583F96"/>
    <w:rsid w:val="00583FBB"/>
    <w:rsid w:val="0058601E"/>
    <w:rsid w:val="00587EEE"/>
    <w:rsid w:val="00591648"/>
    <w:rsid w:val="005963A8"/>
    <w:rsid w:val="0059736F"/>
    <w:rsid w:val="005A02F0"/>
    <w:rsid w:val="005A093F"/>
    <w:rsid w:val="005A2D5F"/>
    <w:rsid w:val="005A5AB8"/>
    <w:rsid w:val="005A5C54"/>
    <w:rsid w:val="005A5FD2"/>
    <w:rsid w:val="005B01F9"/>
    <w:rsid w:val="005B3BCA"/>
    <w:rsid w:val="005B49B7"/>
    <w:rsid w:val="005B4FF1"/>
    <w:rsid w:val="005B58B7"/>
    <w:rsid w:val="005B7D95"/>
    <w:rsid w:val="005C01DF"/>
    <w:rsid w:val="005C2ED7"/>
    <w:rsid w:val="005C320D"/>
    <w:rsid w:val="005C3ADF"/>
    <w:rsid w:val="005C4CC8"/>
    <w:rsid w:val="005C7174"/>
    <w:rsid w:val="005D0B27"/>
    <w:rsid w:val="005D235C"/>
    <w:rsid w:val="005D2DC2"/>
    <w:rsid w:val="005D3E3E"/>
    <w:rsid w:val="005D4630"/>
    <w:rsid w:val="005D5025"/>
    <w:rsid w:val="005E002E"/>
    <w:rsid w:val="005E0890"/>
    <w:rsid w:val="005E0CDC"/>
    <w:rsid w:val="005E20D1"/>
    <w:rsid w:val="005E3022"/>
    <w:rsid w:val="005E4C2E"/>
    <w:rsid w:val="005E6728"/>
    <w:rsid w:val="005F2717"/>
    <w:rsid w:val="005F44C9"/>
    <w:rsid w:val="005F67DC"/>
    <w:rsid w:val="00602A7E"/>
    <w:rsid w:val="00604B3E"/>
    <w:rsid w:val="00606714"/>
    <w:rsid w:val="006071D7"/>
    <w:rsid w:val="0061255B"/>
    <w:rsid w:val="00612CA7"/>
    <w:rsid w:val="00612F1F"/>
    <w:rsid w:val="0061592F"/>
    <w:rsid w:val="00615B35"/>
    <w:rsid w:val="00615EDD"/>
    <w:rsid w:val="0061714F"/>
    <w:rsid w:val="006172D7"/>
    <w:rsid w:val="00626D5E"/>
    <w:rsid w:val="00627531"/>
    <w:rsid w:val="00627BF9"/>
    <w:rsid w:val="00630A85"/>
    <w:rsid w:val="00631746"/>
    <w:rsid w:val="00631DB2"/>
    <w:rsid w:val="00632DD2"/>
    <w:rsid w:val="0063352E"/>
    <w:rsid w:val="0064013A"/>
    <w:rsid w:val="00640B71"/>
    <w:rsid w:val="00642720"/>
    <w:rsid w:val="00645385"/>
    <w:rsid w:val="006462B2"/>
    <w:rsid w:val="00647EE5"/>
    <w:rsid w:val="006514B5"/>
    <w:rsid w:val="00652B3A"/>
    <w:rsid w:val="00653EB7"/>
    <w:rsid w:val="006542D8"/>
    <w:rsid w:val="00657552"/>
    <w:rsid w:val="00660B39"/>
    <w:rsid w:val="00670324"/>
    <w:rsid w:val="00673917"/>
    <w:rsid w:val="0067400A"/>
    <w:rsid w:val="006761A3"/>
    <w:rsid w:val="006772B4"/>
    <w:rsid w:val="00681C12"/>
    <w:rsid w:val="006826E9"/>
    <w:rsid w:val="00684BA4"/>
    <w:rsid w:val="006936B4"/>
    <w:rsid w:val="00693D66"/>
    <w:rsid w:val="00696CED"/>
    <w:rsid w:val="006972C0"/>
    <w:rsid w:val="006A0398"/>
    <w:rsid w:val="006A1105"/>
    <w:rsid w:val="006A4983"/>
    <w:rsid w:val="006A5BDB"/>
    <w:rsid w:val="006A7845"/>
    <w:rsid w:val="006A7932"/>
    <w:rsid w:val="006B03CC"/>
    <w:rsid w:val="006B1082"/>
    <w:rsid w:val="006B2D70"/>
    <w:rsid w:val="006B40ED"/>
    <w:rsid w:val="006B43C7"/>
    <w:rsid w:val="006B58EA"/>
    <w:rsid w:val="006B6CB2"/>
    <w:rsid w:val="006B7294"/>
    <w:rsid w:val="006C0374"/>
    <w:rsid w:val="006C0440"/>
    <w:rsid w:val="006C4433"/>
    <w:rsid w:val="006C482B"/>
    <w:rsid w:val="006D221B"/>
    <w:rsid w:val="006D3BAE"/>
    <w:rsid w:val="006D4B09"/>
    <w:rsid w:val="006D5108"/>
    <w:rsid w:val="006D5ED6"/>
    <w:rsid w:val="006D6064"/>
    <w:rsid w:val="006E1C78"/>
    <w:rsid w:val="006E215F"/>
    <w:rsid w:val="006E3274"/>
    <w:rsid w:val="006E3BC5"/>
    <w:rsid w:val="006E53AF"/>
    <w:rsid w:val="006E6A7F"/>
    <w:rsid w:val="006F2C5D"/>
    <w:rsid w:val="006F4397"/>
    <w:rsid w:val="006F5E94"/>
    <w:rsid w:val="006F61E4"/>
    <w:rsid w:val="00700CC5"/>
    <w:rsid w:val="00700F79"/>
    <w:rsid w:val="00705DC7"/>
    <w:rsid w:val="007064D6"/>
    <w:rsid w:val="00706694"/>
    <w:rsid w:val="00706824"/>
    <w:rsid w:val="0071129C"/>
    <w:rsid w:val="007120F4"/>
    <w:rsid w:val="00712367"/>
    <w:rsid w:val="0071383C"/>
    <w:rsid w:val="00715201"/>
    <w:rsid w:val="00717D31"/>
    <w:rsid w:val="007221B1"/>
    <w:rsid w:val="00723B00"/>
    <w:rsid w:val="00730230"/>
    <w:rsid w:val="0073048C"/>
    <w:rsid w:val="00731545"/>
    <w:rsid w:val="00737A01"/>
    <w:rsid w:val="00737BF0"/>
    <w:rsid w:val="007423E7"/>
    <w:rsid w:val="00743EFA"/>
    <w:rsid w:val="00747BC7"/>
    <w:rsid w:val="00751F61"/>
    <w:rsid w:val="00756173"/>
    <w:rsid w:val="00760FA2"/>
    <w:rsid w:val="00761312"/>
    <w:rsid w:val="0076230C"/>
    <w:rsid w:val="0076497E"/>
    <w:rsid w:val="007676B0"/>
    <w:rsid w:val="00767F88"/>
    <w:rsid w:val="007720CE"/>
    <w:rsid w:val="0077211E"/>
    <w:rsid w:val="00775F80"/>
    <w:rsid w:val="00776130"/>
    <w:rsid w:val="007837AF"/>
    <w:rsid w:val="0078770D"/>
    <w:rsid w:val="00790571"/>
    <w:rsid w:val="00790F33"/>
    <w:rsid w:val="00791BA5"/>
    <w:rsid w:val="0079278D"/>
    <w:rsid w:val="00794E26"/>
    <w:rsid w:val="00797FCF"/>
    <w:rsid w:val="007A1AEA"/>
    <w:rsid w:val="007A217B"/>
    <w:rsid w:val="007A3394"/>
    <w:rsid w:val="007A556E"/>
    <w:rsid w:val="007B216B"/>
    <w:rsid w:val="007B32BE"/>
    <w:rsid w:val="007B59D8"/>
    <w:rsid w:val="007B73E0"/>
    <w:rsid w:val="007C1338"/>
    <w:rsid w:val="007C15F2"/>
    <w:rsid w:val="007C2906"/>
    <w:rsid w:val="007C37F5"/>
    <w:rsid w:val="007C5978"/>
    <w:rsid w:val="007C7C24"/>
    <w:rsid w:val="007D1D20"/>
    <w:rsid w:val="007D210A"/>
    <w:rsid w:val="007D2AD8"/>
    <w:rsid w:val="007D6E6B"/>
    <w:rsid w:val="007E255C"/>
    <w:rsid w:val="007E3127"/>
    <w:rsid w:val="007E4139"/>
    <w:rsid w:val="007E41D8"/>
    <w:rsid w:val="007E4EBC"/>
    <w:rsid w:val="007E5CED"/>
    <w:rsid w:val="007E6250"/>
    <w:rsid w:val="007E6789"/>
    <w:rsid w:val="007E7112"/>
    <w:rsid w:val="007F2335"/>
    <w:rsid w:val="007F3E4C"/>
    <w:rsid w:val="007F48D4"/>
    <w:rsid w:val="007F5E75"/>
    <w:rsid w:val="007F7B4C"/>
    <w:rsid w:val="008013AC"/>
    <w:rsid w:val="008022A2"/>
    <w:rsid w:val="0080284E"/>
    <w:rsid w:val="00804A29"/>
    <w:rsid w:val="00804E55"/>
    <w:rsid w:val="00807181"/>
    <w:rsid w:val="00810135"/>
    <w:rsid w:val="00812763"/>
    <w:rsid w:val="00815527"/>
    <w:rsid w:val="0082052B"/>
    <w:rsid w:val="00820B71"/>
    <w:rsid w:val="00823D41"/>
    <w:rsid w:val="00827830"/>
    <w:rsid w:val="00827F51"/>
    <w:rsid w:val="00830D5A"/>
    <w:rsid w:val="00831116"/>
    <w:rsid w:val="0084079F"/>
    <w:rsid w:val="008431B3"/>
    <w:rsid w:val="0084375E"/>
    <w:rsid w:val="00843A96"/>
    <w:rsid w:val="00844E96"/>
    <w:rsid w:val="00844F5A"/>
    <w:rsid w:val="008451C2"/>
    <w:rsid w:val="0084520E"/>
    <w:rsid w:val="00846948"/>
    <w:rsid w:val="00847015"/>
    <w:rsid w:val="00852662"/>
    <w:rsid w:val="00852E6A"/>
    <w:rsid w:val="008539C1"/>
    <w:rsid w:val="00854B26"/>
    <w:rsid w:val="00856894"/>
    <w:rsid w:val="00860FEE"/>
    <w:rsid w:val="0086122F"/>
    <w:rsid w:val="00865D2B"/>
    <w:rsid w:val="00867AF3"/>
    <w:rsid w:val="0087004F"/>
    <w:rsid w:val="00870614"/>
    <w:rsid w:val="0087291F"/>
    <w:rsid w:val="0087360A"/>
    <w:rsid w:val="00873C0B"/>
    <w:rsid w:val="0087446B"/>
    <w:rsid w:val="00874E2B"/>
    <w:rsid w:val="00874FF3"/>
    <w:rsid w:val="0088086D"/>
    <w:rsid w:val="008808CA"/>
    <w:rsid w:val="00881084"/>
    <w:rsid w:val="00881DCC"/>
    <w:rsid w:val="008821D5"/>
    <w:rsid w:val="0088587C"/>
    <w:rsid w:val="008861B9"/>
    <w:rsid w:val="00887202"/>
    <w:rsid w:val="00891135"/>
    <w:rsid w:val="008933D2"/>
    <w:rsid w:val="00895CBD"/>
    <w:rsid w:val="00896CAD"/>
    <w:rsid w:val="008A317C"/>
    <w:rsid w:val="008A6018"/>
    <w:rsid w:val="008A7580"/>
    <w:rsid w:val="008B07F5"/>
    <w:rsid w:val="008B1C75"/>
    <w:rsid w:val="008B1FF0"/>
    <w:rsid w:val="008B5C85"/>
    <w:rsid w:val="008B7566"/>
    <w:rsid w:val="008B7FC6"/>
    <w:rsid w:val="008C6390"/>
    <w:rsid w:val="008D09C4"/>
    <w:rsid w:val="008D2DDE"/>
    <w:rsid w:val="008D3845"/>
    <w:rsid w:val="008D3A3A"/>
    <w:rsid w:val="008D401C"/>
    <w:rsid w:val="008E4093"/>
    <w:rsid w:val="008E5EB8"/>
    <w:rsid w:val="008F0982"/>
    <w:rsid w:val="008F13DE"/>
    <w:rsid w:val="008F3685"/>
    <w:rsid w:val="008F5908"/>
    <w:rsid w:val="008F5AC8"/>
    <w:rsid w:val="00901597"/>
    <w:rsid w:val="00901F4D"/>
    <w:rsid w:val="00902C4C"/>
    <w:rsid w:val="00902FBA"/>
    <w:rsid w:val="00903E46"/>
    <w:rsid w:val="009110FD"/>
    <w:rsid w:val="00913D9C"/>
    <w:rsid w:val="00914AA5"/>
    <w:rsid w:val="0091527C"/>
    <w:rsid w:val="0092015D"/>
    <w:rsid w:val="00921A19"/>
    <w:rsid w:val="009235EF"/>
    <w:rsid w:val="00923F1B"/>
    <w:rsid w:val="009257CC"/>
    <w:rsid w:val="00926B5F"/>
    <w:rsid w:val="00933F39"/>
    <w:rsid w:val="009341AB"/>
    <w:rsid w:val="009345E6"/>
    <w:rsid w:val="009350F0"/>
    <w:rsid w:val="00935630"/>
    <w:rsid w:val="009357AB"/>
    <w:rsid w:val="00940CDE"/>
    <w:rsid w:val="009417FC"/>
    <w:rsid w:val="00941CD8"/>
    <w:rsid w:val="009433D8"/>
    <w:rsid w:val="009435C6"/>
    <w:rsid w:val="00945238"/>
    <w:rsid w:val="009468C3"/>
    <w:rsid w:val="00947AA4"/>
    <w:rsid w:val="0095348E"/>
    <w:rsid w:val="00953513"/>
    <w:rsid w:val="00953613"/>
    <w:rsid w:val="009571FC"/>
    <w:rsid w:val="00961E9A"/>
    <w:rsid w:val="00963364"/>
    <w:rsid w:val="00963756"/>
    <w:rsid w:val="00967AD7"/>
    <w:rsid w:val="00970AF1"/>
    <w:rsid w:val="00972FDD"/>
    <w:rsid w:val="009733D9"/>
    <w:rsid w:val="00975CB9"/>
    <w:rsid w:val="00975EA1"/>
    <w:rsid w:val="00977DE3"/>
    <w:rsid w:val="009812F9"/>
    <w:rsid w:val="0098183F"/>
    <w:rsid w:val="0098199C"/>
    <w:rsid w:val="00981FCA"/>
    <w:rsid w:val="00982A60"/>
    <w:rsid w:val="00983D43"/>
    <w:rsid w:val="00984FBA"/>
    <w:rsid w:val="00992896"/>
    <w:rsid w:val="00993628"/>
    <w:rsid w:val="009A0D6F"/>
    <w:rsid w:val="009A3806"/>
    <w:rsid w:val="009A6C2D"/>
    <w:rsid w:val="009B0ED6"/>
    <w:rsid w:val="009B102B"/>
    <w:rsid w:val="009B28BF"/>
    <w:rsid w:val="009B503F"/>
    <w:rsid w:val="009B5958"/>
    <w:rsid w:val="009B6B79"/>
    <w:rsid w:val="009C132F"/>
    <w:rsid w:val="009C39AF"/>
    <w:rsid w:val="009C3D0E"/>
    <w:rsid w:val="009C3FD6"/>
    <w:rsid w:val="009C4C48"/>
    <w:rsid w:val="009C4E15"/>
    <w:rsid w:val="009C5095"/>
    <w:rsid w:val="009C6739"/>
    <w:rsid w:val="009C7943"/>
    <w:rsid w:val="009D26CD"/>
    <w:rsid w:val="009D3F51"/>
    <w:rsid w:val="009D41F5"/>
    <w:rsid w:val="009D5501"/>
    <w:rsid w:val="009D62B9"/>
    <w:rsid w:val="009D7B0C"/>
    <w:rsid w:val="009D7C57"/>
    <w:rsid w:val="009E02A6"/>
    <w:rsid w:val="009E0B03"/>
    <w:rsid w:val="009E52A0"/>
    <w:rsid w:val="009E5616"/>
    <w:rsid w:val="009F204D"/>
    <w:rsid w:val="009F2A5E"/>
    <w:rsid w:val="009F3916"/>
    <w:rsid w:val="009F6537"/>
    <w:rsid w:val="009F7515"/>
    <w:rsid w:val="009F7C03"/>
    <w:rsid w:val="00A030AF"/>
    <w:rsid w:val="00A03B81"/>
    <w:rsid w:val="00A07888"/>
    <w:rsid w:val="00A07BA6"/>
    <w:rsid w:val="00A1031A"/>
    <w:rsid w:val="00A1109B"/>
    <w:rsid w:val="00A21D17"/>
    <w:rsid w:val="00A23297"/>
    <w:rsid w:val="00A256E2"/>
    <w:rsid w:val="00A26459"/>
    <w:rsid w:val="00A34288"/>
    <w:rsid w:val="00A3732A"/>
    <w:rsid w:val="00A37C87"/>
    <w:rsid w:val="00A37F9F"/>
    <w:rsid w:val="00A41D0D"/>
    <w:rsid w:val="00A46198"/>
    <w:rsid w:val="00A52213"/>
    <w:rsid w:val="00A5330E"/>
    <w:rsid w:val="00A54FB5"/>
    <w:rsid w:val="00A60F1D"/>
    <w:rsid w:val="00A61876"/>
    <w:rsid w:val="00A6491E"/>
    <w:rsid w:val="00A64F9D"/>
    <w:rsid w:val="00A7030D"/>
    <w:rsid w:val="00A715D0"/>
    <w:rsid w:val="00A729A4"/>
    <w:rsid w:val="00A73ED9"/>
    <w:rsid w:val="00A75683"/>
    <w:rsid w:val="00A83E23"/>
    <w:rsid w:val="00A84DA7"/>
    <w:rsid w:val="00A85291"/>
    <w:rsid w:val="00A94012"/>
    <w:rsid w:val="00A96552"/>
    <w:rsid w:val="00A9766D"/>
    <w:rsid w:val="00AA12DF"/>
    <w:rsid w:val="00AA1EE2"/>
    <w:rsid w:val="00AA420B"/>
    <w:rsid w:val="00AA5702"/>
    <w:rsid w:val="00AA79E4"/>
    <w:rsid w:val="00AB06B9"/>
    <w:rsid w:val="00AB3646"/>
    <w:rsid w:val="00AB3C71"/>
    <w:rsid w:val="00AB3DC1"/>
    <w:rsid w:val="00AB6A11"/>
    <w:rsid w:val="00AB6AAF"/>
    <w:rsid w:val="00AB6CAD"/>
    <w:rsid w:val="00AB6E23"/>
    <w:rsid w:val="00AC0B44"/>
    <w:rsid w:val="00AC44C1"/>
    <w:rsid w:val="00AC7016"/>
    <w:rsid w:val="00AC77EC"/>
    <w:rsid w:val="00AD0FD2"/>
    <w:rsid w:val="00AD19AE"/>
    <w:rsid w:val="00AD2CC7"/>
    <w:rsid w:val="00AD5728"/>
    <w:rsid w:val="00AD72C4"/>
    <w:rsid w:val="00AE12E9"/>
    <w:rsid w:val="00AE4A94"/>
    <w:rsid w:val="00AE727B"/>
    <w:rsid w:val="00AF05B2"/>
    <w:rsid w:val="00AF0D50"/>
    <w:rsid w:val="00AF6C90"/>
    <w:rsid w:val="00B0546D"/>
    <w:rsid w:val="00B057C0"/>
    <w:rsid w:val="00B06E1E"/>
    <w:rsid w:val="00B079BC"/>
    <w:rsid w:val="00B07AA6"/>
    <w:rsid w:val="00B10CA8"/>
    <w:rsid w:val="00B11011"/>
    <w:rsid w:val="00B11113"/>
    <w:rsid w:val="00B113A4"/>
    <w:rsid w:val="00B11EC4"/>
    <w:rsid w:val="00B1329C"/>
    <w:rsid w:val="00B146E7"/>
    <w:rsid w:val="00B16AD3"/>
    <w:rsid w:val="00B17FDD"/>
    <w:rsid w:val="00B277D0"/>
    <w:rsid w:val="00B27EC7"/>
    <w:rsid w:val="00B33D30"/>
    <w:rsid w:val="00B34155"/>
    <w:rsid w:val="00B35F63"/>
    <w:rsid w:val="00B3627B"/>
    <w:rsid w:val="00B36AC5"/>
    <w:rsid w:val="00B3780B"/>
    <w:rsid w:val="00B37DDA"/>
    <w:rsid w:val="00B37F4A"/>
    <w:rsid w:val="00B413FA"/>
    <w:rsid w:val="00B41F4E"/>
    <w:rsid w:val="00B41FAC"/>
    <w:rsid w:val="00B42199"/>
    <w:rsid w:val="00B461C9"/>
    <w:rsid w:val="00B51C8D"/>
    <w:rsid w:val="00B52465"/>
    <w:rsid w:val="00B53A78"/>
    <w:rsid w:val="00B55B4B"/>
    <w:rsid w:val="00B56240"/>
    <w:rsid w:val="00B61DF7"/>
    <w:rsid w:val="00B6219F"/>
    <w:rsid w:val="00B62533"/>
    <w:rsid w:val="00B63EB9"/>
    <w:rsid w:val="00B66E19"/>
    <w:rsid w:val="00B67920"/>
    <w:rsid w:val="00B70490"/>
    <w:rsid w:val="00B71100"/>
    <w:rsid w:val="00B724FC"/>
    <w:rsid w:val="00B76B60"/>
    <w:rsid w:val="00B774F5"/>
    <w:rsid w:val="00B77955"/>
    <w:rsid w:val="00B82816"/>
    <w:rsid w:val="00B82D03"/>
    <w:rsid w:val="00B83B0C"/>
    <w:rsid w:val="00B84105"/>
    <w:rsid w:val="00B848D0"/>
    <w:rsid w:val="00B876BE"/>
    <w:rsid w:val="00B92221"/>
    <w:rsid w:val="00B92E07"/>
    <w:rsid w:val="00B93BA7"/>
    <w:rsid w:val="00B973DD"/>
    <w:rsid w:val="00BA1611"/>
    <w:rsid w:val="00BA1A71"/>
    <w:rsid w:val="00BA28A9"/>
    <w:rsid w:val="00BA302D"/>
    <w:rsid w:val="00BA38AD"/>
    <w:rsid w:val="00BA3E37"/>
    <w:rsid w:val="00BB0A53"/>
    <w:rsid w:val="00BB238A"/>
    <w:rsid w:val="00BB23F5"/>
    <w:rsid w:val="00BB2870"/>
    <w:rsid w:val="00BB2878"/>
    <w:rsid w:val="00BB2E71"/>
    <w:rsid w:val="00BB3AA6"/>
    <w:rsid w:val="00BB4FA5"/>
    <w:rsid w:val="00BB76FE"/>
    <w:rsid w:val="00BC0F07"/>
    <w:rsid w:val="00BC16C2"/>
    <w:rsid w:val="00BC1D5D"/>
    <w:rsid w:val="00BC2FF2"/>
    <w:rsid w:val="00BC30A4"/>
    <w:rsid w:val="00BD0E8A"/>
    <w:rsid w:val="00BD291F"/>
    <w:rsid w:val="00BD3C0A"/>
    <w:rsid w:val="00BD40E2"/>
    <w:rsid w:val="00BD694F"/>
    <w:rsid w:val="00BD777E"/>
    <w:rsid w:val="00BE0B6E"/>
    <w:rsid w:val="00BE0BEC"/>
    <w:rsid w:val="00BE566C"/>
    <w:rsid w:val="00BE7B4D"/>
    <w:rsid w:val="00BF03D7"/>
    <w:rsid w:val="00BF0850"/>
    <w:rsid w:val="00BF2134"/>
    <w:rsid w:val="00BF4188"/>
    <w:rsid w:val="00BF4BEB"/>
    <w:rsid w:val="00BF717B"/>
    <w:rsid w:val="00C0205A"/>
    <w:rsid w:val="00C03E46"/>
    <w:rsid w:val="00C06641"/>
    <w:rsid w:val="00C1003A"/>
    <w:rsid w:val="00C15B81"/>
    <w:rsid w:val="00C1646A"/>
    <w:rsid w:val="00C22B17"/>
    <w:rsid w:val="00C25646"/>
    <w:rsid w:val="00C25E71"/>
    <w:rsid w:val="00C262F6"/>
    <w:rsid w:val="00C31901"/>
    <w:rsid w:val="00C31F48"/>
    <w:rsid w:val="00C3229F"/>
    <w:rsid w:val="00C32B0F"/>
    <w:rsid w:val="00C33353"/>
    <w:rsid w:val="00C33DAE"/>
    <w:rsid w:val="00C33DEE"/>
    <w:rsid w:val="00C35FB6"/>
    <w:rsid w:val="00C3632E"/>
    <w:rsid w:val="00C43D16"/>
    <w:rsid w:val="00C449CA"/>
    <w:rsid w:val="00C465C8"/>
    <w:rsid w:val="00C505D1"/>
    <w:rsid w:val="00C5145D"/>
    <w:rsid w:val="00C51966"/>
    <w:rsid w:val="00C5273F"/>
    <w:rsid w:val="00C60C92"/>
    <w:rsid w:val="00C6121F"/>
    <w:rsid w:val="00C64429"/>
    <w:rsid w:val="00C6589D"/>
    <w:rsid w:val="00C677F1"/>
    <w:rsid w:val="00C705A9"/>
    <w:rsid w:val="00C7086E"/>
    <w:rsid w:val="00C746F0"/>
    <w:rsid w:val="00C767F3"/>
    <w:rsid w:val="00C76B7E"/>
    <w:rsid w:val="00C7787D"/>
    <w:rsid w:val="00C813C0"/>
    <w:rsid w:val="00C81E6C"/>
    <w:rsid w:val="00C83727"/>
    <w:rsid w:val="00C83CAE"/>
    <w:rsid w:val="00C83F73"/>
    <w:rsid w:val="00C86920"/>
    <w:rsid w:val="00C8769F"/>
    <w:rsid w:val="00C90DA8"/>
    <w:rsid w:val="00C90F3D"/>
    <w:rsid w:val="00C957CE"/>
    <w:rsid w:val="00C95F5A"/>
    <w:rsid w:val="00C9629A"/>
    <w:rsid w:val="00CA102B"/>
    <w:rsid w:val="00CA34F6"/>
    <w:rsid w:val="00CA6285"/>
    <w:rsid w:val="00CA6558"/>
    <w:rsid w:val="00CA7B2B"/>
    <w:rsid w:val="00CB108D"/>
    <w:rsid w:val="00CB2CEC"/>
    <w:rsid w:val="00CB339C"/>
    <w:rsid w:val="00CB50AA"/>
    <w:rsid w:val="00CB54D0"/>
    <w:rsid w:val="00CB6F65"/>
    <w:rsid w:val="00CB7462"/>
    <w:rsid w:val="00CB74FE"/>
    <w:rsid w:val="00CB7D28"/>
    <w:rsid w:val="00CC0F8B"/>
    <w:rsid w:val="00CC29D8"/>
    <w:rsid w:val="00CC3562"/>
    <w:rsid w:val="00CC3F7A"/>
    <w:rsid w:val="00CD31E3"/>
    <w:rsid w:val="00CD57FF"/>
    <w:rsid w:val="00CD5DA3"/>
    <w:rsid w:val="00CE0F91"/>
    <w:rsid w:val="00CE2711"/>
    <w:rsid w:val="00CE3F2C"/>
    <w:rsid w:val="00CE6D11"/>
    <w:rsid w:val="00CF00B7"/>
    <w:rsid w:val="00CF0424"/>
    <w:rsid w:val="00CF2FF7"/>
    <w:rsid w:val="00CF5A3C"/>
    <w:rsid w:val="00CF74B9"/>
    <w:rsid w:val="00D01EFC"/>
    <w:rsid w:val="00D02601"/>
    <w:rsid w:val="00D0334D"/>
    <w:rsid w:val="00D0532F"/>
    <w:rsid w:val="00D07A38"/>
    <w:rsid w:val="00D11EC6"/>
    <w:rsid w:val="00D127F8"/>
    <w:rsid w:val="00D1322A"/>
    <w:rsid w:val="00D14E90"/>
    <w:rsid w:val="00D15F54"/>
    <w:rsid w:val="00D1606D"/>
    <w:rsid w:val="00D16F71"/>
    <w:rsid w:val="00D2029E"/>
    <w:rsid w:val="00D214CC"/>
    <w:rsid w:val="00D23F32"/>
    <w:rsid w:val="00D2458D"/>
    <w:rsid w:val="00D301AE"/>
    <w:rsid w:val="00D33821"/>
    <w:rsid w:val="00D40B15"/>
    <w:rsid w:val="00D410BB"/>
    <w:rsid w:val="00D41241"/>
    <w:rsid w:val="00D41C7F"/>
    <w:rsid w:val="00D440D0"/>
    <w:rsid w:val="00D47CE2"/>
    <w:rsid w:val="00D52282"/>
    <w:rsid w:val="00D54679"/>
    <w:rsid w:val="00D5556A"/>
    <w:rsid w:val="00D56116"/>
    <w:rsid w:val="00D5671A"/>
    <w:rsid w:val="00D56E09"/>
    <w:rsid w:val="00D57B82"/>
    <w:rsid w:val="00D63627"/>
    <w:rsid w:val="00D636A6"/>
    <w:rsid w:val="00D6480C"/>
    <w:rsid w:val="00D66190"/>
    <w:rsid w:val="00D6754A"/>
    <w:rsid w:val="00D679D0"/>
    <w:rsid w:val="00D713B1"/>
    <w:rsid w:val="00D7141F"/>
    <w:rsid w:val="00D71AFA"/>
    <w:rsid w:val="00D72C9B"/>
    <w:rsid w:val="00D7503F"/>
    <w:rsid w:val="00D75EC7"/>
    <w:rsid w:val="00D765CA"/>
    <w:rsid w:val="00D76BAA"/>
    <w:rsid w:val="00D77D55"/>
    <w:rsid w:val="00D813C0"/>
    <w:rsid w:val="00D830B2"/>
    <w:rsid w:val="00D834FF"/>
    <w:rsid w:val="00D83928"/>
    <w:rsid w:val="00D85FFD"/>
    <w:rsid w:val="00D86457"/>
    <w:rsid w:val="00D86C41"/>
    <w:rsid w:val="00D9173C"/>
    <w:rsid w:val="00D97F49"/>
    <w:rsid w:val="00DA0008"/>
    <w:rsid w:val="00DA04D0"/>
    <w:rsid w:val="00DA35A5"/>
    <w:rsid w:val="00DA37AE"/>
    <w:rsid w:val="00DA70D3"/>
    <w:rsid w:val="00DA79B4"/>
    <w:rsid w:val="00DB1470"/>
    <w:rsid w:val="00DB2C5B"/>
    <w:rsid w:val="00DB2EC0"/>
    <w:rsid w:val="00DB315B"/>
    <w:rsid w:val="00DB3862"/>
    <w:rsid w:val="00DB3EE0"/>
    <w:rsid w:val="00DC0F15"/>
    <w:rsid w:val="00DC1127"/>
    <w:rsid w:val="00DC502F"/>
    <w:rsid w:val="00DC670E"/>
    <w:rsid w:val="00DC6CE2"/>
    <w:rsid w:val="00DC7B85"/>
    <w:rsid w:val="00DC7FCC"/>
    <w:rsid w:val="00DD02A8"/>
    <w:rsid w:val="00DD1934"/>
    <w:rsid w:val="00DD222A"/>
    <w:rsid w:val="00DD23D6"/>
    <w:rsid w:val="00DD464F"/>
    <w:rsid w:val="00DD4A2D"/>
    <w:rsid w:val="00DD62C6"/>
    <w:rsid w:val="00DE1535"/>
    <w:rsid w:val="00DE20F7"/>
    <w:rsid w:val="00DE526F"/>
    <w:rsid w:val="00DE65E0"/>
    <w:rsid w:val="00DF0F34"/>
    <w:rsid w:val="00DF2493"/>
    <w:rsid w:val="00DF38D1"/>
    <w:rsid w:val="00DF72A2"/>
    <w:rsid w:val="00E0034D"/>
    <w:rsid w:val="00E04A59"/>
    <w:rsid w:val="00E05BA0"/>
    <w:rsid w:val="00E05D78"/>
    <w:rsid w:val="00E0630B"/>
    <w:rsid w:val="00E15CD0"/>
    <w:rsid w:val="00E1711B"/>
    <w:rsid w:val="00E1766D"/>
    <w:rsid w:val="00E2226B"/>
    <w:rsid w:val="00E23324"/>
    <w:rsid w:val="00E23338"/>
    <w:rsid w:val="00E24880"/>
    <w:rsid w:val="00E24DDB"/>
    <w:rsid w:val="00E2566F"/>
    <w:rsid w:val="00E25D39"/>
    <w:rsid w:val="00E26B96"/>
    <w:rsid w:val="00E27C5D"/>
    <w:rsid w:val="00E307AA"/>
    <w:rsid w:val="00E34764"/>
    <w:rsid w:val="00E34E0B"/>
    <w:rsid w:val="00E3554C"/>
    <w:rsid w:val="00E35CB8"/>
    <w:rsid w:val="00E369F5"/>
    <w:rsid w:val="00E37782"/>
    <w:rsid w:val="00E41E5B"/>
    <w:rsid w:val="00E42E4D"/>
    <w:rsid w:val="00E43D64"/>
    <w:rsid w:val="00E45625"/>
    <w:rsid w:val="00E47F41"/>
    <w:rsid w:val="00E500F2"/>
    <w:rsid w:val="00E50A34"/>
    <w:rsid w:val="00E50D39"/>
    <w:rsid w:val="00E515F9"/>
    <w:rsid w:val="00E51A1D"/>
    <w:rsid w:val="00E53A29"/>
    <w:rsid w:val="00E55D5E"/>
    <w:rsid w:val="00E56B87"/>
    <w:rsid w:val="00E60F4F"/>
    <w:rsid w:val="00E62ED5"/>
    <w:rsid w:val="00E6772A"/>
    <w:rsid w:val="00E70BD1"/>
    <w:rsid w:val="00E723BE"/>
    <w:rsid w:val="00E73F11"/>
    <w:rsid w:val="00E73F94"/>
    <w:rsid w:val="00E76384"/>
    <w:rsid w:val="00E7655A"/>
    <w:rsid w:val="00E76854"/>
    <w:rsid w:val="00E77420"/>
    <w:rsid w:val="00E775BB"/>
    <w:rsid w:val="00E77AF6"/>
    <w:rsid w:val="00E8063B"/>
    <w:rsid w:val="00E8128A"/>
    <w:rsid w:val="00E8135F"/>
    <w:rsid w:val="00E82330"/>
    <w:rsid w:val="00E8433D"/>
    <w:rsid w:val="00E84E05"/>
    <w:rsid w:val="00E860F6"/>
    <w:rsid w:val="00E86A9F"/>
    <w:rsid w:val="00E914FD"/>
    <w:rsid w:val="00E91DA4"/>
    <w:rsid w:val="00E91DD3"/>
    <w:rsid w:val="00E92E88"/>
    <w:rsid w:val="00E943C5"/>
    <w:rsid w:val="00EA7348"/>
    <w:rsid w:val="00EB2D3D"/>
    <w:rsid w:val="00EB56C5"/>
    <w:rsid w:val="00EB5884"/>
    <w:rsid w:val="00EB5947"/>
    <w:rsid w:val="00EB5E3F"/>
    <w:rsid w:val="00EC2F0F"/>
    <w:rsid w:val="00EC3B80"/>
    <w:rsid w:val="00ED0006"/>
    <w:rsid w:val="00ED31EB"/>
    <w:rsid w:val="00ED67E5"/>
    <w:rsid w:val="00ED7E98"/>
    <w:rsid w:val="00EE028E"/>
    <w:rsid w:val="00EE0BF3"/>
    <w:rsid w:val="00EE1C19"/>
    <w:rsid w:val="00EE5C0C"/>
    <w:rsid w:val="00EE7B84"/>
    <w:rsid w:val="00EF0EDB"/>
    <w:rsid w:val="00EF118E"/>
    <w:rsid w:val="00EF353F"/>
    <w:rsid w:val="00EF3C1E"/>
    <w:rsid w:val="00EF446D"/>
    <w:rsid w:val="00EF46AB"/>
    <w:rsid w:val="00EF68E8"/>
    <w:rsid w:val="00EF7444"/>
    <w:rsid w:val="00F00689"/>
    <w:rsid w:val="00F016FE"/>
    <w:rsid w:val="00F03230"/>
    <w:rsid w:val="00F0464E"/>
    <w:rsid w:val="00F04CEC"/>
    <w:rsid w:val="00F05351"/>
    <w:rsid w:val="00F1030D"/>
    <w:rsid w:val="00F13722"/>
    <w:rsid w:val="00F13F0E"/>
    <w:rsid w:val="00F14375"/>
    <w:rsid w:val="00F1475B"/>
    <w:rsid w:val="00F1622E"/>
    <w:rsid w:val="00F16970"/>
    <w:rsid w:val="00F22A00"/>
    <w:rsid w:val="00F23AA4"/>
    <w:rsid w:val="00F34680"/>
    <w:rsid w:val="00F35FF2"/>
    <w:rsid w:val="00F37003"/>
    <w:rsid w:val="00F37C52"/>
    <w:rsid w:val="00F410C7"/>
    <w:rsid w:val="00F41ABA"/>
    <w:rsid w:val="00F4443C"/>
    <w:rsid w:val="00F50413"/>
    <w:rsid w:val="00F50C6B"/>
    <w:rsid w:val="00F51025"/>
    <w:rsid w:val="00F51383"/>
    <w:rsid w:val="00F52A0A"/>
    <w:rsid w:val="00F53F16"/>
    <w:rsid w:val="00F5752A"/>
    <w:rsid w:val="00F65B9F"/>
    <w:rsid w:val="00F6651A"/>
    <w:rsid w:val="00F70A14"/>
    <w:rsid w:val="00F71B7B"/>
    <w:rsid w:val="00F72317"/>
    <w:rsid w:val="00F726BB"/>
    <w:rsid w:val="00F7283A"/>
    <w:rsid w:val="00F75EBE"/>
    <w:rsid w:val="00F76F40"/>
    <w:rsid w:val="00F77801"/>
    <w:rsid w:val="00F8105F"/>
    <w:rsid w:val="00F815AA"/>
    <w:rsid w:val="00F841A7"/>
    <w:rsid w:val="00F84411"/>
    <w:rsid w:val="00F85607"/>
    <w:rsid w:val="00F86CA3"/>
    <w:rsid w:val="00F910C0"/>
    <w:rsid w:val="00F9277B"/>
    <w:rsid w:val="00F9317B"/>
    <w:rsid w:val="00F9403E"/>
    <w:rsid w:val="00F95B68"/>
    <w:rsid w:val="00F96D1B"/>
    <w:rsid w:val="00FA141D"/>
    <w:rsid w:val="00FA30DB"/>
    <w:rsid w:val="00FA449C"/>
    <w:rsid w:val="00FA5EBF"/>
    <w:rsid w:val="00FB08BE"/>
    <w:rsid w:val="00FB0BBD"/>
    <w:rsid w:val="00FB4946"/>
    <w:rsid w:val="00FB504D"/>
    <w:rsid w:val="00FB7B7E"/>
    <w:rsid w:val="00FC2B13"/>
    <w:rsid w:val="00FC45D5"/>
    <w:rsid w:val="00FC464C"/>
    <w:rsid w:val="00FC6DB2"/>
    <w:rsid w:val="00FD1225"/>
    <w:rsid w:val="00FD18DE"/>
    <w:rsid w:val="00FD3219"/>
    <w:rsid w:val="00FD3E4B"/>
    <w:rsid w:val="00FD6ED2"/>
    <w:rsid w:val="00FD77B6"/>
    <w:rsid w:val="00FE48B2"/>
    <w:rsid w:val="00FE4B75"/>
    <w:rsid w:val="00FF2881"/>
    <w:rsid w:val="00FF3323"/>
    <w:rsid w:val="00FF4E2A"/>
    <w:rsid w:val="00FF6C18"/>
    <w:rsid w:val="011A9D2C"/>
    <w:rsid w:val="1FCC813E"/>
    <w:rsid w:val="25108CAE"/>
    <w:rsid w:val="533855C8"/>
    <w:rsid w:val="76D81546"/>
    <w:rsid w:val="7D678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F1210"/>
  <w15:docId w15:val="{A408BDEB-5EFA-4081-A1DF-8764C448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55B"/>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uiPriority w:val="39"/>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10"/>
      </w:numPr>
    </w:pPr>
  </w:style>
  <w:style w:type="numbering" w:customStyle="1" w:styleId="CurrentList2">
    <w:name w:val="Current List2"/>
    <w:uiPriority w:val="99"/>
    <w:rsid w:val="00CC3F7A"/>
    <w:pPr>
      <w:numPr>
        <w:numId w:val="11"/>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character" w:styleId="Strong">
    <w:name w:val="Strong"/>
    <w:basedOn w:val="DefaultParagraphFont"/>
    <w:uiPriority w:val="22"/>
    <w:qFormat/>
    <w:rsid w:val="00B56240"/>
    <w:rPr>
      <w:b/>
      <w:bCs/>
    </w:rPr>
  </w:style>
  <w:style w:type="paragraph" w:styleId="BodyText2">
    <w:name w:val="Body Text 2"/>
    <w:basedOn w:val="Normal"/>
    <w:link w:val="BodyText2Char"/>
    <w:unhideWhenUsed/>
    <w:rsid w:val="009B503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9B503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715">
      <w:bodyDiv w:val="1"/>
      <w:marLeft w:val="0"/>
      <w:marRight w:val="0"/>
      <w:marTop w:val="0"/>
      <w:marBottom w:val="0"/>
      <w:divBdr>
        <w:top w:val="none" w:sz="0" w:space="0" w:color="auto"/>
        <w:left w:val="none" w:sz="0" w:space="0" w:color="auto"/>
        <w:bottom w:val="none" w:sz="0" w:space="0" w:color="auto"/>
        <w:right w:val="none" w:sz="0" w:space="0" w:color="auto"/>
      </w:divBdr>
    </w:div>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10171358">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sChild>
    </w:div>
    <w:div w:id="154690356">
      <w:bodyDiv w:val="1"/>
      <w:marLeft w:val="0"/>
      <w:marRight w:val="0"/>
      <w:marTop w:val="0"/>
      <w:marBottom w:val="0"/>
      <w:divBdr>
        <w:top w:val="none" w:sz="0" w:space="0" w:color="auto"/>
        <w:left w:val="none" w:sz="0" w:space="0" w:color="auto"/>
        <w:bottom w:val="none" w:sz="0" w:space="0" w:color="auto"/>
        <w:right w:val="none" w:sz="0" w:space="0" w:color="auto"/>
      </w:divBdr>
    </w:div>
    <w:div w:id="328021180">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5442161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877089440">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06114246">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32729114">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1365209490">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sChild>
    </w:div>
    <w:div w:id="1118568950">
      <w:bodyDiv w:val="1"/>
      <w:marLeft w:val="0"/>
      <w:marRight w:val="0"/>
      <w:marTop w:val="0"/>
      <w:marBottom w:val="0"/>
      <w:divBdr>
        <w:top w:val="none" w:sz="0" w:space="0" w:color="auto"/>
        <w:left w:val="none" w:sz="0" w:space="0" w:color="auto"/>
        <w:bottom w:val="none" w:sz="0" w:space="0" w:color="auto"/>
        <w:right w:val="none" w:sz="0" w:space="0" w:color="auto"/>
      </w:divBdr>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233084624">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479958909">
      <w:bodyDiv w:val="1"/>
      <w:marLeft w:val="0"/>
      <w:marRight w:val="0"/>
      <w:marTop w:val="0"/>
      <w:marBottom w:val="0"/>
      <w:divBdr>
        <w:top w:val="none" w:sz="0" w:space="0" w:color="auto"/>
        <w:left w:val="none" w:sz="0" w:space="0" w:color="auto"/>
        <w:bottom w:val="none" w:sz="0" w:space="0" w:color="auto"/>
        <w:right w:val="none" w:sz="0" w:space="0" w:color="auto"/>
      </w:divBdr>
    </w:div>
    <w:div w:id="148611811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40120473">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16060064">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4937672">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0680226">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1880700105">
      <w:bodyDiv w:val="1"/>
      <w:marLeft w:val="0"/>
      <w:marRight w:val="0"/>
      <w:marTop w:val="0"/>
      <w:marBottom w:val="0"/>
      <w:divBdr>
        <w:top w:val="none" w:sz="0" w:space="0" w:color="auto"/>
        <w:left w:val="none" w:sz="0" w:space="0" w:color="auto"/>
        <w:bottom w:val="none" w:sz="0" w:space="0" w:color="auto"/>
        <w:right w:val="none" w:sz="0" w:space="0" w:color="auto"/>
      </w:divBdr>
    </w:div>
    <w:div w:id="2001956833">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099910621">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rchasing@resa.net" TargetMode="External"/><Relationship Id="rId18" Type="http://schemas.openxmlformats.org/officeDocument/2006/relationships/hyperlink" Target="mailto:purchasing@resa.ne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urchasing@resa.net" TargetMode="External"/><Relationship Id="rId7" Type="http://schemas.openxmlformats.org/officeDocument/2006/relationships/settings" Target="settings.xml"/><Relationship Id="rId12" Type="http://schemas.openxmlformats.org/officeDocument/2006/relationships/hyperlink" Target="https://www.resa.net/administrative-support/purchasing/request-for-proposal" TargetMode="External"/><Relationship Id="rId17" Type="http://schemas.openxmlformats.org/officeDocument/2006/relationships/hyperlink" Target="http://www.bidnetdirect.com/mitn/res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urchasing@resa.net" TargetMode="External"/><Relationship Id="rId20" Type="http://schemas.openxmlformats.org/officeDocument/2006/relationships/hyperlink" Target="https://resanet.finalsite.com/fs/resource-manager/view/37d4c62f-a8ec-4d15-9232-98486e3230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rchasing@resa.ne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sanet.finalsite.com/fs/resource-manager/view/37d4c62f-a8ec-4d15-9232-98486e32306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sa.net/administrative-support/purchasing/request-for-propos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a.net/administrative-support/purchasing/request-for-proposal" TargetMode="External"/><Relationship Id="rId22" Type="http://schemas.openxmlformats.org/officeDocument/2006/relationships/image" Target="media/image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customXml/itemProps2.xml><?xml version="1.0" encoding="utf-8"?>
<ds:datastoreItem xmlns:ds="http://schemas.openxmlformats.org/officeDocument/2006/customXml" ds:itemID="{1ED6183A-E4D4-4C10-BA66-6E69F8A5CFF6}">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3.xml><?xml version="1.0" encoding="utf-8"?>
<ds:datastoreItem xmlns:ds="http://schemas.openxmlformats.org/officeDocument/2006/customXml" ds:itemID="{5F181D82-25E7-4F19-971C-95A94094A91C}">
  <ds:schemaRefs>
    <ds:schemaRef ds:uri="http://schemas.microsoft.com/sharepoint/v3/contenttype/forms"/>
  </ds:schemaRefs>
</ds:datastoreItem>
</file>

<file path=customXml/itemProps4.xml><?xml version="1.0" encoding="utf-8"?>
<ds:datastoreItem xmlns:ds="http://schemas.openxmlformats.org/officeDocument/2006/customXml" ds:itemID="{8BBDBC3D-A25A-46F5-881B-B7CD5E5D7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10038</Words>
  <Characters>55614</Characters>
  <Application>Microsoft Office Word</Application>
  <DocSecurity>0</DocSecurity>
  <Lines>1356</Lines>
  <Paragraphs>737</Paragraphs>
  <ScaleCrop>false</ScaleCrop>
  <HeadingPairs>
    <vt:vector size="2" baseType="variant">
      <vt:variant>
        <vt:lpstr>Title</vt:lpstr>
      </vt:variant>
      <vt:variant>
        <vt:i4>1</vt:i4>
      </vt:variant>
    </vt:vector>
  </HeadingPairs>
  <TitlesOfParts>
    <vt:vector size="1" baseType="lpstr">
      <vt:lpstr>RFP WRESA-46-2026-2027-02 Grounds and Property Maintenance Services</vt:lpstr>
    </vt:vector>
  </TitlesOfParts>
  <Company/>
  <LinksUpToDate>false</LinksUpToDate>
  <CharactersWithSpaces>64915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WRESA-46-2026-2027-02 Grounds and Property Maintenance Services</dc:title>
  <dc:subject/>
  <dc:creator>Stacey Shaw</dc:creator>
  <cp:keywords>RFP WRESA-46-2026-2027-02 Grounds and Property Maintenance Services</cp:keywords>
  <dc:description/>
  <cp:lastModifiedBy>Jordan Ewert</cp:lastModifiedBy>
  <cp:revision>5</cp:revision>
  <cp:lastPrinted>2025-03-21T19:33:00Z</cp:lastPrinted>
  <dcterms:created xsi:type="dcterms:W3CDTF">2026-02-19T17:31:00Z</dcterms:created>
  <dcterms:modified xsi:type="dcterms:W3CDTF">2026-02-23T14:06:00Z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GrammarlyDocumentId">
    <vt:lpwstr>3f7bcb94-73b8-482b-aa72-932f8128a8af</vt:lpwstr>
  </property>
  <property fmtid="{D5CDD505-2E9C-101B-9397-08002B2CF9AE}" pid="4" name="MediaServiceImageTags">
    <vt:lpwstr/>
  </property>
</Properties>
</file>